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4C90" w14:textId="77777777" w:rsidR="002D78C9" w:rsidRDefault="008D1CCD" w:rsidP="00DD3DD7">
      <w:pPr>
        <w:pStyle w:val="Title"/>
      </w:pPr>
      <w:r w:rsidRPr="002F663C">
        <w:t>NOTIFICATION</w:t>
      </w:r>
    </w:p>
    <w:p w14:paraId="684514F0" w14:textId="77777777" w:rsidR="002F663C" w:rsidRPr="002F663C" w:rsidRDefault="008D1CCD" w:rsidP="00DD3DD7">
      <w:pPr>
        <w:pStyle w:val="Title3"/>
      </w:pPr>
      <w:r w:rsidRPr="002F663C">
        <w:t>Addendum</w:t>
      </w:r>
    </w:p>
    <w:p w14:paraId="3D413938" w14:textId="77777777" w:rsidR="002F663C" w:rsidRDefault="008D1CC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17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South Africa</w:t>
      </w:r>
      <w:bookmarkStart w:id="2" w:name="bmkMemberName"/>
      <w:bookmarkEnd w:id="2"/>
      <w:bookmarkEnd w:id="1"/>
      <w:r w:rsidRPr="002F663C">
        <w:rPr>
          <w:rFonts w:eastAsia="Calibri" w:cs="Times New Roman"/>
        </w:rPr>
        <w:t>.</w:t>
      </w:r>
    </w:p>
    <w:p w14:paraId="0A3CE0C1" w14:textId="77777777" w:rsidR="001E2E4A" w:rsidRPr="002F663C" w:rsidRDefault="001E2E4A" w:rsidP="001E2E4A">
      <w:pPr>
        <w:rPr>
          <w:rFonts w:eastAsia="Calibri" w:cs="Times New Roman"/>
        </w:rPr>
      </w:pPr>
    </w:p>
    <w:p w14:paraId="5C87038F" w14:textId="77777777" w:rsidR="002F663C" w:rsidRPr="002F663C" w:rsidRDefault="008D1CCD" w:rsidP="002F663C">
      <w:pPr>
        <w:jc w:val="center"/>
        <w:rPr>
          <w:rFonts w:eastAsia="Calibri" w:cs="Times New Roman"/>
          <w:b/>
        </w:rPr>
      </w:pPr>
      <w:r w:rsidRPr="002F663C">
        <w:rPr>
          <w:rFonts w:eastAsia="Calibri" w:cs="Times New Roman"/>
          <w:b/>
        </w:rPr>
        <w:t>_______________</w:t>
      </w:r>
    </w:p>
    <w:p w14:paraId="42A06EAC" w14:textId="77777777" w:rsidR="002F663C" w:rsidRDefault="002F663C" w:rsidP="002F663C">
      <w:pPr>
        <w:rPr>
          <w:rFonts w:eastAsia="Calibri" w:cs="Times New Roman"/>
        </w:rPr>
      </w:pPr>
    </w:p>
    <w:p w14:paraId="1FC2A1A4" w14:textId="77777777" w:rsidR="00C14444" w:rsidRPr="002F663C" w:rsidRDefault="00C14444" w:rsidP="002F663C">
      <w:pPr>
        <w:rPr>
          <w:rFonts w:eastAsia="Calibri" w:cs="Times New Roman"/>
        </w:rPr>
      </w:pPr>
    </w:p>
    <w:p w14:paraId="08BFCC4D" w14:textId="77777777" w:rsidR="002F663C" w:rsidRPr="002F663C" w:rsidRDefault="008D1CCD"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Regulations relating to the composition, production and labeling of wine and spirits intended for sale in the Republic of South Africa.</w:t>
      </w:r>
      <w:bookmarkEnd w:id="3"/>
      <w:bookmarkEnd w:id="4"/>
    </w:p>
    <w:p w14:paraId="410D508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C03F9" w14:paraId="7D6B762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6D751D7" w14:textId="77777777" w:rsidR="002F663C" w:rsidRPr="002F663C" w:rsidRDefault="008D1CC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C03F9" w14:paraId="3C0BFE79" w14:textId="77777777" w:rsidTr="00E9471B">
        <w:tc>
          <w:tcPr>
            <w:tcW w:w="851" w:type="dxa"/>
            <w:shd w:val="clear" w:color="auto" w:fill="auto"/>
          </w:tcPr>
          <w:p w14:paraId="1EA18AB8" w14:textId="77777777" w:rsidR="002F663C" w:rsidRPr="00711F9C" w:rsidRDefault="008D1CCD"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36537DC0" w14:textId="77777777" w:rsidR="002F663C" w:rsidRPr="002F663C" w:rsidRDefault="008D1CC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12 February 2022</w:t>
            </w:r>
            <w:bookmarkEnd w:id="7"/>
          </w:p>
        </w:tc>
      </w:tr>
      <w:tr w:rsidR="00EC03F9" w14:paraId="5456132D" w14:textId="77777777" w:rsidTr="00E9471B">
        <w:tc>
          <w:tcPr>
            <w:tcW w:w="851" w:type="dxa"/>
            <w:shd w:val="clear" w:color="auto" w:fill="auto"/>
          </w:tcPr>
          <w:p w14:paraId="332E4BFD" w14:textId="77777777" w:rsidR="002F663C" w:rsidRPr="00711F9C" w:rsidRDefault="008D1CCD"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225EF32" w14:textId="77777777" w:rsidR="002F663C" w:rsidRPr="002F663C" w:rsidRDefault="008D1CC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EC03F9" w14:paraId="327C3A24" w14:textId="77777777" w:rsidTr="00E9471B">
        <w:tc>
          <w:tcPr>
            <w:tcW w:w="851" w:type="dxa"/>
            <w:shd w:val="clear" w:color="auto" w:fill="auto"/>
          </w:tcPr>
          <w:p w14:paraId="052A802A" w14:textId="77777777" w:rsidR="002F663C" w:rsidRPr="00711F9C" w:rsidRDefault="008D1CCD"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4A83846E" w14:textId="77777777" w:rsidR="002F663C" w:rsidRPr="002F663C" w:rsidRDefault="008D1CC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EC03F9" w14:paraId="2AEC5A3A" w14:textId="77777777" w:rsidTr="00E9471B">
        <w:tc>
          <w:tcPr>
            <w:tcW w:w="851" w:type="dxa"/>
            <w:shd w:val="clear" w:color="auto" w:fill="auto"/>
          </w:tcPr>
          <w:p w14:paraId="62CF4A2C" w14:textId="77777777" w:rsidR="002F663C" w:rsidRPr="00711F9C" w:rsidRDefault="008D1CCD"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455D64AF" w14:textId="77777777" w:rsidR="002F663C" w:rsidRPr="002F663C" w:rsidRDefault="008D1CC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EC03F9" w14:paraId="4D7CECFC" w14:textId="77777777" w:rsidTr="00E9471B">
        <w:tc>
          <w:tcPr>
            <w:tcW w:w="851" w:type="dxa"/>
            <w:shd w:val="clear" w:color="auto" w:fill="auto"/>
          </w:tcPr>
          <w:p w14:paraId="484E35F1" w14:textId="77777777" w:rsidR="002F663C" w:rsidRPr="00711F9C" w:rsidRDefault="008D1CCD"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7B783457" w14:textId="77777777" w:rsidR="002F663C" w:rsidRPr="002F663C" w:rsidRDefault="008D1CC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EC03F9" w14:paraId="67777CA2" w14:textId="77777777" w:rsidTr="00E9471B">
        <w:tc>
          <w:tcPr>
            <w:tcW w:w="851" w:type="dxa"/>
            <w:shd w:val="clear" w:color="auto" w:fill="auto"/>
          </w:tcPr>
          <w:p w14:paraId="4C9C514B" w14:textId="77777777" w:rsidR="002F663C" w:rsidRPr="00711F9C" w:rsidRDefault="008D1CCD"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3E78A9B" w14:textId="77777777" w:rsidR="002F663C" w:rsidRPr="002F663C" w:rsidRDefault="008D1CC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4BD266B" w14:textId="77777777" w:rsidR="002F663C" w:rsidRPr="002F663C" w:rsidRDefault="008D1CC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C03F9" w14:paraId="4441DBA6" w14:textId="77777777" w:rsidTr="00E9471B">
        <w:tc>
          <w:tcPr>
            <w:tcW w:w="851" w:type="dxa"/>
            <w:shd w:val="clear" w:color="auto" w:fill="auto"/>
          </w:tcPr>
          <w:p w14:paraId="6DF541AB" w14:textId="77777777" w:rsidR="002F663C" w:rsidRPr="00711F9C" w:rsidRDefault="008D1CCD"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4E52FC2" w14:textId="77777777" w:rsidR="002F663C" w:rsidRPr="002F663C" w:rsidRDefault="008D1CC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7662263" w14:textId="77777777" w:rsidR="002F663C" w:rsidRPr="002F663C" w:rsidRDefault="008D1CC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EC03F9" w14:paraId="10495FB9" w14:textId="77777777" w:rsidTr="00E9471B">
        <w:tc>
          <w:tcPr>
            <w:tcW w:w="851" w:type="dxa"/>
            <w:shd w:val="clear" w:color="auto" w:fill="auto"/>
          </w:tcPr>
          <w:p w14:paraId="2D94452D" w14:textId="77777777" w:rsidR="002F663C" w:rsidRPr="00711F9C" w:rsidRDefault="008D1CCD"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C2E88F8" w14:textId="77777777" w:rsidR="002F663C" w:rsidRPr="002F663C" w:rsidRDefault="008D1CC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C03F9" w14:paraId="1BA974AD" w14:textId="77777777" w:rsidTr="00E9471B">
        <w:tc>
          <w:tcPr>
            <w:tcW w:w="851" w:type="dxa"/>
            <w:tcBorders>
              <w:bottom w:val="double" w:sz="4" w:space="0" w:color="auto"/>
            </w:tcBorders>
            <w:shd w:val="clear" w:color="auto" w:fill="auto"/>
          </w:tcPr>
          <w:p w14:paraId="69E9F693" w14:textId="77777777" w:rsidR="002F663C" w:rsidRPr="00711F9C" w:rsidRDefault="008D1CCD"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FA55259" w14:textId="77777777" w:rsidR="002F663C" w:rsidRPr="002F663C" w:rsidRDefault="008D1CCD" w:rsidP="00D13347">
            <w:pPr>
              <w:spacing w:before="60" w:after="60" w:line="180" w:lineRule="exact"/>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"https://members.wto.org/crnattachments/2021/TBT/ZAF/21_7900_00_e.pdf" </w:instrText>
            </w:r>
            <w:r>
              <w:fldChar w:fldCharType="separate"/>
            </w:r>
            <w:r w:rsidR="00467A46">
              <w:rPr>
                <w:rFonts w:eastAsia="Calibri" w:cs="Times New Roman"/>
                <w:color w:val="0000FF"/>
                <w:u w:val="single"/>
              </w:rPr>
              <w:t>https://members.wto.org/crnattachments/2021/TBT/ZAF/21_7900_00_e.pdf</w:t>
            </w:r>
            <w:r>
              <w:rPr>
                <w:rFonts w:eastAsia="Calibri" w:cs="Times New Roman"/>
                <w:color w:val="0000FF"/>
                <w:u w:val="single"/>
              </w:rPr>
              <w:fldChar w:fldCharType="end"/>
            </w:r>
          </w:p>
          <w:p w14:paraId="1454FE38" w14:textId="77777777" w:rsidR="00467A46" w:rsidRDefault="008D1CCD" w:rsidP="00EB7B40">
            <w:pPr>
              <w:spacing w:before="60" w:after="60"/>
              <w:rPr>
                <w:rFonts w:eastAsia="Calibri" w:cs="Times New Roman"/>
              </w:rPr>
            </w:pPr>
            <w:r>
              <w:rPr>
                <w:rFonts w:eastAsia="Calibri" w:cs="Times New Roman"/>
              </w:rPr>
              <w:t xml:space="preserve">The proposed regulations amend current composition, production and labelling regulations of the Liquor Products Act for wine, liqueur and spirits. </w:t>
            </w:r>
            <w:bookmarkEnd w:id="26"/>
          </w:p>
        </w:tc>
      </w:tr>
      <w:bookmarkEnd w:id="5"/>
    </w:tbl>
    <w:p w14:paraId="4EEDCB84" w14:textId="77777777" w:rsidR="002F663C" w:rsidRPr="002F663C" w:rsidRDefault="002F663C" w:rsidP="002F663C">
      <w:pPr>
        <w:jc w:val="left"/>
        <w:rPr>
          <w:rFonts w:eastAsia="Calibri" w:cs="Times New Roman"/>
          <w:highlight w:val="yellow"/>
        </w:rPr>
      </w:pPr>
    </w:p>
    <w:p w14:paraId="13A56969" w14:textId="77777777" w:rsidR="003971FF" w:rsidRPr="007F6EA2" w:rsidRDefault="008D1CCD" w:rsidP="00D13347">
      <w:pPr>
        <w:spacing w:after="120" w:line="200" w:lineRule="exact"/>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Define the requirements for Méthode Cap Classique sparkling wine. Amend the definition of cider to allow that 25 % of the composition may also be grape juice or an alcoholic fruit beverage derived solely from grape juice. In line with international trends for lower alcohol products, provision will be made for lower alcohol spirit categories. This will simultaneously address the proliferation of spirit based products under the Spirit Aperitif category being passed off as spirit classes (like a brandy or a rum) that has been misleading and confusing to the consumer. Provision will be made for Absinthe, 100% Agave and Spiced Rum as a class of spirit. The definition of Gin will be aligned with the international definition. Guidelines for the use of terms like </w:t>
      </w:r>
      <w:r w:rsidRPr="002F663C">
        <w:rPr>
          <w:rFonts w:eastAsia="Calibri" w:cs="Times New Roman"/>
          <w:i/>
          <w:iCs/>
          <w:szCs w:val="18"/>
        </w:rPr>
        <w:t xml:space="preserve">lower in alcohol low or very low in alcohol, extra light, ultra light, extra lite, ultra lite </w:t>
      </w:r>
      <w:r w:rsidRPr="002F663C">
        <w:rPr>
          <w:rFonts w:eastAsia="Calibri" w:cs="Times New Roman"/>
          <w:szCs w:val="18"/>
        </w:rPr>
        <w:t>or the like will be established.  Table 1 of the Regulations will be amended by the addition of several grape varieties allowed for the production of wine. The descriptors "VS", "VSOP", "XO" and "XXO" for potstill and vintage brandy will be defined to address misleading use there-of. Update the list of allowed additives under Table 6 of the regulations. Limit use of Mezcal.</w:t>
      </w:r>
    </w:p>
    <w:p w14:paraId="329FBEE2" w14:textId="61E59DDB" w:rsidR="00A1565D" w:rsidRDefault="008D1CCD" w:rsidP="00D13347">
      <w:pPr>
        <w:jc w:val="center"/>
        <w:rPr>
          <w:b/>
        </w:rPr>
      </w:pPr>
      <w:r w:rsidRPr="003971FF">
        <w:rPr>
          <w:b/>
        </w:rPr>
        <w:t>__________</w:t>
      </w:r>
    </w:p>
    <w:sectPr w:rsidR="00A1565D" w:rsidSect="006C5A96">
      <w:headerReference w:type="even" r:id="rId8"/>
      <w:headerReference w:type="default" r:id="rId9"/>
      <w:footerReference w:type="even" r:id="rId10"/>
      <w:footerReference w:type="default" r:id="rId11"/>
      <w:headerReference w:type="first" r:id="rId1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626D9" w14:textId="77777777" w:rsidR="00B6121F" w:rsidRDefault="008D1CCD">
      <w:r>
        <w:separator/>
      </w:r>
    </w:p>
  </w:endnote>
  <w:endnote w:type="continuationSeparator" w:id="0">
    <w:p w14:paraId="17F1AACF" w14:textId="77777777" w:rsidR="00B6121F" w:rsidRDefault="008D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FBF6" w14:textId="77777777" w:rsidR="00544326" w:rsidRPr="00DD3DD7" w:rsidRDefault="008D1CC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E361A" w14:textId="77777777" w:rsidR="00544326" w:rsidRPr="00DD3DD7" w:rsidRDefault="008D1CC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AC0DD" w14:textId="77777777" w:rsidR="00BB5622" w:rsidRDefault="008D1CCD" w:rsidP="00ED54E0">
      <w:r>
        <w:separator/>
      </w:r>
    </w:p>
  </w:footnote>
  <w:footnote w:type="continuationSeparator" w:id="0">
    <w:p w14:paraId="4D67BDD5" w14:textId="77777777" w:rsidR="00BB5622" w:rsidRDefault="008D1CCD" w:rsidP="00ED54E0">
      <w:r>
        <w:continuationSeparator/>
      </w:r>
    </w:p>
  </w:footnote>
  <w:footnote w:id="1">
    <w:p w14:paraId="1739BDA9" w14:textId="77777777" w:rsidR="007F6EA2" w:rsidRDefault="008D1CC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738A" w14:textId="77777777" w:rsidR="00DD3DD7" w:rsidRDefault="008D1CCD" w:rsidP="00DD3DD7">
    <w:pPr>
      <w:pStyle w:val="Header"/>
      <w:pBdr>
        <w:bottom w:val="single" w:sz="4" w:space="1" w:color="auto"/>
      </w:pBdr>
      <w:tabs>
        <w:tab w:val="clear" w:pos="4513"/>
        <w:tab w:val="clear" w:pos="9027"/>
      </w:tabs>
      <w:jc w:val="center"/>
    </w:pPr>
    <w:bookmarkStart w:id="27" w:name="bmkSymbols2"/>
    <w:r>
      <w:t>PROVISIONAL217900</w:t>
    </w:r>
    <w:bookmarkEnd w:id="27"/>
  </w:p>
  <w:p w14:paraId="633C3472" w14:textId="77777777" w:rsidR="004D4D19" w:rsidRPr="00DD3DD7" w:rsidRDefault="004D4D19" w:rsidP="00DD3DD7">
    <w:pPr>
      <w:pStyle w:val="Header"/>
      <w:pBdr>
        <w:bottom w:val="single" w:sz="4" w:space="1" w:color="auto"/>
      </w:pBdr>
      <w:tabs>
        <w:tab w:val="clear" w:pos="4513"/>
        <w:tab w:val="clear" w:pos="9027"/>
      </w:tabs>
      <w:jc w:val="center"/>
    </w:pPr>
  </w:p>
  <w:p w14:paraId="17B4E5EA" w14:textId="77777777" w:rsidR="00DD3DD7" w:rsidRPr="00DD3DD7" w:rsidRDefault="008D1CC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1E4F61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265B" w14:textId="3B14EEB6" w:rsidR="00DD3DD7" w:rsidRPr="00DD3DD7" w:rsidRDefault="008D1CCD" w:rsidP="00DD3DD7">
    <w:pPr>
      <w:pStyle w:val="Header"/>
      <w:pBdr>
        <w:bottom w:val="single" w:sz="4" w:space="1" w:color="auto"/>
      </w:pBdr>
      <w:tabs>
        <w:tab w:val="clear" w:pos="4513"/>
        <w:tab w:val="clear" w:pos="9027"/>
      </w:tabs>
      <w:jc w:val="center"/>
    </w:pPr>
    <w:bookmarkStart w:id="28" w:name="spsSymbolHeader"/>
    <w:r w:rsidRPr="006C5A96">
      <w:t>G/TBT/N/ZAF/48/Rev.2/Add.1</w:t>
    </w:r>
    <w:bookmarkEnd w:id="28"/>
  </w:p>
  <w:p w14:paraId="4F0568A5" w14:textId="77777777" w:rsidR="00DD3DD7" w:rsidRPr="00DD3DD7" w:rsidRDefault="00DD3DD7" w:rsidP="00DD3DD7">
    <w:pPr>
      <w:pStyle w:val="Header"/>
      <w:pBdr>
        <w:bottom w:val="single" w:sz="4" w:space="1" w:color="auto"/>
      </w:pBdr>
      <w:tabs>
        <w:tab w:val="clear" w:pos="4513"/>
        <w:tab w:val="clear" w:pos="9027"/>
      </w:tabs>
      <w:jc w:val="center"/>
    </w:pPr>
  </w:p>
  <w:p w14:paraId="1D8C57E3" w14:textId="77777777" w:rsidR="00DD3DD7" w:rsidRPr="00DD3DD7" w:rsidRDefault="008D1CC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C14600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03F9" w14:paraId="03058430" w14:textId="77777777" w:rsidTr="00544326">
      <w:trPr>
        <w:trHeight w:val="240"/>
        <w:jc w:val="center"/>
      </w:trPr>
      <w:tc>
        <w:tcPr>
          <w:tcW w:w="3794" w:type="dxa"/>
          <w:shd w:val="clear" w:color="auto" w:fill="FFFFFF"/>
          <w:tcMar>
            <w:left w:w="108" w:type="dxa"/>
            <w:right w:w="108" w:type="dxa"/>
          </w:tcMar>
          <w:vAlign w:val="center"/>
        </w:tcPr>
        <w:p w14:paraId="31E0969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FFD49D1" w14:textId="77777777" w:rsidR="00ED54E0" w:rsidRPr="00182B84" w:rsidRDefault="008D1CCD" w:rsidP="00425DC5">
          <w:pPr>
            <w:jc w:val="right"/>
            <w:rPr>
              <w:b/>
              <w:color w:val="FF0000"/>
              <w:szCs w:val="16"/>
            </w:rPr>
          </w:pPr>
          <w:r>
            <w:rPr>
              <w:b/>
              <w:color w:val="FF0000"/>
              <w:szCs w:val="16"/>
            </w:rPr>
            <w:t xml:space="preserve"> </w:t>
          </w:r>
        </w:p>
      </w:tc>
    </w:tr>
    <w:tr w:rsidR="00EC03F9" w14:paraId="0E907DC7" w14:textId="77777777" w:rsidTr="00544326">
      <w:trPr>
        <w:trHeight w:val="213"/>
        <w:jc w:val="center"/>
      </w:trPr>
      <w:tc>
        <w:tcPr>
          <w:tcW w:w="3794" w:type="dxa"/>
          <w:vMerge w:val="restart"/>
          <w:shd w:val="clear" w:color="auto" w:fill="FFFFFF"/>
          <w:tcMar>
            <w:left w:w="0" w:type="dxa"/>
            <w:right w:w="0" w:type="dxa"/>
          </w:tcMar>
        </w:tcPr>
        <w:p w14:paraId="05ACCDD4" w14:textId="77777777" w:rsidR="00ED54E0" w:rsidRPr="00182B84" w:rsidRDefault="008D1CCD" w:rsidP="00425DC5">
          <w:pPr>
            <w:jc w:val="left"/>
          </w:pPr>
          <w:r w:rsidRPr="00182B84">
            <w:rPr>
              <w:noProof/>
              <w:lang w:val="en-US"/>
            </w:rPr>
            <w:drawing>
              <wp:inline distT="0" distB="0" distL="0" distR="0" wp14:anchorId="03A92529" wp14:editId="0B03434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628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60EDD2" w14:textId="77777777" w:rsidR="00ED54E0" w:rsidRPr="00182B84" w:rsidRDefault="00ED54E0" w:rsidP="00425DC5">
          <w:pPr>
            <w:jc w:val="right"/>
            <w:rPr>
              <w:b/>
              <w:szCs w:val="16"/>
            </w:rPr>
          </w:pPr>
        </w:p>
      </w:tc>
    </w:tr>
    <w:tr w:rsidR="00EC03F9" w14:paraId="4C56CD86" w14:textId="77777777" w:rsidTr="00544326">
      <w:trPr>
        <w:trHeight w:val="868"/>
        <w:jc w:val="center"/>
      </w:trPr>
      <w:tc>
        <w:tcPr>
          <w:tcW w:w="3794" w:type="dxa"/>
          <w:vMerge/>
          <w:shd w:val="clear" w:color="auto" w:fill="FFFFFF"/>
          <w:tcMar>
            <w:left w:w="108" w:type="dxa"/>
            <w:right w:w="108" w:type="dxa"/>
          </w:tcMar>
        </w:tcPr>
        <w:p w14:paraId="5836067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BA2245F" w14:textId="77777777" w:rsidR="00DD3DD7" w:rsidRPr="002F663C" w:rsidRDefault="008D1CCD" w:rsidP="00DD3DD7">
          <w:pPr>
            <w:jc w:val="right"/>
            <w:rPr>
              <w:rFonts w:eastAsia="Calibri" w:cs="Times New Roman"/>
              <w:b/>
              <w:szCs w:val="16"/>
            </w:rPr>
          </w:pPr>
          <w:bookmarkStart w:id="29" w:name="bmkSymbols"/>
          <w:r w:rsidRPr="00C14444">
            <w:rPr>
              <w:rFonts w:eastAsia="Calibri" w:cs="Times New Roman"/>
              <w:b/>
              <w:szCs w:val="16"/>
            </w:rPr>
            <w:t>G/TBT/N/ZAF/48/Rev.2/Add.1</w:t>
          </w:r>
          <w:bookmarkEnd w:id="29"/>
        </w:p>
        <w:p w14:paraId="065A2C01" w14:textId="77777777" w:rsidR="00C14444" w:rsidRPr="00C14444" w:rsidRDefault="00C14444" w:rsidP="00C14444">
          <w:pPr>
            <w:jc w:val="center"/>
            <w:rPr>
              <w:szCs w:val="16"/>
            </w:rPr>
          </w:pPr>
        </w:p>
      </w:tc>
    </w:tr>
    <w:tr w:rsidR="00EC03F9" w14:paraId="110D9A4C" w14:textId="77777777" w:rsidTr="00544326">
      <w:trPr>
        <w:trHeight w:val="240"/>
        <w:jc w:val="center"/>
      </w:trPr>
      <w:tc>
        <w:tcPr>
          <w:tcW w:w="3794" w:type="dxa"/>
          <w:vMerge/>
          <w:shd w:val="clear" w:color="auto" w:fill="FFFFFF"/>
          <w:tcMar>
            <w:left w:w="108" w:type="dxa"/>
            <w:right w:w="108" w:type="dxa"/>
          </w:tcMar>
          <w:vAlign w:val="center"/>
        </w:tcPr>
        <w:p w14:paraId="39175922" w14:textId="77777777" w:rsidR="00ED54E0" w:rsidRPr="00182B84" w:rsidRDefault="00ED54E0" w:rsidP="00425DC5"/>
      </w:tc>
      <w:tc>
        <w:tcPr>
          <w:tcW w:w="5448" w:type="dxa"/>
          <w:gridSpan w:val="2"/>
          <w:shd w:val="clear" w:color="auto" w:fill="FFFFFF"/>
          <w:tcMar>
            <w:left w:w="108" w:type="dxa"/>
            <w:right w:w="108" w:type="dxa"/>
          </w:tcMar>
          <w:vAlign w:val="center"/>
        </w:tcPr>
        <w:p w14:paraId="4FC343D1" w14:textId="7B9A7EE2" w:rsidR="00ED54E0" w:rsidRPr="00182B84" w:rsidRDefault="00D13347" w:rsidP="00425DC5">
          <w:pPr>
            <w:jc w:val="right"/>
            <w:rPr>
              <w:szCs w:val="16"/>
            </w:rPr>
          </w:pPr>
          <w:bookmarkStart w:id="30" w:name="bmkDate"/>
          <w:bookmarkEnd w:id="30"/>
          <w:r>
            <w:rPr>
              <w:szCs w:val="16"/>
            </w:rPr>
            <w:t>20 December 2021</w:t>
          </w:r>
        </w:p>
      </w:tc>
    </w:tr>
    <w:tr w:rsidR="00EC03F9" w14:paraId="3CC0491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E50244" w14:textId="7BADCEC0" w:rsidR="00ED54E0" w:rsidRPr="00182B84" w:rsidRDefault="008D1CCD" w:rsidP="00425DC5">
          <w:pPr>
            <w:jc w:val="left"/>
            <w:rPr>
              <w:b/>
            </w:rPr>
          </w:pPr>
          <w:r w:rsidRPr="002F663C">
            <w:rPr>
              <w:rFonts w:eastAsia="Calibri" w:cs="Times New Roman"/>
              <w:color w:val="FF0000"/>
              <w:szCs w:val="16"/>
            </w:rPr>
            <w:t>(</w:t>
          </w:r>
          <w:bookmarkStart w:id="31" w:name="bmkSerial"/>
          <w:r w:rsidR="00D13347">
            <w:rPr>
              <w:rFonts w:eastAsia="Calibri" w:cs="Times New Roman"/>
              <w:color w:val="FF0000"/>
              <w:szCs w:val="16"/>
            </w:rPr>
            <w:t>21</w:t>
          </w:r>
          <w:r w:rsidRPr="002F663C">
            <w:rPr>
              <w:rFonts w:eastAsia="Calibri" w:cs="Times New Roman"/>
              <w:color w:val="FF0000"/>
              <w:szCs w:val="16"/>
            </w:rPr>
            <w:t>-</w:t>
          </w:r>
          <w:bookmarkEnd w:id="31"/>
          <w:r w:rsidR="00580F7C">
            <w:rPr>
              <w:rFonts w:eastAsia="Calibri" w:cs="Times New Roman"/>
              <w:color w:val="FF0000"/>
              <w:szCs w:val="16"/>
            </w:rPr>
            <w:t>9478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994CE6E" w14:textId="77777777" w:rsidR="00ED54E0" w:rsidRPr="00182B84" w:rsidRDefault="008D1CC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C03F9" w14:paraId="67ABBDE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C11694" w14:textId="77777777" w:rsidR="00ED54E0" w:rsidRPr="00182B84" w:rsidRDefault="008D1CC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58C0516" w14:textId="77777777" w:rsidR="00ED54E0" w:rsidRPr="00182B84" w:rsidRDefault="008D1CCD"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42A07D5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EAF7D6">
      <w:start w:val="1"/>
      <w:numFmt w:val="decimal"/>
      <w:pStyle w:val="SummaryText"/>
      <w:lvlText w:val="%1."/>
      <w:lvlJc w:val="left"/>
      <w:pPr>
        <w:ind w:left="360" w:hanging="360"/>
      </w:pPr>
    </w:lvl>
    <w:lvl w:ilvl="1" w:tplc="747A0AAE" w:tentative="1">
      <w:start w:val="1"/>
      <w:numFmt w:val="lowerLetter"/>
      <w:lvlText w:val="%2."/>
      <w:lvlJc w:val="left"/>
      <w:pPr>
        <w:ind w:left="1080" w:hanging="360"/>
      </w:pPr>
    </w:lvl>
    <w:lvl w:ilvl="2" w:tplc="F808143C" w:tentative="1">
      <w:start w:val="1"/>
      <w:numFmt w:val="lowerRoman"/>
      <w:lvlText w:val="%3."/>
      <w:lvlJc w:val="right"/>
      <w:pPr>
        <w:ind w:left="1800" w:hanging="180"/>
      </w:pPr>
    </w:lvl>
    <w:lvl w:ilvl="3" w:tplc="C508599C" w:tentative="1">
      <w:start w:val="1"/>
      <w:numFmt w:val="decimal"/>
      <w:lvlText w:val="%4."/>
      <w:lvlJc w:val="left"/>
      <w:pPr>
        <w:ind w:left="2520" w:hanging="360"/>
      </w:pPr>
    </w:lvl>
    <w:lvl w:ilvl="4" w:tplc="35741896" w:tentative="1">
      <w:start w:val="1"/>
      <w:numFmt w:val="lowerLetter"/>
      <w:lvlText w:val="%5."/>
      <w:lvlJc w:val="left"/>
      <w:pPr>
        <w:ind w:left="3240" w:hanging="360"/>
      </w:pPr>
    </w:lvl>
    <w:lvl w:ilvl="5" w:tplc="819A8B2C" w:tentative="1">
      <w:start w:val="1"/>
      <w:numFmt w:val="lowerRoman"/>
      <w:lvlText w:val="%6."/>
      <w:lvlJc w:val="right"/>
      <w:pPr>
        <w:ind w:left="3960" w:hanging="180"/>
      </w:pPr>
    </w:lvl>
    <w:lvl w:ilvl="6" w:tplc="A918ABA6" w:tentative="1">
      <w:start w:val="1"/>
      <w:numFmt w:val="decimal"/>
      <w:lvlText w:val="%7."/>
      <w:lvlJc w:val="left"/>
      <w:pPr>
        <w:ind w:left="4680" w:hanging="360"/>
      </w:pPr>
    </w:lvl>
    <w:lvl w:ilvl="7" w:tplc="9E884E94" w:tentative="1">
      <w:start w:val="1"/>
      <w:numFmt w:val="lowerLetter"/>
      <w:lvlText w:val="%8."/>
      <w:lvlJc w:val="left"/>
      <w:pPr>
        <w:ind w:left="5400" w:hanging="360"/>
      </w:pPr>
    </w:lvl>
    <w:lvl w:ilvl="8" w:tplc="0A1EA5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80F7C"/>
    <w:rsid w:val="005A1A22"/>
    <w:rsid w:val="005B04B9"/>
    <w:rsid w:val="005B3ACA"/>
    <w:rsid w:val="005B3D96"/>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A56A8"/>
    <w:rsid w:val="008B1018"/>
    <w:rsid w:val="008C42D2"/>
    <w:rsid w:val="008D1CCD"/>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121F"/>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334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03F9"/>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E7A12"/>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360</Words>
  <Characters>1938</Characters>
  <Application>Microsoft Office Word</Application>
  <DocSecurity>0</DocSecurity>
  <Lines>49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2021-12-20T06:23:00Z</dcterms:created>
  <dcterms:modified xsi:type="dcterms:W3CDTF">2021-12-20T07:55:00Z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