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B41A" w14:textId="77777777" w:rsidR="009239F7" w:rsidRPr="002F6A28" w:rsidRDefault="0060745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EAC3A84" w14:textId="77777777" w:rsidR="009239F7" w:rsidRPr="002F6A28" w:rsidRDefault="0060745E" w:rsidP="002F6A28">
      <w:pPr>
        <w:jc w:val="center"/>
      </w:pPr>
      <w:r w:rsidRPr="002F6A28">
        <w:t>The following notification is being circulated in accordance with Article 10.6</w:t>
      </w:r>
    </w:p>
    <w:p w14:paraId="504D912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95B93" w14:paraId="63B617F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AC7402B" w14:textId="77777777" w:rsidR="00F85C99" w:rsidRPr="002F6A28" w:rsidRDefault="0060745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8F57CC6" w14:textId="77777777" w:rsidR="00F85C99" w:rsidRPr="002F6A28" w:rsidRDefault="0060745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VIET NAM</w:t>
            </w:r>
            <w:bookmarkEnd w:id="1"/>
          </w:p>
          <w:p w14:paraId="5CC098E3" w14:textId="77777777" w:rsidR="00F85C99" w:rsidRPr="002F6A28" w:rsidRDefault="0060745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95B93" w14:paraId="783820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C1BD29" w14:textId="77777777" w:rsidR="00F85C99" w:rsidRPr="002F6A28" w:rsidRDefault="0060745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2BFB6" w14:textId="77777777" w:rsidR="00F85C99" w:rsidRPr="002F6A28" w:rsidRDefault="0060745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D017F95" w14:textId="77777777" w:rsidR="00EE3A11" w:rsidRPr="00C379C8" w:rsidRDefault="0060745E" w:rsidP="00155128">
            <w:r w:rsidRPr="00C379C8">
              <w:t>Vietnam Food Administration, Ministry of Health</w:t>
            </w:r>
          </w:p>
          <w:p w14:paraId="1D88687F" w14:textId="77777777" w:rsidR="00EE3A11" w:rsidRPr="00C379C8" w:rsidRDefault="0060745E" w:rsidP="00155128">
            <w:r w:rsidRPr="00C379C8">
              <w:t>138A Giang Vo, Ba Dinh District, Hanoi, Vietnam</w:t>
            </w:r>
          </w:p>
          <w:p w14:paraId="151DA329" w14:textId="77777777" w:rsidR="00EE3A11" w:rsidRPr="00C379C8" w:rsidRDefault="0060745E" w:rsidP="00155128">
            <w:r w:rsidRPr="00C379C8">
              <w:t>Tel: +(84 4) 3846 4489/ +(84 4) 3846 3702</w:t>
            </w:r>
          </w:p>
          <w:p w14:paraId="2D091943" w14:textId="77777777" w:rsidR="00EE3A11" w:rsidRPr="00C379C8" w:rsidRDefault="0060745E" w:rsidP="00155128">
            <w:r w:rsidRPr="00C379C8">
              <w:t>Fax: +(84 4) 3846 3739</w:t>
            </w:r>
          </w:p>
          <w:p w14:paraId="511AF01D" w14:textId="77777777" w:rsidR="00EE3A11" w:rsidRPr="00C379C8" w:rsidRDefault="0060745E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phongtckn@gmail.com</w:t>
              </w:r>
            </w:hyperlink>
          </w:p>
          <w:p w14:paraId="117A5B09" w14:textId="77777777" w:rsidR="00EE3A11" w:rsidRPr="00C379C8" w:rsidRDefault="0060745E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http://www.vfa.gov.vn</w:t>
              </w:r>
            </w:hyperlink>
            <w:bookmarkEnd w:id="5"/>
          </w:p>
          <w:p w14:paraId="1E031B39" w14:textId="77777777" w:rsidR="00F85C99" w:rsidRPr="002F6A28" w:rsidRDefault="0060745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95B93" w14:paraId="7207AA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55739B" w14:textId="77777777" w:rsidR="00F85C99" w:rsidRPr="002F6A28" w:rsidRDefault="006074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0CD10" w14:textId="77777777" w:rsidR="00F85C99" w:rsidRPr="0058336F" w:rsidRDefault="0060745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95B93" w14:paraId="3C1839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FE844" w14:textId="77777777" w:rsidR="00F85C99" w:rsidRPr="002F6A28" w:rsidRDefault="0060745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E4D4C" w14:textId="77777777" w:rsidR="00F85C99" w:rsidRPr="002F6A28" w:rsidRDefault="0060745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All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kinds of foodstuff</w:t>
            </w:r>
            <w:bookmarkEnd w:id="22"/>
          </w:p>
        </w:tc>
      </w:tr>
      <w:tr w:rsidR="00B95B93" w14:paraId="2C00BB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806AB" w14:textId="77777777" w:rsidR="00F85C99" w:rsidRPr="002F6A28" w:rsidRDefault="0060745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4821F" w14:textId="77777777" w:rsidR="00F85C99" w:rsidRPr="002F6A28" w:rsidRDefault="0060745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Circular amending, supplementing and repealing a number of legal documents on food safety issued by the Minister of Health.; (75 page(s), in Vietnamese)</w:t>
            </w:r>
            <w:bookmarkEnd w:id="24"/>
          </w:p>
        </w:tc>
      </w:tr>
      <w:tr w:rsidR="00B95B93" w14:paraId="36EC45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0283D" w14:textId="77777777" w:rsidR="00F85C99" w:rsidRPr="002F6A28" w:rsidRDefault="006074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47D01" w14:textId="77777777" w:rsidR="00F85C99" w:rsidRPr="002F6A28" w:rsidRDefault="0060745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of Circular will amend, supplement and repeal a number of articles of legal documents on food safety as belows:</w:t>
            </w:r>
          </w:p>
          <w:p w14:paraId="6E2C8F30" w14:textId="77777777" w:rsidR="00FE448B" w:rsidRPr="00C379C8" w:rsidRDefault="0060745E" w:rsidP="002F6A28">
            <w:pPr>
              <w:spacing w:before="120" w:after="120"/>
            </w:pPr>
            <w:r w:rsidRPr="00C379C8">
              <w:t>- Circular No. 24/2019/TT-BYT dated August 30, 2019 of the Minister of Health regulating the management and usage of food additives;</w:t>
            </w:r>
          </w:p>
          <w:p w14:paraId="3E7E2025" w14:textId="77777777" w:rsidR="00FE448B" w:rsidRPr="00C379C8" w:rsidRDefault="0060745E" w:rsidP="002F6A28">
            <w:pPr>
              <w:spacing w:before="120" w:after="120"/>
            </w:pPr>
            <w:r w:rsidRPr="00C379C8">
              <w:t>- Decision No. 46/2007/QD-BYT of Minister of Health regulating the maximum limit of contamination and chemicals in food;</w:t>
            </w:r>
          </w:p>
          <w:p w14:paraId="07A40117" w14:textId="77777777" w:rsidR="00FE448B" w:rsidRPr="00C379C8" w:rsidRDefault="0060745E" w:rsidP="002F6A28">
            <w:pPr>
              <w:spacing w:before="120" w:after="120"/>
            </w:pPr>
            <w:r w:rsidRPr="00C379C8">
              <w:t>- Circular No. 18/2019/TT-BYT dated July 17, 2019 of the Minister of Health guiding Good Manufacturing Practices (GMP) in the production and trading of dietary supplements;</w:t>
            </w:r>
          </w:p>
          <w:p w14:paraId="39CA7412" w14:textId="77777777" w:rsidR="00FE448B" w:rsidRPr="00C379C8" w:rsidRDefault="0060745E" w:rsidP="002F6A28">
            <w:pPr>
              <w:spacing w:before="120" w:after="120"/>
            </w:pPr>
            <w:r w:rsidRPr="00C379C8">
              <w:t>- Circular No. 43/2014/TT-BYT dated November 24, 2014 of the Minister of Health regulating the management of functional foods;</w:t>
            </w:r>
          </w:p>
          <w:p w14:paraId="26D3B088" w14:textId="77777777" w:rsidR="00FE448B" w:rsidRPr="00C379C8" w:rsidRDefault="0060745E" w:rsidP="002F6A28">
            <w:pPr>
              <w:spacing w:before="120" w:after="120"/>
            </w:pPr>
            <w:r w:rsidRPr="00C379C8">
              <w:t>- Circular No. 48/2015/TT-BYT dated December 1, 2015 of the Minister of Health stipulating food safety inspection activities in food production and trading under the management of the Ministry of Health;</w:t>
            </w:r>
          </w:p>
          <w:p w14:paraId="22280AA7" w14:textId="77777777" w:rsidR="00FE448B" w:rsidRPr="00C379C8" w:rsidRDefault="0060745E" w:rsidP="002F6A28">
            <w:pPr>
              <w:spacing w:before="120" w:after="120"/>
            </w:pPr>
            <w:r w:rsidRPr="00C379C8">
              <w:t>- Circular No. 29/2020/TT-BYT dated December 31, 2020 of the Minister of Health on amendments to and abrogation of some legislative documents promulgated or jointly promulgated by the minister of health</w:t>
            </w:r>
          </w:p>
          <w:p w14:paraId="752D79D0" w14:textId="77777777" w:rsidR="00FE448B" w:rsidRPr="00C379C8" w:rsidRDefault="0060745E" w:rsidP="002F6A28">
            <w:pPr>
              <w:spacing w:before="120" w:after="120"/>
            </w:pPr>
            <w:r w:rsidRPr="00C379C8">
              <w:rPr>
                <w:i/>
                <w:iCs/>
              </w:rPr>
              <w:lastRenderedPageBreak/>
              <w:t>The draft circular will repeal following legal documents:</w:t>
            </w:r>
          </w:p>
          <w:p w14:paraId="6CA715E6" w14:textId="77777777" w:rsidR="00FE448B" w:rsidRPr="00C379C8" w:rsidRDefault="0060745E" w:rsidP="002F6A28">
            <w:pPr>
              <w:spacing w:before="120" w:after="120"/>
            </w:pPr>
            <w:r w:rsidRPr="00C379C8">
              <w:t>- Circular No. 14/2011/TT-BYT dated April 1, 2011 of the Minister of Health on guidelines for taking samples for inspection and examination of food quality, hygiene and safety.</w:t>
            </w:r>
          </w:p>
          <w:p w14:paraId="610003C6" w14:textId="77777777" w:rsidR="00FE448B" w:rsidRPr="00C379C8" w:rsidRDefault="0060745E" w:rsidP="002F6A28">
            <w:pPr>
              <w:spacing w:before="120" w:after="120"/>
            </w:pPr>
            <w:r w:rsidRPr="00C379C8">
              <w:t>- Decision No. 38/2008/QD-BYT dated December 11, 2008 of the Minister of Health promulgating on "Prescribing the maximum limit of melamine cross-contamination in food."</w:t>
            </w:r>
          </w:p>
          <w:p w14:paraId="589DC06F" w14:textId="77777777" w:rsidR="00FE448B" w:rsidRPr="00C379C8" w:rsidRDefault="0060745E" w:rsidP="002F6A28">
            <w:pPr>
              <w:spacing w:before="120" w:after="120"/>
            </w:pPr>
            <w:r w:rsidRPr="00C379C8">
              <w:t>- Decision No. 1348/QD-BYT dated April 13, 2016 of the Ministry of Health on the correction of Circular No. 48/2015/TT-BYT dated December 1, 2015 of the Minister of Health regulating food safety inspection activities in food production and trading under the management of the Ministry of Health</w:t>
            </w:r>
            <w:bookmarkEnd w:id="26"/>
          </w:p>
        </w:tc>
      </w:tr>
      <w:tr w:rsidR="00B95B93" w14:paraId="294502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9F882" w14:textId="77777777" w:rsidR="00F85C99" w:rsidRPr="002F6A28" w:rsidRDefault="006074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F53F7" w14:textId="77777777" w:rsidR="00F85C99" w:rsidRPr="002F6A28" w:rsidRDefault="0060745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B95B93" w14:paraId="62100B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12AD9" w14:textId="77777777" w:rsidR="00F85C99" w:rsidRPr="002F6A28" w:rsidRDefault="0060745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5B102" w14:textId="77777777" w:rsidR="00072B36" w:rsidRPr="002F6A28" w:rsidRDefault="0060745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2E45BF7" w14:textId="77777777" w:rsidR="00F85C99" w:rsidRPr="002F6A28" w:rsidRDefault="0060745E" w:rsidP="009E75ED">
            <w:pPr>
              <w:spacing w:before="120" w:after="120"/>
            </w:pPr>
            <w:bookmarkStart w:id="30" w:name="sps9a"/>
            <w:r w:rsidRPr="002F6A28">
              <w:t>Codex General Standard for Food Additives 192-1995</w:t>
            </w:r>
          </w:p>
          <w:p w14:paraId="4DA8DC16" w14:textId="77777777" w:rsidR="00F85C99" w:rsidRPr="002F6A28" w:rsidRDefault="0060745E" w:rsidP="009E75ED">
            <w:pPr>
              <w:spacing w:before="120" w:after="120"/>
            </w:pPr>
            <w:r w:rsidRPr="002F6A28">
              <w:t>Guidelines on substances used as processing aids CAC/GL 75-2010</w:t>
            </w:r>
            <w:bookmarkEnd w:id="30"/>
          </w:p>
        </w:tc>
      </w:tr>
      <w:tr w:rsidR="00B95B93" w14:paraId="75D4B0C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91590" w14:textId="77777777" w:rsidR="00EE3A11" w:rsidRPr="002F6A28" w:rsidRDefault="006074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CFDD8" w14:textId="77777777" w:rsidR="00EE3A11" w:rsidRPr="002F6A28" w:rsidRDefault="0060745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December 2022</w:t>
            </w:r>
            <w:bookmarkStart w:id="33" w:name="sps10b"/>
            <w:bookmarkEnd w:id="32"/>
            <w:bookmarkEnd w:id="33"/>
          </w:p>
          <w:p w14:paraId="57731AB7" w14:textId="77777777" w:rsidR="00EE3A11" w:rsidRPr="002F6A28" w:rsidRDefault="0060745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B95B93" w14:paraId="49D220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DA085" w14:textId="77777777" w:rsidR="00F85C99" w:rsidRPr="002F6A28" w:rsidRDefault="0060745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40861" w14:textId="77777777" w:rsidR="00F85C99" w:rsidRPr="002F6A28" w:rsidRDefault="0060745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95B93" w14:paraId="648D779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D3C1924" w14:textId="77777777" w:rsidR="00F85C99" w:rsidRPr="002F6A28" w:rsidRDefault="0060745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59D3C77" w14:textId="77777777" w:rsidR="00F85C99" w:rsidRPr="002F6A28" w:rsidRDefault="0060745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C257886" w14:textId="77777777" w:rsidR="00EE3A11" w:rsidRPr="00A12DDE" w:rsidRDefault="00D232F3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60745E" w:rsidRPr="00A12DDE">
                <w:rPr>
                  <w:bCs/>
                  <w:color w:val="0000FF"/>
                  <w:u w:val="single"/>
                </w:rPr>
                <w:t>https://members.wto.org/crnattachments/2022/TBT/VNM/22_5714_00_x.pdf</w:t>
              </w:r>
            </w:hyperlink>
            <w:bookmarkEnd w:id="42"/>
          </w:p>
        </w:tc>
      </w:tr>
    </w:tbl>
    <w:p w14:paraId="223267BA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54CC" w14:textId="77777777" w:rsidR="007F5F8F" w:rsidRDefault="0060745E">
      <w:r>
        <w:separator/>
      </w:r>
    </w:p>
  </w:endnote>
  <w:endnote w:type="continuationSeparator" w:id="0">
    <w:p w14:paraId="7817228C" w14:textId="77777777" w:rsidR="007F5F8F" w:rsidRDefault="0060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2B1E" w14:textId="77777777" w:rsidR="009239F7" w:rsidRPr="002F6A28" w:rsidRDefault="0060745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C27D" w14:textId="77777777" w:rsidR="009239F7" w:rsidRPr="002F6A28" w:rsidRDefault="0060745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531B" w14:textId="77777777" w:rsidR="00EE3A11" w:rsidRPr="002F6A28" w:rsidRDefault="0060745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0C10" w14:textId="77777777" w:rsidR="007F5F8F" w:rsidRDefault="0060745E">
      <w:r>
        <w:separator/>
      </w:r>
    </w:p>
  </w:footnote>
  <w:footnote w:type="continuationSeparator" w:id="0">
    <w:p w14:paraId="0D1739DB" w14:textId="77777777" w:rsidR="007F5F8F" w:rsidRDefault="0060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C298" w14:textId="77777777" w:rsidR="009239F7" w:rsidRPr="002F6A28" w:rsidRDefault="0060745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0A90C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551916" w14:textId="77777777" w:rsidR="009239F7" w:rsidRPr="002F6A28" w:rsidRDefault="0060745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B009C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10BB" w14:textId="77777777" w:rsidR="009239F7" w:rsidRPr="002F6A28" w:rsidRDefault="0060745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G/TBT/N/VNM/235</w:t>
    </w:r>
    <w:bookmarkEnd w:id="43"/>
  </w:p>
  <w:p w14:paraId="67E294F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78FEE6" w14:textId="77777777" w:rsidR="009239F7" w:rsidRPr="002F6A28" w:rsidRDefault="0060745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ED7A87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5B93" w14:paraId="6ABF6A0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1239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FFE6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95B93" w14:paraId="5814E31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5308EC" w14:textId="77777777" w:rsidR="00ED54E0" w:rsidRPr="009239F7" w:rsidRDefault="0060745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C9A983D" wp14:editId="51CF4A8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5666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8A2E0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95B93" w14:paraId="4EEE98E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59B33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3C289A" w14:textId="77777777" w:rsidR="009239F7" w:rsidRPr="002F6A28" w:rsidRDefault="0060745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G/TBT/N/VNM/235</w:t>
          </w:r>
          <w:bookmarkEnd w:id="45"/>
        </w:p>
      </w:tc>
    </w:tr>
    <w:tr w:rsidR="00B95B93" w14:paraId="38547FA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6D950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FB6B6A" w14:textId="66E14E6A" w:rsidR="00ED54E0" w:rsidRPr="009239F7" w:rsidRDefault="0060745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August 2022</w:t>
          </w:r>
        </w:p>
      </w:tc>
    </w:tr>
    <w:tr w:rsidR="00B95B93" w14:paraId="7B40E15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B0E6DB" w14:textId="50554BD5" w:rsidR="00ED54E0" w:rsidRPr="009239F7" w:rsidRDefault="0060745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D232F3">
            <w:rPr>
              <w:color w:val="FF0000"/>
              <w:szCs w:val="16"/>
            </w:rPr>
            <w:t>6339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952F35" w14:textId="77777777" w:rsidR="00ED54E0" w:rsidRPr="009239F7" w:rsidRDefault="0060745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95B93" w14:paraId="2790AAA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10AAD5" w14:textId="77777777" w:rsidR="00ED54E0" w:rsidRPr="009239F7" w:rsidRDefault="0060745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766F18" w14:textId="77777777" w:rsidR="00ED54E0" w:rsidRPr="002F6A28" w:rsidRDefault="0060745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3EFF60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3962C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A62A11A" w:tentative="1">
      <w:start w:val="1"/>
      <w:numFmt w:val="lowerLetter"/>
      <w:lvlText w:val="%2."/>
      <w:lvlJc w:val="left"/>
      <w:pPr>
        <w:ind w:left="1080" w:hanging="360"/>
      </w:pPr>
    </w:lvl>
    <w:lvl w:ilvl="2" w:tplc="E53A6E7E" w:tentative="1">
      <w:start w:val="1"/>
      <w:numFmt w:val="lowerRoman"/>
      <w:lvlText w:val="%3."/>
      <w:lvlJc w:val="right"/>
      <w:pPr>
        <w:ind w:left="1800" w:hanging="180"/>
      </w:pPr>
    </w:lvl>
    <w:lvl w:ilvl="3" w:tplc="6FD6D54A" w:tentative="1">
      <w:start w:val="1"/>
      <w:numFmt w:val="decimal"/>
      <w:lvlText w:val="%4."/>
      <w:lvlJc w:val="left"/>
      <w:pPr>
        <w:ind w:left="2520" w:hanging="360"/>
      </w:pPr>
    </w:lvl>
    <w:lvl w:ilvl="4" w:tplc="FDFAF724" w:tentative="1">
      <w:start w:val="1"/>
      <w:numFmt w:val="lowerLetter"/>
      <w:lvlText w:val="%5."/>
      <w:lvlJc w:val="left"/>
      <w:pPr>
        <w:ind w:left="3240" w:hanging="360"/>
      </w:pPr>
    </w:lvl>
    <w:lvl w:ilvl="5" w:tplc="D95674B8" w:tentative="1">
      <w:start w:val="1"/>
      <w:numFmt w:val="lowerRoman"/>
      <w:lvlText w:val="%6."/>
      <w:lvlJc w:val="right"/>
      <w:pPr>
        <w:ind w:left="3960" w:hanging="180"/>
      </w:pPr>
    </w:lvl>
    <w:lvl w:ilvl="6" w:tplc="3FDE8DF2" w:tentative="1">
      <w:start w:val="1"/>
      <w:numFmt w:val="decimal"/>
      <w:lvlText w:val="%7."/>
      <w:lvlJc w:val="left"/>
      <w:pPr>
        <w:ind w:left="4680" w:hanging="360"/>
      </w:pPr>
    </w:lvl>
    <w:lvl w:ilvl="7" w:tplc="17D82D4A" w:tentative="1">
      <w:start w:val="1"/>
      <w:numFmt w:val="lowerLetter"/>
      <w:lvlText w:val="%8."/>
      <w:lvlJc w:val="left"/>
      <w:pPr>
        <w:ind w:left="5400" w:hanging="360"/>
      </w:pPr>
    </w:lvl>
    <w:lvl w:ilvl="8" w:tplc="E1BA5B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745E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3BFB"/>
    <w:rsid w:val="00796783"/>
    <w:rsid w:val="007B4DE8"/>
    <w:rsid w:val="007D20BB"/>
    <w:rsid w:val="007E1308"/>
    <w:rsid w:val="007E4C24"/>
    <w:rsid w:val="007E6507"/>
    <w:rsid w:val="007F2B8E"/>
    <w:rsid w:val="007F5F8F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03F7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5B93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32F3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42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fa.gov.v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hongtckn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VNM/22_5714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545</Words>
  <Characters>3056</Characters>
  <Application>Microsoft Office Word</Application>
  <DocSecurity>0</DocSecurity>
  <Lines>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2022-08-22T10:52:00Z</dcterms:created>
  <dcterms:modified xsi:type="dcterms:W3CDTF">2022-08-22T12:27:00Z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