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2089" w14:textId="77777777" w:rsidR="002D78C9" w:rsidRDefault="00C4061D" w:rsidP="00DD3DD7">
      <w:pPr>
        <w:pStyle w:val="Titre"/>
      </w:pPr>
      <w:r w:rsidRPr="002F663C">
        <w:t>NOTIFICATION</w:t>
      </w:r>
    </w:p>
    <w:p w14:paraId="4CCAF77E" w14:textId="77777777" w:rsidR="002F663C" w:rsidRPr="002F663C" w:rsidRDefault="00C4061D" w:rsidP="00DD3DD7">
      <w:pPr>
        <w:pStyle w:val="Title3"/>
      </w:pPr>
      <w:r w:rsidRPr="002F663C">
        <w:t>Addendum</w:t>
      </w:r>
    </w:p>
    <w:p w14:paraId="218580CE" w14:textId="77777777" w:rsidR="002F663C" w:rsidRDefault="00C406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14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9AB251F" w14:textId="77777777" w:rsidR="001E2E4A" w:rsidRPr="002F663C" w:rsidRDefault="001E2E4A" w:rsidP="001E2E4A">
      <w:pPr>
        <w:rPr>
          <w:rFonts w:eastAsia="Calibri" w:cs="Times New Roman"/>
        </w:rPr>
      </w:pPr>
    </w:p>
    <w:p w14:paraId="55BBD846" w14:textId="77777777" w:rsidR="002F663C" w:rsidRPr="002F663C" w:rsidRDefault="00C406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264D03F" w14:textId="77777777" w:rsidR="002F663C" w:rsidRDefault="002F663C" w:rsidP="002F663C">
      <w:pPr>
        <w:rPr>
          <w:rFonts w:eastAsia="Calibri" w:cs="Times New Roman"/>
        </w:rPr>
      </w:pPr>
    </w:p>
    <w:p w14:paraId="1095BA0F" w14:textId="77777777" w:rsidR="00C14444" w:rsidRPr="002F663C" w:rsidRDefault="00C14444" w:rsidP="002F663C">
      <w:pPr>
        <w:rPr>
          <w:rFonts w:eastAsia="Calibri" w:cs="Times New Roman"/>
        </w:rPr>
      </w:pPr>
    </w:p>
    <w:p w14:paraId="5B0F9BA0" w14:textId="77777777" w:rsidR="002F663C" w:rsidRPr="002F663C" w:rsidRDefault="00C4061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 xml:space="preserve">Testing and </w:t>
      </w:r>
      <w:proofErr w:type="spellStart"/>
      <w:r w:rsidRPr="00022513">
        <w:rPr>
          <w:rFonts w:eastAsia="Calibri" w:cs="Times New Roman"/>
          <w:bCs/>
          <w:szCs w:val="18"/>
        </w:rPr>
        <w:t>Labeling</w:t>
      </w:r>
      <w:proofErr w:type="spellEnd"/>
      <w:r w:rsidRPr="00022513">
        <w:rPr>
          <w:rFonts w:eastAsia="Calibri" w:cs="Times New Roman"/>
          <w:bCs/>
          <w:szCs w:val="18"/>
        </w:rPr>
        <w:t xml:space="preserve"> Pertaining to Product Certification Regarding Representative Samples for Periodic Testing of Children's Products</w:t>
      </w:r>
      <w:bookmarkEnd w:id="3"/>
      <w:bookmarkEnd w:id="4"/>
    </w:p>
    <w:p w14:paraId="00D2429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31B26" w14:paraId="4FFDE9A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5138D4" w14:textId="77777777" w:rsidR="002F663C" w:rsidRPr="002F663C" w:rsidRDefault="00C406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31B26" w14:paraId="643F1078" w14:textId="77777777" w:rsidTr="00E9471B">
        <w:tc>
          <w:tcPr>
            <w:tcW w:w="851" w:type="dxa"/>
            <w:shd w:val="clear" w:color="auto" w:fill="auto"/>
          </w:tcPr>
          <w:p w14:paraId="5AFA237E" w14:textId="77777777" w:rsidR="002F663C" w:rsidRPr="00711F9C" w:rsidRDefault="00C406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307D2D" w14:textId="77777777" w:rsidR="002F663C" w:rsidRPr="002F663C" w:rsidRDefault="00C406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31B26" w14:paraId="5FB5AAE6" w14:textId="77777777" w:rsidTr="00E9471B">
        <w:tc>
          <w:tcPr>
            <w:tcW w:w="851" w:type="dxa"/>
            <w:shd w:val="clear" w:color="auto" w:fill="auto"/>
          </w:tcPr>
          <w:p w14:paraId="6267C5BA" w14:textId="77777777" w:rsidR="002F663C" w:rsidRPr="00711F9C" w:rsidRDefault="00C406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194D42" w14:textId="77777777" w:rsidR="002F663C" w:rsidRPr="002F663C" w:rsidRDefault="00C406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31B26" w14:paraId="196A4572" w14:textId="77777777" w:rsidTr="00E9471B">
        <w:tc>
          <w:tcPr>
            <w:tcW w:w="851" w:type="dxa"/>
            <w:shd w:val="clear" w:color="auto" w:fill="auto"/>
          </w:tcPr>
          <w:p w14:paraId="576A3629" w14:textId="77777777" w:rsidR="002F663C" w:rsidRPr="00711F9C" w:rsidRDefault="00C406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AC9F5C" w14:textId="77777777" w:rsidR="002F663C" w:rsidRPr="002F663C" w:rsidRDefault="00C406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31B26" w14:paraId="3DCD5A19" w14:textId="77777777" w:rsidTr="00E9471B">
        <w:tc>
          <w:tcPr>
            <w:tcW w:w="851" w:type="dxa"/>
            <w:shd w:val="clear" w:color="auto" w:fill="auto"/>
          </w:tcPr>
          <w:p w14:paraId="1CF6E2A9" w14:textId="77777777" w:rsidR="002F663C" w:rsidRPr="00711F9C" w:rsidRDefault="00C406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62225E" w14:textId="77777777" w:rsidR="002F663C" w:rsidRPr="002F663C" w:rsidRDefault="00C406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E31B26" w14:paraId="099BB124" w14:textId="77777777" w:rsidTr="00E9471B">
        <w:tc>
          <w:tcPr>
            <w:tcW w:w="851" w:type="dxa"/>
            <w:shd w:val="clear" w:color="auto" w:fill="auto"/>
          </w:tcPr>
          <w:p w14:paraId="0A0644C8" w14:textId="77777777" w:rsidR="002F663C" w:rsidRPr="00711F9C" w:rsidRDefault="00C406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895C03" w14:textId="77777777" w:rsidR="002F663C" w:rsidRPr="002F663C" w:rsidRDefault="00C406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E31B26" w14:paraId="53468CA0" w14:textId="77777777" w:rsidTr="00E9471B">
        <w:tc>
          <w:tcPr>
            <w:tcW w:w="851" w:type="dxa"/>
            <w:shd w:val="clear" w:color="auto" w:fill="auto"/>
          </w:tcPr>
          <w:p w14:paraId="34E76195" w14:textId="77777777" w:rsidR="002F663C" w:rsidRPr="00711F9C" w:rsidRDefault="00C406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97711D" w14:textId="77777777" w:rsidR="002F663C" w:rsidRPr="002F663C" w:rsidRDefault="00C406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BDB3329" w14:textId="77777777" w:rsidR="002F663C" w:rsidRPr="002F663C" w:rsidRDefault="00C406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31B26" w14:paraId="174FD756" w14:textId="77777777" w:rsidTr="00E9471B">
        <w:tc>
          <w:tcPr>
            <w:tcW w:w="851" w:type="dxa"/>
            <w:shd w:val="clear" w:color="auto" w:fill="auto"/>
          </w:tcPr>
          <w:p w14:paraId="548DC325" w14:textId="77777777" w:rsidR="002F663C" w:rsidRPr="00711F9C" w:rsidRDefault="00C406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84474B" w14:textId="77777777" w:rsidR="002F663C" w:rsidRPr="002F663C" w:rsidRDefault="00C406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6AFF4D1" w14:textId="77777777" w:rsidR="002F663C" w:rsidRPr="002F663C" w:rsidRDefault="00C406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31B26" w14:paraId="60B50F0E" w14:textId="77777777" w:rsidTr="00E9471B">
        <w:tc>
          <w:tcPr>
            <w:tcW w:w="851" w:type="dxa"/>
            <w:shd w:val="clear" w:color="auto" w:fill="auto"/>
          </w:tcPr>
          <w:p w14:paraId="6D04B6D0" w14:textId="77777777" w:rsidR="002F663C" w:rsidRPr="00711F9C" w:rsidRDefault="00C406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E628B8" w14:textId="77777777" w:rsidR="002F663C" w:rsidRPr="002F663C" w:rsidRDefault="00C406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31B26" w14:paraId="1320FE1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D0F81BA" w14:textId="77777777" w:rsidR="002F663C" w:rsidRPr="00711F9C" w:rsidRDefault="00C406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F076C9" w14:textId="77777777" w:rsidR="002F663C" w:rsidRPr="002F663C" w:rsidRDefault="00C406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r>
              <w:fldChar w:fldCharType="begin"/>
            </w:r>
            <w:r>
              <w:instrText xml:space="preserve"> HYPERLINK "https://members.wto.org/crnattachments/2022/TBT/USA/22_2853_00_e.pdf" \t "_blank" </w:instrText>
            </w:r>
            <w:r>
              <w:fldChar w:fldCharType="separate"/>
            </w:r>
            <w:r w:rsidR="00467A46">
              <w:rPr>
                <w:rFonts w:eastAsia="Calibri" w:cs="Times New Roman"/>
                <w:color w:val="0000FF"/>
                <w:u w:val="single"/>
              </w:rPr>
              <w:t>https://members.wto.org/crnattachments/2022/TBT/USA/22_2853_00_e.pdf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</w:p>
          <w:p w14:paraId="020A0265" w14:textId="77777777" w:rsidR="00467A46" w:rsidRDefault="00F13259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C4061D">
                <w:rPr>
                  <w:rFonts w:eastAsia="Calibri" w:cs="Times New Roman"/>
                  <w:color w:val="0000FF"/>
                  <w:u w:val="single"/>
                </w:rPr>
                <w:t>https://www.govinfo.gov/content/pkg/FR-2022-04-13/html/2022-07894.htm</w:t>
              </w:r>
            </w:hyperlink>
          </w:p>
          <w:p w14:paraId="550A9C74" w14:textId="77777777" w:rsidR="00467A46" w:rsidRDefault="00F13259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C4061D">
                <w:rPr>
                  <w:rFonts w:eastAsia="Calibri" w:cs="Times New Roman"/>
                  <w:color w:val="0000FF"/>
                  <w:u w:val="single"/>
                </w:rPr>
                <w:t>https://www.govinfo.gov/content/pkg/FR-2022-04-13/pdf/2022-07894.pdf</w:t>
              </w:r>
            </w:hyperlink>
            <w:bookmarkEnd w:id="26"/>
          </w:p>
        </w:tc>
      </w:tr>
      <w:bookmarkEnd w:id="5"/>
    </w:tbl>
    <w:p w14:paraId="73C06AB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CA7DFE" w14:textId="77777777" w:rsidR="003971FF" w:rsidRPr="007F6EA2" w:rsidRDefault="00C4061D" w:rsidP="001A5AF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TITLE: Agency Information Collection Activities; Proposed Collection; Comment Request; Third Party Testing of Children's Products</w:t>
      </w:r>
    </w:p>
    <w:p w14:paraId="6E5043D3" w14:textId="77777777" w:rsidR="00B07FE4" w:rsidRPr="002F663C" w:rsidRDefault="00C4061D" w:rsidP="001A5AF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Consumer Product Safety Commission</w:t>
      </w:r>
    </w:p>
    <w:p w14:paraId="1846EB98" w14:textId="77777777" w:rsidR="00B07FE4" w:rsidRPr="002F663C" w:rsidRDefault="00C4061D" w:rsidP="001A5AF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</w:t>
      </w:r>
    </w:p>
    <w:p w14:paraId="73C8D618" w14:textId="77777777" w:rsidR="00B07FE4" w:rsidRPr="002F663C" w:rsidRDefault="00C4061D" w:rsidP="001A5AF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As required by the Paperwork Reduction Act of 1995, the Consumer Product Safety Commission (CPSC) requests comments on a proposed extension of approval of a collection of information for Third Party Testing of Children's Products, approved previously under OMB Control No. 3041-0159. The CPSC will consider all comments received in response to this notice, before requesting an extension of this collection of information from the Office of Management and Budget (OMB).</w:t>
      </w:r>
    </w:p>
    <w:p w14:paraId="7ACA598A" w14:textId="77777777" w:rsidR="00B07FE4" w:rsidRPr="002F663C" w:rsidRDefault="00C4061D" w:rsidP="001A5AF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DATES: Submit written or electronic comments on the collection of information by 13 June 2022.</w:t>
      </w:r>
    </w:p>
    <w:p w14:paraId="3FDA0908" w14:textId="77777777" w:rsidR="00B07FE4" w:rsidRPr="002F663C" w:rsidRDefault="00C4061D" w:rsidP="001A5AF7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is identified by Docket Number CPSC-2010-0038. The Docket Folder is available from Regulations.gov at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https://www.regulations.gov/docket/CPSC-2010-0038/document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comments received. Documents are also accessible from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13 May 2022. Comments received by the USA TBT Enquiry Point from WTO Members and their stakeholders will be shared with the regulator and will also be submitted to the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7"/>
    </w:p>
    <w:p w14:paraId="2A994229" w14:textId="77777777" w:rsidR="006C5A96" w:rsidRDefault="00C406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48BF8F5" w14:textId="77777777" w:rsidR="004D4D19" w:rsidRDefault="004D4D19" w:rsidP="007F38C2">
      <w:pPr>
        <w:jc w:val="center"/>
        <w:rPr>
          <w:b/>
        </w:rPr>
      </w:pPr>
    </w:p>
    <w:p w14:paraId="18DAB59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5312" w14:textId="77777777" w:rsidR="00224BB4" w:rsidRDefault="00C4061D">
      <w:r>
        <w:separator/>
      </w:r>
    </w:p>
  </w:endnote>
  <w:endnote w:type="continuationSeparator" w:id="0">
    <w:p w14:paraId="3A63840E" w14:textId="77777777" w:rsidR="00224BB4" w:rsidRDefault="00C4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8B57" w14:textId="77777777" w:rsidR="00544326" w:rsidRPr="00DD3DD7" w:rsidRDefault="00C4061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E9E2" w14:textId="77777777" w:rsidR="00544326" w:rsidRPr="00DD3DD7" w:rsidRDefault="00C4061D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E228" w14:textId="77777777" w:rsidR="000248E6" w:rsidRDefault="00C4061D" w:rsidP="00ED54E0">
      <w:r>
        <w:separator/>
      </w:r>
    </w:p>
  </w:footnote>
  <w:footnote w:type="continuationSeparator" w:id="0">
    <w:p w14:paraId="21108A4B" w14:textId="77777777" w:rsidR="000248E6" w:rsidRDefault="00C4061D" w:rsidP="00ED54E0">
      <w:r>
        <w:continuationSeparator/>
      </w:r>
    </w:p>
  </w:footnote>
  <w:footnote w:id="1">
    <w:p w14:paraId="4807EF3D" w14:textId="77777777" w:rsidR="007F6EA2" w:rsidRDefault="00C406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EF6" w14:textId="77777777" w:rsidR="00DD3DD7" w:rsidRDefault="00C406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4CF0AE79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624294" w14:textId="77777777" w:rsidR="00DD3DD7" w:rsidRPr="00DD3DD7" w:rsidRDefault="00C406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A113CF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214" w14:textId="77777777" w:rsidR="00DD3DD7" w:rsidRPr="00C4061D" w:rsidRDefault="00C406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C4061D">
      <w:rPr>
        <w:lang w:val="es-ES"/>
      </w:rPr>
      <w:t>G/TBT/N/USA/658/Add.3</w:t>
    </w:r>
    <w:bookmarkEnd w:id="29"/>
  </w:p>
  <w:p w14:paraId="46C75CC5" w14:textId="77777777" w:rsidR="00DD3DD7" w:rsidRPr="00C4061D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93ED3CC" w14:textId="77777777" w:rsidR="00DD3DD7" w:rsidRPr="00DD3DD7" w:rsidRDefault="00C406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5017F8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1B26" w14:paraId="04CFB31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FE063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414A65" w14:textId="77777777" w:rsidR="00ED54E0" w:rsidRPr="00182B84" w:rsidRDefault="00C406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31B26" w14:paraId="25491EA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15A417" w14:textId="77777777" w:rsidR="00ED54E0" w:rsidRPr="00182B84" w:rsidRDefault="00C406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4C6E74" wp14:editId="12364BD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3922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44C51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31B26" w:rsidRPr="00C4061D" w14:paraId="6125AAA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29C1B7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F9432D" w14:textId="77777777" w:rsidR="00DD3DD7" w:rsidRPr="00C4061D" w:rsidRDefault="00C4061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C4061D">
            <w:rPr>
              <w:rFonts w:eastAsia="Calibri" w:cs="Times New Roman"/>
              <w:b/>
              <w:szCs w:val="16"/>
              <w:lang w:val="es-ES"/>
            </w:rPr>
            <w:t>G/TBT/N/USA/658/Add.3</w:t>
          </w:r>
          <w:bookmarkEnd w:id="30"/>
        </w:p>
        <w:p w14:paraId="2A92E9F2" w14:textId="77777777" w:rsidR="00C14444" w:rsidRPr="00C4061D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31B26" w14:paraId="2726F02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0FA16D" w14:textId="77777777" w:rsidR="00ED54E0" w:rsidRPr="00C4061D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B0C29D" w14:textId="6E606F88" w:rsidR="00ED54E0" w:rsidRPr="00182B84" w:rsidRDefault="00C4061D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14 April 2022</w:t>
          </w:r>
        </w:p>
      </w:tc>
    </w:tr>
    <w:tr w:rsidR="00E31B26" w14:paraId="04377B91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D7F052" w14:textId="4C9392C6" w:rsidR="00ED54E0" w:rsidRPr="00182B84" w:rsidRDefault="00C406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F13259">
            <w:rPr>
              <w:rFonts w:eastAsia="Calibri" w:cs="Times New Roman"/>
              <w:color w:val="FF0000"/>
              <w:szCs w:val="16"/>
            </w:rPr>
            <w:t>3081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2B3FB2" w14:textId="77777777" w:rsidR="00ED54E0" w:rsidRPr="00182B84" w:rsidRDefault="00C406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31B26" w14:paraId="51D993F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8C0C5E" w14:textId="77777777" w:rsidR="00ED54E0" w:rsidRPr="00182B84" w:rsidRDefault="00C406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C34FD0" w14:textId="77777777" w:rsidR="00ED54E0" w:rsidRPr="00182B84" w:rsidRDefault="00C406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30F17F2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C46F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48E51A" w:tentative="1">
      <w:start w:val="1"/>
      <w:numFmt w:val="lowerLetter"/>
      <w:lvlText w:val="%2."/>
      <w:lvlJc w:val="left"/>
      <w:pPr>
        <w:ind w:left="1080" w:hanging="360"/>
      </w:pPr>
    </w:lvl>
    <w:lvl w:ilvl="2" w:tplc="B9B024CA" w:tentative="1">
      <w:start w:val="1"/>
      <w:numFmt w:val="lowerRoman"/>
      <w:lvlText w:val="%3."/>
      <w:lvlJc w:val="right"/>
      <w:pPr>
        <w:ind w:left="1800" w:hanging="180"/>
      </w:pPr>
    </w:lvl>
    <w:lvl w:ilvl="3" w:tplc="CDF2640E" w:tentative="1">
      <w:start w:val="1"/>
      <w:numFmt w:val="decimal"/>
      <w:lvlText w:val="%4."/>
      <w:lvlJc w:val="left"/>
      <w:pPr>
        <w:ind w:left="2520" w:hanging="360"/>
      </w:pPr>
    </w:lvl>
    <w:lvl w:ilvl="4" w:tplc="E558DFD2" w:tentative="1">
      <w:start w:val="1"/>
      <w:numFmt w:val="lowerLetter"/>
      <w:lvlText w:val="%5."/>
      <w:lvlJc w:val="left"/>
      <w:pPr>
        <w:ind w:left="3240" w:hanging="360"/>
      </w:pPr>
    </w:lvl>
    <w:lvl w:ilvl="5" w:tplc="078A7F18" w:tentative="1">
      <w:start w:val="1"/>
      <w:numFmt w:val="lowerRoman"/>
      <w:lvlText w:val="%6."/>
      <w:lvlJc w:val="right"/>
      <w:pPr>
        <w:ind w:left="3960" w:hanging="180"/>
      </w:pPr>
    </w:lvl>
    <w:lvl w:ilvl="6" w:tplc="4E56A9BC" w:tentative="1">
      <w:start w:val="1"/>
      <w:numFmt w:val="decimal"/>
      <w:lvlText w:val="%7."/>
      <w:lvlJc w:val="left"/>
      <w:pPr>
        <w:ind w:left="4680" w:hanging="360"/>
      </w:pPr>
    </w:lvl>
    <w:lvl w:ilvl="7" w:tplc="FC281406" w:tentative="1">
      <w:start w:val="1"/>
      <w:numFmt w:val="lowerLetter"/>
      <w:lvlText w:val="%8."/>
      <w:lvlJc w:val="left"/>
      <w:pPr>
        <w:ind w:left="5400" w:hanging="360"/>
      </w:pPr>
    </w:lvl>
    <w:lvl w:ilvl="8" w:tplc="83FE2C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5AF7"/>
    <w:rsid w:val="001C2A9D"/>
    <w:rsid w:val="001E291F"/>
    <w:rsid w:val="001E2E4A"/>
    <w:rsid w:val="00223DA8"/>
    <w:rsid w:val="00224BB4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14EC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07FE4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061D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31B26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3259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15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4-13/html/2022-07894.htm" TargetMode="External"/><Relationship Id="rId13" Type="http://schemas.openxmlformats.org/officeDocument/2006/relationships/hyperlink" Target="http://time-time.net/times/time-zones/usa-canada/current-eastern-time-est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satbtep@nist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gulations.gov/docket/CPSC-2010-0038/document" TargetMode="External"/><Relationship Id="rId10" Type="http://schemas.openxmlformats.org/officeDocument/2006/relationships/hyperlink" Target="https://www.regulations.gov/docket/CPSC-2010-0038/docume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2-04-13/pdf/2022-07894.pdf" TargetMode="External"/><Relationship Id="rId14" Type="http://schemas.openxmlformats.org/officeDocument/2006/relationships/hyperlink" Target="https://24timezones.com/time-zone/e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2022-04-14T09:06:00Z</dcterms:created>
  <dcterms:modified xsi:type="dcterms:W3CDTF">2022-04-14T09:25:00Z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