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D4DD" w14:textId="196F6FC9" w:rsidR="002D78C9" w:rsidRDefault="005100F7" w:rsidP="00DD3DD7">
      <w:pPr>
        <w:pStyle w:val="Titre"/>
      </w:pPr>
      <w:r w:rsidRPr="002F663C">
        <w:t>NOTIFICATION</w:t>
      </w:r>
    </w:p>
    <w:p w14:paraId="43A7EDAA" w14:textId="77777777" w:rsidR="002F663C" w:rsidRPr="002F663C" w:rsidRDefault="005100F7" w:rsidP="00DD3DD7">
      <w:pPr>
        <w:pStyle w:val="Title3"/>
      </w:pPr>
      <w:r w:rsidRPr="002F663C">
        <w:t>Addendum</w:t>
      </w:r>
    </w:p>
    <w:p w14:paraId="1C556242" w14:textId="77777777" w:rsidR="002F663C" w:rsidRDefault="005100F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2A74D1B" w14:textId="77777777" w:rsidR="001E2E4A" w:rsidRPr="002F663C" w:rsidRDefault="001E2E4A" w:rsidP="001E2E4A">
      <w:pPr>
        <w:rPr>
          <w:rFonts w:eastAsia="Calibri" w:cs="Times New Roman"/>
        </w:rPr>
      </w:pPr>
    </w:p>
    <w:p w14:paraId="3745B118" w14:textId="77777777" w:rsidR="002F663C" w:rsidRPr="002F663C" w:rsidRDefault="005100F7" w:rsidP="002F663C">
      <w:pPr>
        <w:jc w:val="center"/>
        <w:rPr>
          <w:rFonts w:eastAsia="Calibri" w:cs="Times New Roman"/>
          <w:b/>
        </w:rPr>
      </w:pPr>
      <w:r w:rsidRPr="002F663C">
        <w:rPr>
          <w:rFonts w:eastAsia="Calibri" w:cs="Times New Roman"/>
          <w:b/>
        </w:rPr>
        <w:t>_______________</w:t>
      </w:r>
    </w:p>
    <w:p w14:paraId="07A7A69C" w14:textId="77777777" w:rsidR="002F663C" w:rsidRDefault="002F663C" w:rsidP="002F663C">
      <w:pPr>
        <w:rPr>
          <w:rFonts w:eastAsia="Calibri" w:cs="Times New Roman"/>
        </w:rPr>
      </w:pPr>
    </w:p>
    <w:p w14:paraId="45AF6DB0" w14:textId="77777777" w:rsidR="00C14444" w:rsidRPr="002F663C" w:rsidRDefault="00C14444" w:rsidP="002F663C">
      <w:pPr>
        <w:rPr>
          <w:rFonts w:eastAsia="Calibri" w:cs="Times New Roman"/>
        </w:rPr>
      </w:pPr>
    </w:p>
    <w:p w14:paraId="760FC98F" w14:textId="77777777" w:rsidR="002F663C" w:rsidRPr="002F663C" w:rsidRDefault="005100F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SB 1013 Addition of New Beverage Containers Informal Rulemaking - Draft Rules and Workshop </w:t>
      </w:r>
      <w:bookmarkEnd w:id="3"/>
    </w:p>
    <w:p w14:paraId="56B45DD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E32F4" w14:paraId="7985286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08215A4" w14:textId="77777777" w:rsidR="002F663C" w:rsidRPr="002F663C" w:rsidRDefault="005100F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E32F4" w14:paraId="07AEB1ED" w14:textId="77777777" w:rsidTr="00E9471B">
        <w:tc>
          <w:tcPr>
            <w:tcW w:w="851" w:type="dxa"/>
            <w:shd w:val="clear" w:color="auto" w:fill="auto"/>
          </w:tcPr>
          <w:p w14:paraId="046C63AC" w14:textId="77777777" w:rsidR="002F663C" w:rsidRPr="00711F9C" w:rsidRDefault="005100F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D386605" w14:textId="77777777" w:rsidR="002F663C" w:rsidRPr="002F663C" w:rsidRDefault="005100F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E32F4" w14:paraId="42E0ADA9" w14:textId="77777777" w:rsidTr="00E9471B">
        <w:tc>
          <w:tcPr>
            <w:tcW w:w="851" w:type="dxa"/>
            <w:shd w:val="clear" w:color="auto" w:fill="auto"/>
          </w:tcPr>
          <w:p w14:paraId="53EC77FC"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1C3E2CD" w14:textId="77777777" w:rsidR="002F663C" w:rsidRPr="002F663C" w:rsidRDefault="005100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E32F4" w14:paraId="2C7CBCD0" w14:textId="77777777" w:rsidTr="00E9471B">
        <w:tc>
          <w:tcPr>
            <w:tcW w:w="851" w:type="dxa"/>
            <w:shd w:val="clear" w:color="auto" w:fill="auto"/>
          </w:tcPr>
          <w:p w14:paraId="40730868"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81659B9" w14:textId="77777777" w:rsidR="002F663C" w:rsidRPr="002F663C" w:rsidRDefault="005100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E32F4" w14:paraId="2CCA5ED7" w14:textId="77777777" w:rsidTr="00E9471B">
        <w:tc>
          <w:tcPr>
            <w:tcW w:w="851" w:type="dxa"/>
            <w:shd w:val="clear" w:color="auto" w:fill="auto"/>
          </w:tcPr>
          <w:p w14:paraId="486450A7"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B76EF62" w14:textId="77777777" w:rsidR="002F663C" w:rsidRPr="002F663C" w:rsidRDefault="005100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E32F4" w14:paraId="3506584C" w14:textId="77777777" w:rsidTr="00E9471B">
        <w:tc>
          <w:tcPr>
            <w:tcW w:w="851" w:type="dxa"/>
            <w:shd w:val="clear" w:color="auto" w:fill="auto"/>
          </w:tcPr>
          <w:p w14:paraId="6AA52895"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D12CB19" w14:textId="77777777" w:rsidR="002F663C" w:rsidRPr="002F663C" w:rsidRDefault="005100F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E32F4" w14:paraId="2C863F38" w14:textId="77777777" w:rsidTr="00E9471B">
        <w:tc>
          <w:tcPr>
            <w:tcW w:w="851" w:type="dxa"/>
            <w:shd w:val="clear" w:color="auto" w:fill="auto"/>
          </w:tcPr>
          <w:p w14:paraId="4F7629C2"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32CE2A1" w14:textId="77777777" w:rsidR="002F663C" w:rsidRPr="002F663C" w:rsidRDefault="005100F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BFEE439" w14:textId="77777777" w:rsidR="002F663C" w:rsidRPr="002F663C" w:rsidRDefault="005100F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E32F4" w14:paraId="37E42B4A" w14:textId="77777777" w:rsidTr="00E9471B">
        <w:tc>
          <w:tcPr>
            <w:tcW w:w="851" w:type="dxa"/>
            <w:shd w:val="clear" w:color="auto" w:fill="auto"/>
          </w:tcPr>
          <w:p w14:paraId="3534101A" w14:textId="77777777" w:rsidR="002F663C" w:rsidRPr="00711F9C" w:rsidRDefault="005100F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95A773C" w14:textId="77777777" w:rsidR="002F663C" w:rsidRPr="002F663C" w:rsidRDefault="005100F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E9CFEB5" w14:textId="77777777" w:rsidR="002F663C" w:rsidRPr="002F663C" w:rsidRDefault="005100F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E32F4" w14:paraId="4BD0529E" w14:textId="77777777" w:rsidTr="00E9471B">
        <w:tc>
          <w:tcPr>
            <w:tcW w:w="851" w:type="dxa"/>
            <w:shd w:val="clear" w:color="auto" w:fill="auto"/>
          </w:tcPr>
          <w:p w14:paraId="475D7EF0" w14:textId="77777777" w:rsidR="002F663C" w:rsidRPr="00711F9C" w:rsidRDefault="005100F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DB9AD8" w14:textId="77777777" w:rsidR="002F663C" w:rsidRPr="002F663C" w:rsidRDefault="005100F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E32F4" w14:paraId="63BFBFE1" w14:textId="77777777" w:rsidTr="00E9471B">
        <w:tc>
          <w:tcPr>
            <w:tcW w:w="851" w:type="dxa"/>
            <w:tcBorders>
              <w:bottom w:val="double" w:sz="4" w:space="0" w:color="auto"/>
            </w:tcBorders>
            <w:shd w:val="clear" w:color="auto" w:fill="auto"/>
          </w:tcPr>
          <w:p w14:paraId="11FE64CC" w14:textId="77777777" w:rsidR="002F663C" w:rsidRPr="00711F9C" w:rsidRDefault="005100F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76DA113" w14:textId="77777777" w:rsidR="002F663C" w:rsidRPr="002F663C" w:rsidRDefault="005100F7"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3C9543B" w14:textId="77777777" w:rsidR="00467A46" w:rsidRDefault="005100F7" w:rsidP="00EB7B40">
            <w:pPr>
              <w:spacing w:before="120" w:after="120"/>
              <w:rPr>
                <w:rFonts w:eastAsia="Calibri" w:cs="Times New Roman"/>
              </w:rPr>
            </w:pPr>
            <w:r>
              <w:rPr>
                <w:rFonts w:eastAsia="Calibri" w:cs="Times New Roman"/>
              </w:rPr>
              <w:t>Availability of Recording of the Webinar Presentation for Small Wineries and Interested Parties regarding Wine and Distilled Spirits Inclusion to the Beverage Container Recycle Program</w:t>
            </w:r>
          </w:p>
          <w:p w14:paraId="0DB13EB8" w14:textId="77777777" w:rsidR="00467A46" w:rsidRDefault="00BC6399" w:rsidP="00EB7B40">
            <w:pPr>
              <w:spacing w:before="120" w:after="120"/>
              <w:rPr>
                <w:rFonts w:eastAsia="Calibri" w:cs="Times New Roman"/>
              </w:rPr>
            </w:pPr>
            <w:hyperlink r:id="rId9" w:tgtFrame="_blank" w:history="1">
              <w:r w:rsidR="005100F7">
                <w:rPr>
                  <w:rFonts w:eastAsia="Calibri" w:cs="Times New Roman"/>
                  <w:color w:val="0000FF"/>
                  <w:u w:val="single"/>
                </w:rPr>
                <w:t>https://calrecycle.ca.gov/BevContainer/BevDistman/</w:t>
              </w:r>
            </w:hyperlink>
            <w:bookmarkEnd w:id="25"/>
          </w:p>
        </w:tc>
      </w:tr>
      <w:bookmarkEnd w:id="4"/>
    </w:tbl>
    <w:p w14:paraId="4E310CEE" w14:textId="77777777" w:rsidR="002F663C" w:rsidRPr="002F663C" w:rsidRDefault="002F663C" w:rsidP="002F663C">
      <w:pPr>
        <w:jc w:val="left"/>
        <w:rPr>
          <w:rFonts w:eastAsia="Calibri" w:cs="Times New Roman"/>
          <w:highlight w:val="yellow"/>
        </w:rPr>
      </w:pPr>
    </w:p>
    <w:p w14:paraId="4AC9D968" w14:textId="77777777" w:rsidR="003971FF" w:rsidRPr="007F6EA2" w:rsidRDefault="005100F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A webinar for small wineries and interested parties regarding wine and distilled spirits inclusion to the Beverage Container Recycling Program was held on 23 February 2024. The presentation of the webinar, including </w:t>
      </w:r>
      <w:proofErr w:type="spellStart"/>
      <w:r w:rsidRPr="002F663C">
        <w:rPr>
          <w:rFonts w:eastAsia="Calibri" w:cs="Times New Roman"/>
          <w:szCs w:val="18"/>
        </w:rPr>
        <w:t>DORIIS</w:t>
      </w:r>
      <w:proofErr w:type="spellEnd"/>
      <w:r w:rsidRPr="002F663C">
        <w:rPr>
          <w:rFonts w:eastAsia="Calibri" w:cs="Times New Roman"/>
          <w:szCs w:val="18"/>
        </w:rPr>
        <w:t xml:space="preserve"> demonstration, was recorded and can be viewed here: </w:t>
      </w:r>
      <w:hyperlink r:id="rId10" w:history="1">
        <w:r w:rsidRPr="002F663C">
          <w:rPr>
            <w:rFonts w:eastAsia="Calibri" w:cs="Times New Roman"/>
            <w:color w:val="0000FF"/>
            <w:szCs w:val="18"/>
            <w:u w:val="single"/>
          </w:rPr>
          <w:t>Webinar (2/23/2024) – Wine &amp; Distilled Spirits Inclusion to the Beverage Container Recycle Program (youtube.com)</w:t>
        </w:r>
      </w:hyperlink>
    </w:p>
    <w:p w14:paraId="3CA6478B" w14:textId="77777777" w:rsidR="005701FE" w:rsidRPr="002F663C" w:rsidRDefault="005100F7" w:rsidP="00B16ACF">
      <w:pPr>
        <w:spacing w:before="120" w:after="120"/>
        <w:rPr>
          <w:rFonts w:eastAsia="Calibri" w:cs="Times New Roman"/>
          <w:szCs w:val="18"/>
        </w:rPr>
      </w:pPr>
      <w:r w:rsidRPr="002F663C">
        <w:rPr>
          <w:rFonts w:eastAsia="Calibri" w:cs="Times New Roman"/>
          <w:szCs w:val="18"/>
        </w:rPr>
        <w:t xml:space="preserve">For registration and </w:t>
      </w:r>
      <w:proofErr w:type="spellStart"/>
      <w:r w:rsidRPr="002F663C">
        <w:rPr>
          <w:rFonts w:eastAsia="Calibri" w:cs="Times New Roman"/>
          <w:szCs w:val="18"/>
        </w:rPr>
        <w:t>labeling</w:t>
      </w:r>
      <w:proofErr w:type="spellEnd"/>
      <w:r w:rsidRPr="002F663C">
        <w:rPr>
          <w:rFonts w:eastAsia="Calibri" w:cs="Times New Roman"/>
          <w:szCs w:val="18"/>
        </w:rPr>
        <w:t xml:space="preserve"> questions, please contact the Registration Units via email at </w:t>
      </w:r>
      <w:hyperlink r:id="rId11" w:history="1">
        <w:r w:rsidRPr="002F663C">
          <w:rPr>
            <w:rFonts w:eastAsia="Calibri" w:cs="Times New Roman"/>
            <w:color w:val="0000FF"/>
            <w:szCs w:val="18"/>
            <w:u w:val="single"/>
          </w:rPr>
          <w:t>reg.crvlabeling@calrecycle.ca.gov</w:t>
        </w:r>
      </w:hyperlink>
      <w:r w:rsidRPr="002F663C">
        <w:rPr>
          <w:rFonts w:eastAsia="Calibri" w:cs="Times New Roman"/>
          <w:szCs w:val="18"/>
        </w:rPr>
        <w:t xml:space="preserve"> or via phone at +1 916-323-1835.</w:t>
      </w:r>
    </w:p>
    <w:p w14:paraId="52137464" w14:textId="77777777" w:rsidR="005701FE" w:rsidRPr="002F663C" w:rsidRDefault="005100F7" w:rsidP="00B16ACF">
      <w:pPr>
        <w:spacing w:before="120" w:after="120"/>
        <w:rPr>
          <w:rFonts w:eastAsia="Calibri" w:cs="Times New Roman"/>
          <w:szCs w:val="18"/>
        </w:rPr>
      </w:pPr>
      <w:r w:rsidRPr="002F663C">
        <w:rPr>
          <w:rFonts w:eastAsia="Calibri" w:cs="Times New Roman"/>
          <w:szCs w:val="18"/>
        </w:rPr>
        <w:lastRenderedPageBreak/>
        <w:t xml:space="preserve">For general participant account management questions, please contact the Participant Management Unit via email at </w:t>
      </w:r>
      <w:hyperlink r:id="rId12" w:history="1">
        <w:r w:rsidRPr="002F663C">
          <w:rPr>
            <w:rFonts w:eastAsia="Calibri" w:cs="Times New Roman"/>
            <w:color w:val="0000FF"/>
            <w:szCs w:val="18"/>
            <w:u w:val="single"/>
          </w:rPr>
          <w:t>participantmanagementunit@calrecycle.ca.gov</w:t>
        </w:r>
      </w:hyperlink>
      <w:r w:rsidRPr="002F663C">
        <w:rPr>
          <w:rFonts w:eastAsia="Calibri" w:cs="Times New Roman"/>
          <w:szCs w:val="18"/>
        </w:rPr>
        <w:t>.</w:t>
      </w:r>
      <w:bookmarkEnd w:id="26"/>
    </w:p>
    <w:p w14:paraId="4F64F273" w14:textId="77777777" w:rsidR="006C5A96" w:rsidRDefault="005100F7" w:rsidP="006C5A96">
      <w:pPr>
        <w:jc w:val="center"/>
        <w:rPr>
          <w:b/>
        </w:rPr>
      </w:pPr>
      <w:r w:rsidRPr="003971FF">
        <w:rPr>
          <w:b/>
        </w:rPr>
        <w:t>__________</w:t>
      </w:r>
    </w:p>
    <w:p w14:paraId="6EB6029C" w14:textId="77777777" w:rsidR="004D4D19" w:rsidRDefault="004D4D19" w:rsidP="007F38C2">
      <w:pPr>
        <w:jc w:val="center"/>
        <w:rPr>
          <w:b/>
        </w:rPr>
      </w:pPr>
    </w:p>
    <w:p w14:paraId="578F1CE5"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721C" w14:textId="77777777" w:rsidR="005100F7" w:rsidRDefault="005100F7">
      <w:r>
        <w:separator/>
      </w:r>
    </w:p>
  </w:endnote>
  <w:endnote w:type="continuationSeparator" w:id="0">
    <w:p w14:paraId="5D8341B0" w14:textId="77777777" w:rsidR="005100F7" w:rsidRDefault="0051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3DE0" w14:textId="77777777" w:rsidR="00544326" w:rsidRPr="00DD3DD7" w:rsidRDefault="005100F7"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AA3" w14:textId="77777777" w:rsidR="00544326" w:rsidRPr="00DD3DD7" w:rsidRDefault="005100F7"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F37E" w14:textId="2F953B30" w:rsidR="005100F7" w:rsidRDefault="005100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F18A" w14:textId="77777777" w:rsidR="000248E6" w:rsidRDefault="005100F7" w:rsidP="00ED54E0">
      <w:r>
        <w:separator/>
      </w:r>
    </w:p>
  </w:footnote>
  <w:footnote w:type="continuationSeparator" w:id="0">
    <w:p w14:paraId="3588B6F1" w14:textId="77777777" w:rsidR="000248E6" w:rsidRDefault="005100F7" w:rsidP="00ED54E0">
      <w:r>
        <w:continuationSeparator/>
      </w:r>
    </w:p>
  </w:footnote>
  <w:footnote w:id="1">
    <w:p w14:paraId="19584D5F" w14:textId="77777777" w:rsidR="007F6EA2" w:rsidRDefault="005100F7">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90B" w14:textId="77777777" w:rsidR="00DD3DD7" w:rsidRDefault="005100F7"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614A493" w14:textId="77777777" w:rsidR="004D4D19" w:rsidRPr="00DD3DD7" w:rsidRDefault="004D4D19" w:rsidP="00DD3DD7">
    <w:pPr>
      <w:pStyle w:val="En-tte"/>
      <w:pBdr>
        <w:bottom w:val="single" w:sz="4" w:space="1" w:color="auto"/>
      </w:pBdr>
      <w:tabs>
        <w:tab w:val="clear" w:pos="4513"/>
        <w:tab w:val="clear" w:pos="9027"/>
      </w:tabs>
      <w:jc w:val="center"/>
    </w:pPr>
  </w:p>
  <w:p w14:paraId="20FA837B" w14:textId="77777777" w:rsidR="00DD3DD7" w:rsidRPr="00DD3DD7" w:rsidRDefault="005100F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592C4A0" w14:textId="17AEB313"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7C57" w14:textId="77777777" w:rsidR="00DD3DD7" w:rsidRPr="005100F7" w:rsidRDefault="005100F7" w:rsidP="00DD3DD7">
    <w:pPr>
      <w:pStyle w:val="En-tte"/>
      <w:pBdr>
        <w:bottom w:val="single" w:sz="4" w:space="1" w:color="auto"/>
      </w:pBdr>
      <w:tabs>
        <w:tab w:val="clear" w:pos="4513"/>
        <w:tab w:val="clear" w:pos="9027"/>
      </w:tabs>
      <w:jc w:val="center"/>
      <w:rPr>
        <w:lang w:val="es-ES"/>
      </w:rPr>
    </w:pPr>
    <w:bookmarkStart w:id="28" w:name="spsSymbolHeader"/>
    <w:r w:rsidRPr="005100F7">
      <w:rPr>
        <w:lang w:val="es-ES"/>
      </w:rPr>
      <w:t>G/TBT/N/USA/2081/Add.2</w:t>
    </w:r>
    <w:bookmarkEnd w:id="28"/>
  </w:p>
  <w:p w14:paraId="5419D06C" w14:textId="77777777" w:rsidR="00DD3DD7" w:rsidRPr="005100F7" w:rsidRDefault="00DD3DD7" w:rsidP="00DD3DD7">
    <w:pPr>
      <w:pStyle w:val="En-tte"/>
      <w:pBdr>
        <w:bottom w:val="single" w:sz="4" w:space="1" w:color="auto"/>
      </w:pBdr>
      <w:tabs>
        <w:tab w:val="clear" w:pos="4513"/>
        <w:tab w:val="clear" w:pos="9027"/>
      </w:tabs>
      <w:jc w:val="center"/>
      <w:rPr>
        <w:lang w:val="es-ES"/>
      </w:rPr>
    </w:pPr>
  </w:p>
  <w:p w14:paraId="7D5DAFA0" w14:textId="77777777" w:rsidR="00DD3DD7" w:rsidRPr="00DD3DD7" w:rsidRDefault="005100F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E2778A7" w14:textId="0B0C6B12"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32F4" w14:paraId="094572FA" w14:textId="77777777" w:rsidTr="00544326">
      <w:trPr>
        <w:trHeight w:val="240"/>
        <w:jc w:val="center"/>
      </w:trPr>
      <w:tc>
        <w:tcPr>
          <w:tcW w:w="3794" w:type="dxa"/>
          <w:shd w:val="clear" w:color="auto" w:fill="FFFFFF"/>
          <w:tcMar>
            <w:left w:w="108" w:type="dxa"/>
            <w:right w:w="108" w:type="dxa"/>
          </w:tcMar>
          <w:vAlign w:val="center"/>
        </w:tcPr>
        <w:p w14:paraId="232F2DB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3FA02AC" w14:textId="77777777" w:rsidR="00ED54E0" w:rsidRPr="00182B84" w:rsidRDefault="005100F7" w:rsidP="00425DC5">
          <w:pPr>
            <w:jc w:val="right"/>
            <w:rPr>
              <w:b/>
              <w:color w:val="FF0000"/>
              <w:szCs w:val="16"/>
            </w:rPr>
          </w:pPr>
          <w:r>
            <w:rPr>
              <w:b/>
              <w:color w:val="FF0000"/>
              <w:szCs w:val="16"/>
            </w:rPr>
            <w:t xml:space="preserve"> </w:t>
          </w:r>
        </w:p>
      </w:tc>
    </w:tr>
    <w:tr w:rsidR="00EE32F4" w14:paraId="4694E9EE" w14:textId="77777777" w:rsidTr="00544326">
      <w:trPr>
        <w:trHeight w:val="213"/>
        <w:jc w:val="center"/>
      </w:trPr>
      <w:tc>
        <w:tcPr>
          <w:tcW w:w="3794" w:type="dxa"/>
          <w:vMerge w:val="restart"/>
          <w:shd w:val="clear" w:color="auto" w:fill="FFFFFF"/>
          <w:tcMar>
            <w:left w:w="0" w:type="dxa"/>
            <w:right w:w="0" w:type="dxa"/>
          </w:tcMar>
        </w:tcPr>
        <w:p w14:paraId="4858A947" w14:textId="77777777" w:rsidR="00ED54E0" w:rsidRPr="00182B84" w:rsidRDefault="005100F7" w:rsidP="00425DC5">
          <w:pPr>
            <w:jc w:val="left"/>
          </w:pPr>
          <w:r w:rsidRPr="00182B84">
            <w:rPr>
              <w:noProof/>
              <w:lang w:val="en-US"/>
            </w:rPr>
            <w:drawing>
              <wp:inline distT="0" distB="0" distL="0" distR="0" wp14:anchorId="7630EB85" wp14:editId="4DC8545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016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62D513" w14:textId="77777777" w:rsidR="00ED54E0" w:rsidRPr="00182B84" w:rsidRDefault="00ED54E0" w:rsidP="00425DC5">
          <w:pPr>
            <w:jc w:val="right"/>
            <w:rPr>
              <w:b/>
              <w:szCs w:val="16"/>
            </w:rPr>
          </w:pPr>
        </w:p>
      </w:tc>
    </w:tr>
    <w:tr w:rsidR="00EE32F4" w:rsidRPr="00BC6399" w14:paraId="6F256EEA" w14:textId="77777777" w:rsidTr="00544326">
      <w:trPr>
        <w:trHeight w:val="868"/>
        <w:jc w:val="center"/>
      </w:trPr>
      <w:tc>
        <w:tcPr>
          <w:tcW w:w="3794" w:type="dxa"/>
          <w:vMerge/>
          <w:shd w:val="clear" w:color="auto" w:fill="FFFFFF"/>
          <w:tcMar>
            <w:left w:w="108" w:type="dxa"/>
            <w:right w:w="108" w:type="dxa"/>
          </w:tcMar>
        </w:tcPr>
        <w:p w14:paraId="59DF39D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3BB8410" w14:textId="77777777" w:rsidR="00DD3DD7" w:rsidRPr="005100F7" w:rsidRDefault="005100F7" w:rsidP="00DD3DD7">
          <w:pPr>
            <w:jc w:val="right"/>
            <w:rPr>
              <w:rFonts w:eastAsia="Calibri" w:cs="Times New Roman"/>
              <w:b/>
              <w:szCs w:val="16"/>
              <w:lang w:val="es-ES"/>
            </w:rPr>
          </w:pPr>
          <w:bookmarkStart w:id="29" w:name="bmkSymbols"/>
          <w:r w:rsidRPr="005100F7">
            <w:rPr>
              <w:rFonts w:eastAsia="Calibri" w:cs="Times New Roman"/>
              <w:b/>
              <w:szCs w:val="16"/>
              <w:lang w:val="es-ES"/>
            </w:rPr>
            <w:t>G/TBT/N/USA/2081/Add.2</w:t>
          </w:r>
          <w:bookmarkEnd w:id="29"/>
        </w:p>
        <w:p w14:paraId="2BC63D2B" w14:textId="77777777" w:rsidR="00C14444" w:rsidRPr="005100F7" w:rsidRDefault="00C14444" w:rsidP="00C14444">
          <w:pPr>
            <w:jc w:val="center"/>
            <w:rPr>
              <w:szCs w:val="16"/>
              <w:lang w:val="es-ES"/>
            </w:rPr>
          </w:pPr>
        </w:p>
      </w:tc>
    </w:tr>
    <w:tr w:rsidR="00EE32F4" w:rsidRPr="005100F7" w14:paraId="561782E6" w14:textId="77777777" w:rsidTr="00544326">
      <w:trPr>
        <w:trHeight w:val="240"/>
        <w:jc w:val="center"/>
      </w:trPr>
      <w:tc>
        <w:tcPr>
          <w:tcW w:w="3794" w:type="dxa"/>
          <w:vMerge/>
          <w:shd w:val="clear" w:color="auto" w:fill="FFFFFF"/>
          <w:tcMar>
            <w:left w:w="108" w:type="dxa"/>
            <w:right w:w="108" w:type="dxa"/>
          </w:tcMar>
          <w:vAlign w:val="center"/>
        </w:tcPr>
        <w:p w14:paraId="0A1CEE1D" w14:textId="77777777" w:rsidR="00ED54E0" w:rsidRPr="005100F7" w:rsidRDefault="00ED54E0" w:rsidP="00425DC5">
          <w:pPr>
            <w:rPr>
              <w:lang w:val="es-ES"/>
            </w:rPr>
          </w:pPr>
        </w:p>
      </w:tc>
      <w:tc>
        <w:tcPr>
          <w:tcW w:w="5448" w:type="dxa"/>
          <w:gridSpan w:val="2"/>
          <w:shd w:val="clear" w:color="auto" w:fill="FFFFFF"/>
          <w:tcMar>
            <w:left w:w="108" w:type="dxa"/>
            <w:right w:w="108" w:type="dxa"/>
          </w:tcMar>
          <w:vAlign w:val="center"/>
        </w:tcPr>
        <w:p w14:paraId="12E77F9E" w14:textId="12A869E3" w:rsidR="00ED54E0" w:rsidRPr="005100F7" w:rsidRDefault="005100F7" w:rsidP="00425DC5">
          <w:pPr>
            <w:jc w:val="right"/>
            <w:rPr>
              <w:szCs w:val="16"/>
              <w:lang w:val="es-ES"/>
            </w:rPr>
          </w:pPr>
          <w:bookmarkStart w:id="30" w:name="bmkDate"/>
          <w:bookmarkEnd w:id="30"/>
          <w:r>
            <w:rPr>
              <w:szCs w:val="16"/>
              <w:lang w:val="es-ES"/>
            </w:rPr>
            <w:t>5 March 2024</w:t>
          </w:r>
        </w:p>
      </w:tc>
    </w:tr>
    <w:tr w:rsidR="00EE32F4" w14:paraId="6A69BC5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059BBA" w14:textId="7E4D670D" w:rsidR="00ED54E0" w:rsidRPr="00182B84" w:rsidRDefault="005100F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CC688D">
            <w:rPr>
              <w:rFonts w:eastAsia="Calibri" w:cs="Times New Roman"/>
              <w:color w:val="FF0000"/>
              <w:szCs w:val="16"/>
            </w:rPr>
            <w:t>2045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34172B" w14:textId="77777777" w:rsidR="00ED54E0" w:rsidRPr="00182B84" w:rsidRDefault="005100F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E32F4" w14:paraId="60DD912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6B28D9" w14:textId="77777777" w:rsidR="00ED54E0" w:rsidRPr="00182B84" w:rsidRDefault="005100F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B0B0578" w14:textId="77777777" w:rsidR="00ED54E0" w:rsidRPr="00182B84" w:rsidRDefault="005100F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F1666BA"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00D40A">
      <w:start w:val="1"/>
      <w:numFmt w:val="decimal"/>
      <w:pStyle w:val="SummaryText"/>
      <w:lvlText w:val="%1."/>
      <w:lvlJc w:val="left"/>
      <w:pPr>
        <w:ind w:left="360" w:hanging="360"/>
      </w:pPr>
    </w:lvl>
    <w:lvl w:ilvl="1" w:tplc="122EBE3A" w:tentative="1">
      <w:start w:val="1"/>
      <w:numFmt w:val="lowerLetter"/>
      <w:lvlText w:val="%2."/>
      <w:lvlJc w:val="left"/>
      <w:pPr>
        <w:ind w:left="1080" w:hanging="360"/>
      </w:pPr>
    </w:lvl>
    <w:lvl w:ilvl="2" w:tplc="50C28570" w:tentative="1">
      <w:start w:val="1"/>
      <w:numFmt w:val="lowerRoman"/>
      <w:lvlText w:val="%3."/>
      <w:lvlJc w:val="right"/>
      <w:pPr>
        <w:ind w:left="1800" w:hanging="180"/>
      </w:pPr>
    </w:lvl>
    <w:lvl w:ilvl="3" w:tplc="B6B0148C" w:tentative="1">
      <w:start w:val="1"/>
      <w:numFmt w:val="decimal"/>
      <w:lvlText w:val="%4."/>
      <w:lvlJc w:val="left"/>
      <w:pPr>
        <w:ind w:left="2520" w:hanging="360"/>
      </w:pPr>
    </w:lvl>
    <w:lvl w:ilvl="4" w:tplc="7D36E35E" w:tentative="1">
      <w:start w:val="1"/>
      <w:numFmt w:val="lowerLetter"/>
      <w:lvlText w:val="%5."/>
      <w:lvlJc w:val="left"/>
      <w:pPr>
        <w:ind w:left="3240" w:hanging="360"/>
      </w:pPr>
    </w:lvl>
    <w:lvl w:ilvl="5" w:tplc="330CE26A" w:tentative="1">
      <w:start w:val="1"/>
      <w:numFmt w:val="lowerRoman"/>
      <w:lvlText w:val="%6."/>
      <w:lvlJc w:val="right"/>
      <w:pPr>
        <w:ind w:left="3960" w:hanging="180"/>
      </w:pPr>
    </w:lvl>
    <w:lvl w:ilvl="6" w:tplc="C1FEAC9C" w:tentative="1">
      <w:start w:val="1"/>
      <w:numFmt w:val="decimal"/>
      <w:lvlText w:val="%7."/>
      <w:lvlJc w:val="left"/>
      <w:pPr>
        <w:ind w:left="4680" w:hanging="360"/>
      </w:pPr>
    </w:lvl>
    <w:lvl w:ilvl="7" w:tplc="6ADE2EB2" w:tentative="1">
      <w:start w:val="1"/>
      <w:numFmt w:val="lowerLetter"/>
      <w:lvlText w:val="%8."/>
      <w:lvlJc w:val="left"/>
      <w:pPr>
        <w:ind w:left="5400" w:hanging="360"/>
      </w:pPr>
    </w:lvl>
    <w:lvl w:ilvl="8" w:tplc="AF18B418" w:tentative="1">
      <w:start w:val="1"/>
      <w:numFmt w:val="lowerRoman"/>
      <w:lvlText w:val="%9."/>
      <w:lvlJc w:val="right"/>
      <w:pPr>
        <w:ind w:left="6120" w:hanging="180"/>
      </w:pPr>
    </w:lvl>
  </w:abstractNum>
  <w:num w:numId="1" w16cid:durableId="1557429035">
    <w:abstractNumId w:val="9"/>
  </w:num>
  <w:num w:numId="2" w16cid:durableId="2095860314">
    <w:abstractNumId w:val="7"/>
  </w:num>
  <w:num w:numId="3" w16cid:durableId="1726492185">
    <w:abstractNumId w:val="6"/>
  </w:num>
  <w:num w:numId="4" w16cid:durableId="530731303">
    <w:abstractNumId w:val="5"/>
  </w:num>
  <w:num w:numId="5" w16cid:durableId="540553223">
    <w:abstractNumId w:val="4"/>
  </w:num>
  <w:num w:numId="6" w16cid:durableId="444661763">
    <w:abstractNumId w:val="12"/>
  </w:num>
  <w:num w:numId="7" w16cid:durableId="850487612">
    <w:abstractNumId w:val="11"/>
  </w:num>
  <w:num w:numId="8" w16cid:durableId="910041901">
    <w:abstractNumId w:val="10"/>
  </w:num>
  <w:num w:numId="9" w16cid:durableId="352150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1698315">
    <w:abstractNumId w:val="13"/>
  </w:num>
  <w:num w:numId="11" w16cid:durableId="1273785335">
    <w:abstractNumId w:val="8"/>
  </w:num>
  <w:num w:numId="12" w16cid:durableId="1077439385">
    <w:abstractNumId w:val="3"/>
  </w:num>
  <w:num w:numId="13" w16cid:durableId="1497572002">
    <w:abstractNumId w:val="2"/>
  </w:num>
  <w:num w:numId="14" w16cid:durableId="485627669">
    <w:abstractNumId w:val="1"/>
  </w:num>
  <w:num w:numId="15" w16cid:durableId="1418743773">
    <w:abstractNumId w:val="0"/>
  </w:num>
  <w:num w:numId="16" w16cid:durableId="139041720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100F7"/>
    <w:rsid w:val="005336B8"/>
    <w:rsid w:val="00544326"/>
    <w:rsid w:val="00547B5F"/>
    <w:rsid w:val="005701FE"/>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23DF"/>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6399"/>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688D"/>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32F4"/>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1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rticipantmanagementunit@calrecycle.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crvlabeling@calrecycle.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0cFs_bYRRw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alrecycle.ca.gov/BevContainer/BevDistma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39601185-f950-49cc-94b6-b807b2af3e10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309E-95B9-443C-9B69-5BFD175D37D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292</Words>
  <Characters>1778</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2024-03-05T13:00:00Z</dcterms:created>
  <dcterms:modified xsi:type="dcterms:W3CDTF">2024-03-05T13:19:00Z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39601185-f950-49cc-94b6-b807b2af3e10</vt:lpwstr>
  </property>
  <property fmtid="{D5CDD505-2E9C-101B-9397-08002B2CF9AE}" pid="4" name="WTOCLASSIFICATION">
    <vt:lpwstr>WTO OFFICIAL</vt:lpwstr>
  </property>
</Properties>
</file>