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E6636" w14:textId="77777777" w:rsidR="002D78C9" w:rsidRDefault="0075269F" w:rsidP="00DD3DD7">
      <w:pPr>
        <w:pStyle w:val="Title"/>
      </w:pPr>
      <w:r w:rsidRPr="002F663C">
        <w:t>NOTIFICATION</w:t>
      </w:r>
    </w:p>
    <w:p w14:paraId="7703E4EE" w14:textId="77777777" w:rsidR="002F663C" w:rsidRPr="002F663C" w:rsidRDefault="0075269F" w:rsidP="00DD3DD7">
      <w:pPr>
        <w:pStyle w:val="Title3"/>
      </w:pPr>
      <w:r w:rsidRPr="002F663C">
        <w:t>Addendum</w:t>
      </w:r>
    </w:p>
    <w:p w14:paraId="6B726AF4" w14:textId="77777777" w:rsidR="002F663C" w:rsidRDefault="0075269F"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26 March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1F7E1372" w14:textId="77777777" w:rsidR="001E2E4A" w:rsidRPr="002F663C" w:rsidRDefault="001E2E4A" w:rsidP="001E2E4A">
      <w:pPr>
        <w:rPr>
          <w:rFonts w:eastAsia="Calibri" w:cs="Times New Roman"/>
        </w:rPr>
      </w:pPr>
    </w:p>
    <w:p w14:paraId="42BCB92E" w14:textId="77777777" w:rsidR="002F663C" w:rsidRPr="002F663C" w:rsidRDefault="0075269F" w:rsidP="002F663C">
      <w:pPr>
        <w:jc w:val="center"/>
        <w:rPr>
          <w:rFonts w:eastAsia="Calibri" w:cs="Times New Roman"/>
          <w:b/>
        </w:rPr>
      </w:pPr>
      <w:r w:rsidRPr="002F663C">
        <w:rPr>
          <w:rFonts w:eastAsia="Calibri" w:cs="Times New Roman"/>
          <w:b/>
        </w:rPr>
        <w:t>_______________</w:t>
      </w:r>
    </w:p>
    <w:p w14:paraId="5D18FF76" w14:textId="77777777" w:rsidR="002F663C" w:rsidRDefault="002F663C" w:rsidP="002F663C">
      <w:pPr>
        <w:rPr>
          <w:rFonts w:eastAsia="Calibri" w:cs="Times New Roman"/>
        </w:rPr>
      </w:pPr>
    </w:p>
    <w:p w14:paraId="230D4555" w14:textId="77777777" w:rsidR="00C14444" w:rsidRPr="002F663C" w:rsidRDefault="00C14444" w:rsidP="002F663C">
      <w:pPr>
        <w:rPr>
          <w:rFonts w:eastAsia="Calibri" w:cs="Times New Roman"/>
        </w:rPr>
      </w:pPr>
    </w:p>
    <w:p w14:paraId="4F29A432" w14:textId="77777777" w:rsidR="002F663C" w:rsidRPr="002F663C" w:rsidRDefault="0075269F"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Voluntary Cybersecurity Labeling for Internet of Things</w:t>
      </w:r>
      <w:bookmarkEnd w:id="3"/>
    </w:p>
    <w:p w14:paraId="0B8CF599"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2D38D2" w14:paraId="2EAA88AA"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9B6A37B" w14:textId="77777777" w:rsidR="002F663C" w:rsidRPr="002F663C" w:rsidRDefault="0075269F"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2D38D2" w14:paraId="68F2A1F4" w14:textId="77777777" w:rsidTr="00E9471B">
        <w:tc>
          <w:tcPr>
            <w:tcW w:w="851" w:type="dxa"/>
            <w:shd w:val="clear" w:color="auto" w:fill="auto"/>
          </w:tcPr>
          <w:p w14:paraId="5F49B992" w14:textId="77777777" w:rsidR="002F663C" w:rsidRPr="00711F9C" w:rsidRDefault="0075269F"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2A6111BF" w14:textId="77777777" w:rsidR="002F663C" w:rsidRPr="002F663C" w:rsidRDefault="0075269F"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2D38D2" w14:paraId="7297EF2C" w14:textId="77777777" w:rsidTr="00E9471B">
        <w:tc>
          <w:tcPr>
            <w:tcW w:w="851" w:type="dxa"/>
            <w:shd w:val="clear" w:color="auto" w:fill="auto"/>
          </w:tcPr>
          <w:p w14:paraId="3F3BF81D" w14:textId="77777777" w:rsidR="002F663C" w:rsidRPr="00711F9C" w:rsidRDefault="0075269F"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7AAA4EA4" w14:textId="77777777" w:rsidR="002F663C" w:rsidRPr="002F663C" w:rsidRDefault="0075269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2D38D2" w14:paraId="2D60E4DE" w14:textId="77777777" w:rsidTr="00E9471B">
        <w:tc>
          <w:tcPr>
            <w:tcW w:w="851" w:type="dxa"/>
            <w:shd w:val="clear" w:color="auto" w:fill="auto"/>
          </w:tcPr>
          <w:p w14:paraId="49BF6617" w14:textId="77777777" w:rsidR="002F663C" w:rsidRPr="00711F9C" w:rsidRDefault="0075269F"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4EBC6AFA" w14:textId="77777777" w:rsidR="002F663C" w:rsidRPr="002F663C" w:rsidRDefault="0075269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2D38D2" w14:paraId="0C60822D" w14:textId="77777777" w:rsidTr="00E9471B">
        <w:tc>
          <w:tcPr>
            <w:tcW w:w="851" w:type="dxa"/>
            <w:shd w:val="clear" w:color="auto" w:fill="auto"/>
          </w:tcPr>
          <w:p w14:paraId="7938EFA3" w14:textId="77777777" w:rsidR="002F663C" w:rsidRPr="00711F9C" w:rsidRDefault="0075269F"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184E3C00" w14:textId="77777777" w:rsidR="002F663C" w:rsidRPr="002F663C" w:rsidRDefault="0075269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2D38D2" w14:paraId="37F0505C" w14:textId="77777777" w:rsidTr="00E9471B">
        <w:tc>
          <w:tcPr>
            <w:tcW w:w="851" w:type="dxa"/>
            <w:shd w:val="clear" w:color="auto" w:fill="auto"/>
          </w:tcPr>
          <w:p w14:paraId="6D6EB855" w14:textId="77777777" w:rsidR="002F663C" w:rsidRPr="00711F9C" w:rsidRDefault="0075269F"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4BA299BA" w14:textId="77777777" w:rsidR="002F663C" w:rsidRPr="002F663C" w:rsidRDefault="0075269F"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2D38D2" w14:paraId="0106712B" w14:textId="77777777" w:rsidTr="00E9471B">
        <w:tc>
          <w:tcPr>
            <w:tcW w:w="851" w:type="dxa"/>
            <w:shd w:val="clear" w:color="auto" w:fill="auto"/>
          </w:tcPr>
          <w:p w14:paraId="1947A075" w14:textId="77777777" w:rsidR="002F663C" w:rsidRPr="00711F9C" w:rsidRDefault="0075269F"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BE36378" w14:textId="77777777" w:rsidR="002F663C" w:rsidRPr="002F663C" w:rsidRDefault="0075269F"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0D6BF0ED" w14:textId="77777777" w:rsidR="002F663C" w:rsidRPr="002F663C" w:rsidRDefault="0075269F"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2D38D2" w14:paraId="6B4CECE3" w14:textId="77777777" w:rsidTr="00E9471B">
        <w:tc>
          <w:tcPr>
            <w:tcW w:w="851" w:type="dxa"/>
            <w:shd w:val="clear" w:color="auto" w:fill="auto"/>
          </w:tcPr>
          <w:p w14:paraId="6F303385" w14:textId="77777777" w:rsidR="002F663C" w:rsidRPr="00711F9C" w:rsidRDefault="0075269F"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X</w:t>
            </w:r>
            <w:bookmarkEnd w:id="19"/>
            <w:r w:rsidRPr="00711F9C">
              <w:rPr>
                <w:rFonts w:eastAsia="Calibri" w:cs="Times New Roman"/>
                <w:szCs w:val="18"/>
              </w:rPr>
              <w:t>]</w:t>
            </w:r>
          </w:p>
        </w:tc>
        <w:tc>
          <w:tcPr>
            <w:tcW w:w="8198" w:type="dxa"/>
            <w:shd w:val="clear" w:color="auto" w:fill="auto"/>
          </w:tcPr>
          <w:p w14:paraId="2735584D" w14:textId="77777777" w:rsidR="002F663C" w:rsidRPr="002F663C" w:rsidRDefault="0075269F" w:rsidP="00C14444">
            <w:pPr>
              <w:spacing w:before="60" w:after="12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p>
          <w:p w14:paraId="44893F0A" w14:textId="77777777" w:rsidR="00082727" w:rsidRDefault="0075269F" w:rsidP="00C14444">
            <w:pPr>
              <w:spacing w:before="120" w:after="120"/>
              <w:rPr>
                <w:rFonts w:eastAsia="Calibri" w:cs="Times New Roman"/>
              </w:rPr>
            </w:pPr>
            <w:r>
              <w:rPr>
                <w:rFonts w:eastAsia="Calibri" w:cs="Times New Roman"/>
              </w:rPr>
              <w:t>89 Federal Register (FR) 20603, Title 47 Code of Federal Regulations (CFR) Part 8:</w:t>
            </w:r>
          </w:p>
          <w:p w14:paraId="60443DE5" w14:textId="77777777" w:rsidR="00082727" w:rsidRDefault="00FF74B7" w:rsidP="00C14444">
            <w:pPr>
              <w:spacing w:before="120" w:after="120"/>
              <w:rPr>
                <w:rFonts w:eastAsia="Calibri" w:cs="Times New Roman"/>
              </w:rPr>
            </w:pPr>
            <w:hyperlink r:id="rId9" w:tgtFrame="_blank" w:history="1">
              <w:r w:rsidR="0075269F">
                <w:rPr>
                  <w:rFonts w:eastAsia="Calibri" w:cs="Times New Roman"/>
                  <w:color w:val="0000FF"/>
                  <w:u w:val="single"/>
                </w:rPr>
                <w:t>https://www.govinfo.gov/content/pkg/FR-2024-03-25/html/2024-06249.htm</w:t>
              </w:r>
            </w:hyperlink>
          </w:p>
          <w:p w14:paraId="35075D2C" w14:textId="77777777" w:rsidR="00082727" w:rsidRDefault="00FF74B7" w:rsidP="00C14444">
            <w:pPr>
              <w:spacing w:before="120" w:after="120"/>
              <w:rPr>
                <w:rFonts w:eastAsia="Calibri" w:cs="Times New Roman"/>
              </w:rPr>
            </w:pPr>
            <w:hyperlink r:id="rId10" w:tgtFrame="_blank" w:history="1">
              <w:r w:rsidR="0075269F">
                <w:rPr>
                  <w:rFonts w:eastAsia="Calibri" w:cs="Times New Roman"/>
                  <w:color w:val="0000FF"/>
                  <w:u w:val="single"/>
                </w:rPr>
                <w:t>https://www.govinfo.gov/content/pkg/FR-2024-03-25/pdf/2024-06249.pdf</w:t>
              </w:r>
            </w:hyperlink>
          </w:p>
          <w:p w14:paraId="768E38CC" w14:textId="77777777" w:rsidR="00082727" w:rsidRDefault="00FF74B7" w:rsidP="00C14444">
            <w:pPr>
              <w:spacing w:before="120" w:after="120"/>
              <w:rPr>
                <w:rFonts w:eastAsia="Calibri" w:cs="Times New Roman"/>
              </w:rPr>
            </w:pPr>
            <w:hyperlink r:id="rId11" w:tgtFrame="_blank" w:history="1">
              <w:r w:rsidR="0075269F">
                <w:rPr>
                  <w:rFonts w:eastAsia="Calibri" w:cs="Times New Roman"/>
                  <w:color w:val="0000FF"/>
                  <w:u w:val="single"/>
                </w:rPr>
                <w:t>https://docs.fcc.gov/public/attachments/FCC-24-26A1.pdf</w:t>
              </w:r>
            </w:hyperlink>
          </w:p>
          <w:p w14:paraId="4925E5D1" w14:textId="77777777" w:rsidR="00082727" w:rsidRDefault="00FF74B7" w:rsidP="00C14444">
            <w:pPr>
              <w:spacing w:before="120" w:after="120"/>
              <w:rPr>
                <w:rFonts w:eastAsia="Calibri" w:cs="Times New Roman"/>
              </w:rPr>
            </w:pPr>
            <w:hyperlink r:id="rId12" w:tgtFrame="_blank" w:history="1">
              <w:r w:rsidR="0075269F">
                <w:rPr>
                  <w:rFonts w:eastAsia="Calibri" w:cs="Times New Roman"/>
                  <w:color w:val="0000FF"/>
                  <w:u w:val="single"/>
                </w:rPr>
                <w:t>https://members.wto.org/crnattachments/2024/TBT/USA/modification/24_02242_00_e.pdf</w:t>
              </w:r>
            </w:hyperlink>
          </w:p>
          <w:p w14:paraId="4DEE5891" w14:textId="77777777" w:rsidR="00082727" w:rsidRDefault="00FF74B7" w:rsidP="00C14444">
            <w:pPr>
              <w:spacing w:before="120" w:after="120"/>
              <w:rPr>
                <w:rFonts w:eastAsia="Calibri" w:cs="Times New Roman"/>
              </w:rPr>
            </w:pPr>
            <w:hyperlink r:id="rId13" w:tgtFrame="_blank" w:history="1">
              <w:r w:rsidR="0075269F">
                <w:rPr>
                  <w:rFonts w:eastAsia="Calibri" w:cs="Times New Roman"/>
                  <w:color w:val="0000FF"/>
                  <w:u w:val="single"/>
                </w:rPr>
                <w:t>https://members.wto.org/crnattachments/2024/TBT/USA/modification/24_02242_01_e.pdf</w:t>
              </w:r>
            </w:hyperlink>
            <w:bookmarkEnd w:id="20"/>
          </w:p>
          <w:p w14:paraId="4BC8A41E" w14:textId="77777777" w:rsidR="002F663C" w:rsidRPr="002F663C" w:rsidRDefault="0075269F"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r w:rsidR="00467A46">
              <w:rPr>
                <w:rFonts w:eastAsia="Calibri" w:cs="Times New Roman"/>
              </w:rPr>
              <w:t>24 May 2024</w:t>
            </w:r>
            <w:bookmarkEnd w:id="21"/>
          </w:p>
        </w:tc>
      </w:tr>
      <w:tr w:rsidR="002D38D2" w14:paraId="0A0123B4" w14:textId="77777777" w:rsidTr="00E9471B">
        <w:tc>
          <w:tcPr>
            <w:tcW w:w="851" w:type="dxa"/>
            <w:shd w:val="clear" w:color="auto" w:fill="auto"/>
          </w:tcPr>
          <w:p w14:paraId="0128A014" w14:textId="77777777" w:rsidR="002F663C" w:rsidRPr="00711F9C" w:rsidRDefault="0075269F"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0E91CA0E" w14:textId="77777777" w:rsidR="002F663C" w:rsidRPr="002F663C" w:rsidRDefault="0075269F"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2D38D2" w14:paraId="5642B531" w14:textId="77777777" w:rsidTr="00E9471B">
        <w:tc>
          <w:tcPr>
            <w:tcW w:w="851" w:type="dxa"/>
            <w:tcBorders>
              <w:bottom w:val="double" w:sz="4" w:space="0" w:color="auto"/>
            </w:tcBorders>
            <w:shd w:val="clear" w:color="auto" w:fill="auto"/>
          </w:tcPr>
          <w:p w14:paraId="68C35A3C" w14:textId="77777777" w:rsidR="002F663C" w:rsidRPr="00711F9C" w:rsidRDefault="0075269F"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2969ADF1" w14:textId="77777777" w:rsidR="002F663C" w:rsidRPr="002F663C" w:rsidRDefault="0075269F"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582DECF2" w14:textId="77777777" w:rsidR="002F663C" w:rsidRPr="002F663C" w:rsidRDefault="002F663C" w:rsidP="002F663C">
      <w:pPr>
        <w:jc w:val="left"/>
        <w:rPr>
          <w:rFonts w:eastAsia="Calibri" w:cs="Times New Roman"/>
          <w:highlight w:val="yellow"/>
        </w:rPr>
      </w:pPr>
    </w:p>
    <w:p w14:paraId="74E7D913" w14:textId="77777777" w:rsidR="003971FF" w:rsidRPr="007F6EA2" w:rsidRDefault="0075269F"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Report and Order and Further Notice of Proposed Rulemaking - In this document, the Federal Communications Commission (FCC or Commission) adopts a voluntary cybersecurity labeling program for wireless consumer Internet of Things, or IoT, products. The final rule also requires applicant manufacturers to make certain disclosures related to their product(s) for authorization to use the FCC IoT Label. This is a summary of the Further Notice of Proposed Rulemaking (Further </w:t>
      </w:r>
      <w:r w:rsidRPr="002F663C">
        <w:rPr>
          <w:rFonts w:eastAsia="Calibri" w:cs="Times New Roman"/>
          <w:szCs w:val="18"/>
        </w:rPr>
        <w:lastRenderedPageBreak/>
        <w:t>Notice), in which the Commission proposes rules on additional national security declarations for the IoT labeling program. These requirements would further help consumers make safer purchasing decisions, raise consumer confidence regarding the cybersecurity of the IoT products they buy, and encourage manufacturers to develop IoT products with security-by-design principles in mind.</w:t>
      </w:r>
    </w:p>
    <w:p w14:paraId="7D7FB3F2" w14:textId="77777777" w:rsidR="00474C0A" w:rsidRPr="002F663C" w:rsidRDefault="0075269F" w:rsidP="00B16ACF">
      <w:pPr>
        <w:spacing w:before="120" w:after="120"/>
        <w:rPr>
          <w:rFonts w:eastAsia="Calibri" w:cs="Times New Roman"/>
          <w:szCs w:val="18"/>
        </w:rPr>
      </w:pPr>
      <w:r w:rsidRPr="002F663C">
        <w:rPr>
          <w:rFonts w:eastAsia="Calibri" w:cs="Times New Roman"/>
          <w:szCs w:val="18"/>
        </w:rPr>
        <w:t>Comments are due on or before 24 April 2024 and reply comments are due on or before 24 May 2024. Written comments on the Paperwork Reduction Act proposed information collection requirements must be submitted by the public, Office of Management and Budget (OMB), and other interested parties on or before 24 May 2024.</w:t>
      </w:r>
    </w:p>
    <w:p w14:paraId="27274978" w14:textId="77777777" w:rsidR="00474C0A" w:rsidRPr="002F663C" w:rsidRDefault="00FF74B7" w:rsidP="00B16ACF">
      <w:pPr>
        <w:spacing w:before="120" w:after="120"/>
        <w:rPr>
          <w:rFonts w:eastAsia="Calibri" w:cs="Times New Roman"/>
          <w:szCs w:val="18"/>
        </w:rPr>
      </w:pPr>
      <w:hyperlink r:id="rId14" w:history="1">
        <w:r w:rsidR="0075269F" w:rsidRPr="002F663C">
          <w:rPr>
            <w:rFonts w:eastAsia="Calibri" w:cs="Times New Roman"/>
            <w:color w:val="0000FF"/>
            <w:szCs w:val="18"/>
            <w:u w:val="single"/>
          </w:rPr>
          <w:t>Title 47 Code of Federal Regulations (CFR) Part 8</w:t>
        </w:r>
      </w:hyperlink>
    </w:p>
    <w:p w14:paraId="293A527E" w14:textId="77777777" w:rsidR="00474C0A" w:rsidRPr="002F663C" w:rsidRDefault="0075269F" w:rsidP="00B16ACF">
      <w:pPr>
        <w:spacing w:before="120" w:after="120"/>
        <w:rPr>
          <w:rFonts w:eastAsia="Calibri" w:cs="Times New Roman"/>
          <w:szCs w:val="18"/>
        </w:rPr>
      </w:pPr>
      <w:r w:rsidRPr="002F663C">
        <w:rPr>
          <w:rFonts w:eastAsia="Calibri" w:cs="Times New Roman"/>
          <w:szCs w:val="18"/>
        </w:rPr>
        <w:t xml:space="preserve">This current and previous actions notified under the symbol </w:t>
      </w:r>
      <w:hyperlink r:id="rId15" w:history="1">
        <w:r w:rsidRPr="002F663C">
          <w:rPr>
            <w:rFonts w:eastAsia="Calibri" w:cs="Times New Roman"/>
            <w:color w:val="0000FF"/>
            <w:szCs w:val="18"/>
            <w:u w:val="single"/>
          </w:rPr>
          <w:t>G/TBT/N/USA/2041</w:t>
        </w:r>
      </w:hyperlink>
      <w:r w:rsidRPr="002F663C">
        <w:rPr>
          <w:rFonts w:eastAsia="Calibri" w:cs="Times New Roman"/>
          <w:szCs w:val="18"/>
        </w:rPr>
        <w:t xml:space="preserve"> are identified by PS Docket No. 23-239. The Docket Folder is available on the FCC's website at </w:t>
      </w:r>
      <w:hyperlink r:id="rId16" w:history="1">
        <w:r w:rsidRPr="002F663C">
          <w:rPr>
            <w:rFonts w:eastAsia="Calibri" w:cs="Times New Roman"/>
            <w:color w:val="0000FF"/>
            <w:szCs w:val="18"/>
            <w:u w:val="single"/>
          </w:rPr>
          <w:t>https://www.fcc.gov/edocs/search-results?t=quick&amp;dockets=23-239</w:t>
        </w:r>
      </w:hyperlink>
      <w:r w:rsidRPr="002F663C">
        <w:rPr>
          <w:rFonts w:eastAsia="Calibri" w:cs="Times New Roman"/>
          <w:szCs w:val="18"/>
        </w:rPr>
        <w:t xml:space="preserve"> and provides access to associated documents. Filings on the proceeding are accessible at </w:t>
      </w:r>
      <w:hyperlink r:id="rId17" w:history="1">
        <w:r w:rsidRPr="002F663C">
          <w:rPr>
            <w:rFonts w:eastAsia="Calibri" w:cs="Times New Roman"/>
            <w:color w:val="0000FF"/>
            <w:szCs w:val="18"/>
            <w:u w:val="single"/>
          </w:rPr>
          <w:t>https://www.fcc.gov/ecfs/search/search-filings/results?q=(proceedings.name:(%2223-239%22))</w:t>
        </w:r>
      </w:hyperlink>
      <w:r w:rsidRPr="002F663C">
        <w:rPr>
          <w:rFonts w:eastAsia="Calibri" w:cs="Times New Roman"/>
          <w:szCs w:val="18"/>
        </w:rPr>
        <w:t xml:space="preserve">. Documents are also accessible from the FCC's </w:t>
      </w:r>
      <w:hyperlink r:id="rId18" w:history="1">
        <w:r w:rsidRPr="002F663C">
          <w:rPr>
            <w:rFonts w:eastAsia="Calibri" w:cs="Times New Roman"/>
            <w:color w:val="0000FF"/>
            <w:szCs w:val="18"/>
            <w:u w:val="single"/>
          </w:rPr>
          <w:t>Electronic Document Management System (EDOCS)</w:t>
        </w:r>
      </w:hyperlink>
      <w:r w:rsidRPr="002F663C">
        <w:rPr>
          <w:rFonts w:eastAsia="Calibri" w:cs="Times New Roman"/>
          <w:szCs w:val="18"/>
        </w:rPr>
        <w:t xml:space="preserve"> by searching the PS Docket Number (</w:t>
      </w:r>
      <w:hyperlink r:id="rId19" w:history="1">
        <w:r w:rsidRPr="002F663C">
          <w:rPr>
            <w:rFonts w:eastAsia="Calibri" w:cs="Times New Roman"/>
            <w:color w:val="0000FF"/>
            <w:szCs w:val="18"/>
            <w:u w:val="single"/>
          </w:rPr>
          <w:t>https://www.fcc.gov/edocs/search-results?t=quick&amp;dockets=23-239</w:t>
        </w:r>
      </w:hyperlink>
      <w:r w:rsidRPr="002F663C">
        <w:rPr>
          <w:rFonts w:eastAsia="Calibri" w:cs="Times New Roman"/>
          <w:szCs w:val="18"/>
        </w:rPr>
        <w:t xml:space="preserve">). Comments are due on or before 24 April 2024; reply comments are due on or before 24 May 2024. WTO Members and their stakeholders are asked to submit comments to the </w:t>
      </w:r>
      <w:hyperlink r:id="rId20"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21"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22" w:history="1">
        <w:r w:rsidRPr="002F663C">
          <w:rPr>
            <w:rFonts w:eastAsia="Calibri" w:cs="Times New Roman"/>
            <w:color w:val="0000FF"/>
            <w:szCs w:val="18"/>
            <w:u w:val="single"/>
          </w:rPr>
          <w:t>Eastern Time</w:t>
        </w:r>
      </w:hyperlink>
      <w:r w:rsidRPr="002F663C">
        <w:rPr>
          <w:rFonts w:eastAsia="Calibri" w:cs="Times New Roman"/>
          <w:szCs w:val="18"/>
        </w:rPr>
        <w:t xml:space="preserve"> on 24 May 2024. Comments received by the USA TBT Enquiry Point from WTO Members and their stakeholders will be shared with the FCC and will also be submitted to the </w:t>
      </w:r>
      <w:hyperlink r:id="rId23" w:history="1">
        <w:r w:rsidRPr="002F663C">
          <w:rPr>
            <w:rFonts w:eastAsia="Calibri" w:cs="Times New Roman"/>
            <w:color w:val="0000FF"/>
            <w:szCs w:val="18"/>
            <w:u w:val="single"/>
          </w:rPr>
          <w:t>FCC Electronic Comment Filing System (ECFS)</w:t>
        </w:r>
      </w:hyperlink>
      <w:r w:rsidRPr="002F663C">
        <w:rPr>
          <w:rFonts w:eastAsia="Calibri" w:cs="Times New Roman"/>
          <w:szCs w:val="18"/>
        </w:rPr>
        <w:t xml:space="preserve"> if received within the comment period.</w:t>
      </w:r>
      <w:bookmarkEnd w:id="26"/>
    </w:p>
    <w:p w14:paraId="3D7B73B5" w14:textId="77777777" w:rsidR="006C5A96" w:rsidRDefault="0075269F" w:rsidP="006C5A96">
      <w:pPr>
        <w:jc w:val="center"/>
        <w:rPr>
          <w:b/>
        </w:rPr>
      </w:pPr>
      <w:r w:rsidRPr="003971FF">
        <w:rPr>
          <w:b/>
        </w:rPr>
        <w:t>__________</w:t>
      </w:r>
    </w:p>
    <w:p w14:paraId="4412A89E" w14:textId="77777777" w:rsidR="004D4D19" w:rsidRDefault="004D4D19" w:rsidP="007F38C2">
      <w:pPr>
        <w:jc w:val="center"/>
        <w:rPr>
          <w:b/>
        </w:rPr>
      </w:pPr>
    </w:p>
    <w:p w14:paraId="1ADB8247" w14:textId="77777777" w:rsidR="00A1565D" w:rsidRDefault="00A1565D" w:rsidP="003971FF">
      <w:pPr>
        <w:jc w:val="center"/>
        <w:rPr>
          <w:b/>
        </w:rPr>
      </w:pPr>
    </w:p>
    <w:sectPr w:rsidR="00A1565D" w:rsidSect="006C5A96">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0BA7C" w14:textId="77777777" w:rsidR="0075269F" w:rsidRDefault="0075269F">
      <w:r>
        <w:separator/>
      </w:r>
    </w:p>
  </w:endnote>
  <w:endnote w:type="continuationSeparator" w:id="0">
    <w:p w14:paraId="4B6906C3" w14:textId="77777777" w:rsidR="0075269F" w:rsidRDefault="0075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C2A5" w14:textId="77777777" w:rsidR="00544326" w:rsidRPr="00DD3DD7" w:rsidRDefault="0075269F"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06F4" w14:textId="77777777" w:rsidR="00544326" w:rsidRPr="00DD3DD7" w:rsidRDefault="0075269F"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BDB0" w14:textId="77777777" w:rsidR="00F54F4C" w:rsidRDefault="00F5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57DB0" w14:textId="77777777" w:rsidR="000248E6" w:rsidRDefault="0075269F" w:rsidP="00ED54E0">
      <w:r>
        <w:separator/>
      </w:r>
    </w:p>
  </w:footnote>
  <w:footnote w:type="continuationSeparator" w:id="0">
    <w:p w14:paraId="27A43FAA" w14:textId="77777777" w:rsidR="000248E6" w:rsidRDefault="0075269F" w:rsidP="00ED54E0">
      <w:r>
        <w:continuationSeparator/>
      </w:r>
    </w:p>
  </w:footnote>
  <w:footnote w:id="1">
    <w:p w14:paraId="240BAAE2" w14:textId="77777777" w:rsidR="007F6EA2" w:rsidRDefault="0075269F">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8B88" w14:textId="77777777" w:rsidR="00DD3DD7" w:rsidRDefault="0075269F"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751FDE0F" w14:textId="77777777" w:rsidR="004D4D19" w:rsidRPr="00DD3DD7" w:rsidRDefault="004D4D19" w:rsidP="00DD3DD7">
    <w:pPr>
      <w:pStyle w:val="Header"/>
      <w:pBdr>
        <w:bottom w:val="single" w:sz="4" w:space="1" w:color="auto"/>
      </w:pBdr>
      <w:tabs>
        <w:tab w:val="clear" w:pos="4513"/>
        <w:tab w:val="clear" w:pos="9027"/>
      </w:tabs>
      <w:jc w:val="center"/>
    </w:pPr>
  </w:p>
  <w:p w14:paraId="6296D6D0" w14:textId="77777777" w:rsidR="00DD3DD7" w:rsidRPr="00DD3DD7" w:rsidRDefault="0075269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FBBE305"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919B" w14:textId="77777777" w:rsidR="00DD3DD7" w:rsidRPr="00DD3DD7" w:rsidRDefault="0075269F" w:rsidP="00DD3DD7">
    <w:pPr>
      <w:pStyle w:val="Header"/>
      <w:pBdr>
        <w:bottom w:val="single" w:sz="4" w:space="1" w:color="auto"/>
      </w:pBdr>
      <w:tabs>
        <w:tab w:val="clear" w:pos="4513"/>
        <w:tab w:val="clear" w:pos="9027"/>
      </w:tabs>
      <w:jc w:val="center"/>
    </w:pPr>
    <w:bookmarkStart w:id="28" w:name="spsSymbolHeader"/>
    <w:r w:rsidRPr="00DD3DD7">
      <w:t>G/TBT/N/USA/2041/Add.2</w:t>
    </w:r>
    <w:bookmarkEnd w:id="28"/>
  </w:p>
  <w:p w14:paraId="6731BA41" w14:textId="77777777" w:rsidR="00DD3DD7" w:rsidRPr="00DD3DD7" w:rsidRDefault="00DD3DD7" w:rsidP="00DD3DD7">
    <w:pPr>
      <w:pStyle w:val="Header"/>
      <w:pBdr>
        <w:bottom w:val="single" w:sz="4" w:space="1" w:color="auto"/>
      </w:pBdr>
      <w:tabs>
        <w:tab w:val="clear" w:pos="4513"/>
        <w:tab w:val="clear" w:pos="9027"/>
      </w:tabs>
      <w:jc w:val="center"/>
    </w:pPr>
  </w:p>
  <w:p w14:paraId="79C32C5F" w14:textId="77777777" w:rsidR="00DD3DD7" w:rsidRPr="00DD3DD7" w:rsidRDefault="0075269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F8A33C5"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D38D2" w14:paraId="778E45C7" w14:textId="77777777" w:rsidTr="00544326">
      <w:trPr>
        <w:trHeight w:val="240"/>
        <w:jc w:val="center"/>
      </w:trPr>
      <w:tc>
        <w:tcPr>
          <w:tcW w:w="3794" w:type="dxa"/>
          <w:shd w:val="clear" w:color="auto" w:fill="FFFFFF"/>
          <w:tcMar>
            <w:left w:w="108" w:type="dxa"/>
            <w:right w:w="108" w:type="dxa"/>
          </w:tcMar>
          <w:vAlign w:val="center"/>
        </w:tcPr>
        <w:p w14:paraId="1686FAD5"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35178A5" w14:textId="77777777" w:rsidR="00ED54E0" w:rsidRPr="00182B84" w:rsidRDefault="0075269F" w:rsidP="00425DC5">
          <w:pPr>
            <w:jc w:val="right"/>
            <w:rPr>
              <w:b/>
              <w:color w:val="FF0000"/>
              <w:szCs w:val="16"/>
            </w:rPr>
          </w:pPr>
          <w:r>
            <w:rPr>
              <w:b/>
              <w:color w:val="FF0000"/>
              <w:szCs w:val="16"/>
            </w:rPr>
            <w:t xml:space="preserve"> </w:t>
          </w:r>
        </w:p>
      </w:tc>
    </w:tr>
    <w:tr w:rsidR="002D38D2" w14:paraId="2C73ECBD" w14:textId="77777777" w:rsidTr="00544326">
      <w:trPr>
        <w:trHeight w:val="213"/>
        <w:jc w:val="center"/>
      </w:trPr>
      <w:tc>
        <w:tcPr>
          <w:tcW w:w="3794" w:type="dxa"/>
          <w:vMerge w:val="restart"/>
          <w:shd w:val="clear" w:color="auto" w:fill="FFFFFF"/>
          <w:tcMar>
            <w:left w:w="0" w:type="dxa"/>
            <w:right w:w="0" w:type="dxa"/>
          </w:tcMar>
        </w:tcPr>
        <w:p w14:paraId="2817DC74" w14:textId="77777777" w:rsidR="00ED54E0" w:rsidRPr="00182B84" w:rsidRDefault="0075269F" w:rsidP="00425DC5">
          <w:pPr>
            <w:jc w:val="left"/>
          </w:pPr>
          <w:r w:rsidRPr="00182B84">
            <w:rPr>
              <w:noProof/>
              <w:lang w:val="en-US"/>
            </w:rPr>
            <w:drawing>
              <wp:inline distT="0" distB="0" distL="0" distR="0" wp14:anchorId="1616B360" wp14:editId="7FEC371F">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55654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6711D0B" w14:textId="77777777" w:rsidR="00ED54E0" w:rsidRPr="00182B84" w:rsidRDefault="00ED54E0" w:rsidP="00425DC5">
          <w:pPr>
            <w:jc w:val="right"/>
            <w:rPr>
              <w:b/>
              <w:szCs w:val="16"/>
            </w:rPr>
          </w:pPr>
        </w:p>
      </w:tc>
    </w:tr>
    <w:tr w:rsidR="002D38D2" w14:paraId="7AC7E3C6" w14:textId="77777777" w:rsidTr="00544326">
      <w:trPr>
        <w:trHeight w:val="868"/>
        <w:jc w:val="center"/>
      </w:trPr>
      <w:tc>
        <w:tcPr>
          <w:tcW w:w="3794" w:type="dxa"/>
          <w:vMerge/>
          <w:shd w:val="clear" w:color="auto" w:fill="FFFFFF"/>
          <w:tcMar>
            <w:left w:w="108" w:type="dxa"/>
            <w:right w:w="108" w:type="dxa"/>
          </w:tcMar>
        </w:tcPr>
        <w:p w14:paraId="764DDBE9"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3FA5DE7" w14:textId="77777777" w:rsidR="00DD3DD7" w:rsidRPr="002F663C" w:rsidRDefault="0075269F" w:rsidP="00DD3DD7">
          <w:pPr>
            <w:jc w:val="right"/>
            <w:rPr>
              <w:rFonts w:eastAsia="Calibri" w:cs="Times New Roman"/>
              <w:b/>
              <w:szCs w:val="16"/>
            </w:rPr>
          </w:pPr>
          <w:bookmarkStart w:id="29" w:name="bmkSymbols"/>
          <w:r w:rsidRPr="002F663C">
            <w:rPr>
              <w:rFonts w:eastAsia="Calibri" w:cs="Times New Roman"/>
              <w:b/>
              <w:szCs w:val="16"/>
            </w:rPr>
            <w:t>G/TBT/N/USA/2041/Add.2</w:t>
          </w:r>
          <w:bookmarkEnd w:id="29"/>
        </w:p>
        <w:p w14:paraId="56F11BE4" w14:textId="77777777" w:rsidR="00C14444" w:rsidRPr="00C14444" w:rsidRDefault="00C14444" w:rsidP="00C14444">
          <w:pPr>
            <w:jc w:val="center"/>
            <w:rPr>
              <w:szCs w:val="16"/>
            </w:rPr>
          </w:pPr>
        </w:p>
      </w:tc>
    </w:tr>
    <w:tr w:rsidR="002D38D2" w14:paraId="187D3168" w14:textId="77777777" w:rsidTr="00544326">
      <w:trPr>
        <w:trHeight w:val="240"/>
        <w:jc w:val="center"/>
      </w:trPr>
      <w:tc>
        <w:tcPr>
          <w:tcW w:w="3794" w:type="dxa"/>
          <w:vMerge/>
          <w:shd w:val="clear" w:color="auto" w:fill="FFFFFF"/>
          <w:tcMar>
            <w:left w:w="108" w:type="dxa"/>
            <w:right w:w="108" w:type="dxa"/>
          </w:tcMar>
          <w:vAlign w:val="center"/>
        </w:tcPr>
        <w:p w14:paraId="617A1CFC" w14:textId="77777777" w:rsidR="00ED54E0" w:rsidRPr="00182B84" w:rsidRDefault="00ED54E0" w:rsidP="00425DC5"/>
      </w:tc>
      <w:tc>
        <w:tcPr>
          <w:tcW w:w="5448" w:type="dxa"/>
          <w:gridSpan w:val="2"/>
          <w:shd w:val="clear" w:color="auto" w:fill="FFFFFF"/>
          <w:tcMar>
            <w:left w:w="108" w:type="dxa"/>
            <w:right w:w="108" w:type="dxa"/>
          </w:tcMar>
          <w:vAlign w:val="center"/>
        </w:tcPr>
        <w:p w14:paraId="24B6EBB4" w14:textId="4BAE451A" w:rsidR="00ED54E0" w:rsidRPr="00182B84" w:rsidRDefault="00F54F4C" w:rsidP="00425DC5">
          <w:pPr>
            <w:jc w:val="right"/>
            <w:rPr>
              <w:szCs w:val="16"/>
            </w:rPr>
          </w:pPr>
          <w:bookmarkStart w:id="30" w:name="bmkDate"/>
          <w:bookmarkEnd w:id="30"/>
          <w:r>
            <w:rPr>
              <w:szCs w:val="16"/>
            </w:rPr>
            <w:t>26 March 2024</w:t>
          </w:r>
        </w:p>
      </w:tc>
    </w:tr>
    <w:tr w:rsidR="002D38D2" w14:paraId="2636DC86"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DD3488" w14:textId="713A6341" w:rsidR="00ED54E0" w:rsidRPr="00182B84" w:rsidRDefault="0075269F" w:rsidP="00425DC5">
          <w:pPr>
            <w:jc w:val="left"/>
            <w:rPr>
              <w:b/>
            </w:rPr>
          </w:pPr>
          <w:r w:rsidRPr="002F663C">
            <w:rPr>
              <w:rFonts w:eastAsia="Calibri" w:cs="Times New Roman"/>
              <w:color w:val="FF0000"/>
              <w:szCs w:val="16"/>
            </w:rPr>
            <w:t>(</w:t>
          </w:r>
          <w:bookmarkStart w:id="31" w:name="bmkSerial"/>
          <w:bookmarkEnd w:id="31"/>
          <w:r w:rsidR="00F54F4C">
            <w:rPr>
              <w:rFonts w:eastAsia="Calibri" w:cs="Times New Roman"/>
              <w:color w:val="FF0000"/>
              <w:szCs w:val="16"/>
            </w:rPr>
            <w:t>24-</w:t>
          </w:r>
          <w:r w:rsidR="00FF74B7">
            <w:rPr>
              <w:rFonts w:eastAsia="Calibri" w:cs="Times New Roman"/>
              <w:color w:val="FF0000"/>
              <w:szCs w:val="16"/>
            </w:rPr>
            <w:t>2573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234FF66" w14:textId="77777777" w:rsidR="00ED54E0" w:rsidRPr="00182B84" w:rsidRDefault="0075269F"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2D38D2" w14:paraId="1B9F9E50"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1B6CCCF" w14:textId="77777777" w:rsidR="00ED54E0" w:rsidRPr="00182B84" w:rsidRDefault="0075269F"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CDBE9A7" w14:textId="77777777" w:rsidR="00ED54E0" w:rsidRPr="00182B84" w:rsidRDefault="0075269F"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5589133E"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9CCF8D2">
      <w:start w:val="1"/>
      <w:numFmt w:val="decimal"/>
      <w:pStyle w:val="SummaryText"/>
      <w:lvlText w:val="%1."/>
      <w:lvlJc w:val="left"/>
      <w:pPr>
        <w:ind w:left="360" w:hanging="360"/>
      </w:pPr>
    </w:lvl>
    <w:lvl w:ilvl="1" w:tplc="3CE468BE" w:tentative="1">
      <w:start w:val="1"/>
      <w:numFmt w:val="lowerLetter"/>
      <w:lvlText w:val="%2."/>
      <w:lvlJc w:val="left"/>
      <w:pPr>
        <w:ind w:left="1080" w:hanging="360"/>
      </w:pPr>
    </w:lvl>
    <w:lvl w:ilvl="2" w:tplc="9D2A0044" w:tentative="1">
      <w:start w:val="1"/>
      <w:numFmt w:val="lowerRoman"/>
      <w:lvlText w:val="%3."/>
      <w:lvlJc w:val="right"/>
      <w:pPr>
        <w:ind w:left="1800" w:hanging="180"/>
      </w:pPr>
    </w:lvl>
    <w:lvl w:ilvl="3" w:tplc="9D987268" w:tentative="1">
      <w:start w:val="1"/>
      <w:numFmt w:val="decimal"/>
      <w:lvlText w:val="%4."/>
      <w:lvlJc w:val="left"/>
      <w:pPr>
        <w:ind w:left="2520" w:hanging="360"/>
      </w:pPr>
    </w:lvl>
    <w:lvl w:ilvl="4" w:tplc="8E3299D4" w:tentative="1">
      <w:start w:val="1"/>
      <w:numFmt w:val="lowerLetter"/>
      <w:lvlText w:val="%5."/>
      <w:lvlJc w:val="left"/>
      <w:pPr>
        <w:ind w:left="3240" w:hanging="360"/>
      </w:pPr>
    </w:lvl>
    <w:lvl w:ilvl="5" w:tplc="F39C3144" w:tentative="1">
      <w:start w:val="1"/>
      <w:numFmt w:val="lowerRoman"/>
      <w:lvlText w:val="%6."/>
      <w:lvlJc w:val="right"/>
      <w:pPr>
        <w:ind w:left="3960" w:hanging="180"/>
      </w:pPr>
    </w:lvl>
    <w:lvl w:ilvl="6" w:tplc="85103F3E" w:tentative="1">
      <w:start w:val="1"/>
      <w:numFmt w:val="decimal"/>
      <w:lvlText w:val="%7."/>
      <w:lvlJc w:val="left"/>
      <w:pPr>
        <w:ind w:left="4680" w:hanging="360"/>
      </w:pPr>
    </w:lvl>
    <w:lvl w:ilvl="7" w:tplc="BE6A775A" w:tentative="1">
      <w:start w:val="1"/>
      <w:numFmt w:val="lowerLetter"/>
      <w:lvlText w:val="%8."/>
      <w:lvlJc w:val="left"/>
      <w:pPr>
        <w:ind w:left="5400" w:hanging="360"/>
      </w:pPr>
    </w:lvl>
    <w:lvl w:ilvl="8" w:tplc="4042AAC8" w:tentative="1">
      <w:start w:val="1"/>
      <w:numFmt w:val="lowerRoman"/>
      <w:lvlText w:val="%9."/>
      <w:lvlJc w:val="right"/>
      <w:pPr>
        <w:ind w:left="6120" w:hanging="180"/>
      </w:pPr>
    </w:lvl>
  </w:abstractNum>
  <w:num w:numId="1" w16cid:durableId="1621767717">
    <w:abstractNumId w:val="9"/>
  </w:num>
  <w:num w:numId="2" w16cid:durableId="522747003">
    <w:abstractNumId w:val="7"/>
  </w:num>
  <w:num w:numId="3" w16cid:durableId="1074543716">
    <w:abstractNumId w:val="6"/>
  </w:num>
  <w:num w:numId="4" w16cid:durableId="1036655809">
    <w:abstractNumId w:val="5"/>
  </w:num>
  <w:num w:numId="5" w16cid:durableId="1091001391">
    <w:abstractNumId w:val="4"/>
  </w:num>
  <w:num w:numId="6" w16cid:durableId="1048844475">
    <w:abstractNumId w:val="12"/>
  </w:num>
  <w:num w:numId="7" w16cid:durableId="465897507">
    <w:abstractNumId w:val="11"/>
  </w:num>
  <w:num w:numId="8" w16cid:durableId="183636456">
    <w:abstractNumId w:val="10"/>
  </w:num>
  <w:num w:numId="9" w16cid:durableId="2743355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5663194">
    <w:abstractNumId w:val="13"/>
  </w:num>
  <w:num w:numId="11" w16cid:durableId="359211183">
    <w:abstractNumId w:val="8"/>
  </w:num>
  <w:num w:numId="12" w16cid:durableId="1802334632">
    <w:abstractNumId w:val="3"/>
  </w:num>
  <w:num w:numId="13" w16cid:durableId="385878804">
    <w:abstractNumId w:val="2"/>
  </w:num>
  <w:num w:numId="14" w16cid:durableId="194929199">
    <w:abstractNumId w:val="1"/>
  </w:num>
  <w:num w:numId="15" w16cid:durableId="978650039">
    <w:abstractNumId w:val="0"/>
  </w:num>
  <w:num w:numId="16" w16cid:durableId="599025582">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38D2"/>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74C0A"/>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269F"/>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14CFF"/>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54F4C"/>
    <w:rsid w:val="00F77BEC"/>
    <w:rsid w:val="00F810EA"/>
    <w:rsid w:val="00FA1663"/>
    <w:rsid w:val="00FA5EBC"/>
    <w:rsid w:val="00FA6F48"/>
    <w:rsid w:val="00FD224A"/>
    <w:rsid w:val="00FD28F0"/>
    <w:rsid w:val="00FE4603"/>
    <w:rsid w:val="00FF04A8"/>
    <w:rsid w:val="00FF4616"/>
    <w:rsid w:val="00FF7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5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USA/modification/24_02242_01_e.pdf" TargetMode="External"/><Relationship Id="rId18" Type="http://schemas.openxmlformats.org/officeDocument/2006/relationships/hyperlink" Target="https://www.fcc.gov/edocs"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time-time.net/times/time-zones/usa-canada/current-eastern-time-est.php" TargetMode="External"/><Relationship Id="rId7" Type="http://schemas.openxmlformats.org/officeDocument/2006/relationships/footnotes" Target="footnotes.xml"/><Relationship Id="rId12" Type="http://schemas.openxmlformats.org/officeDocument/2006/relationships/hyperlink" Target="https://members.wto.org/crnattachments/2024/TBT/USA/modification/24_02242_00_e.pdf" TargetMode="External"/><Relationship Id="rId17" Type="http://schemas.openxmlformats.org/officeDocument/2006/relationships/hyperlink" Target="https://www.fcc.gov/ecfs/search/search-filings/results?q=(proceedings.name:(%2223-239%22))"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cc.gov/edocs/search-results?t=quick&amp;dockets=23-239" TargetMode="External"/><Relationship Id="rId20" Type="http://schemas.openxmlformats.org/officeDocument/2006/relationships/hyperlink" Target="mailto:usatbtep@nist.gov"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fcc.gov/public/attachments/FCC-24-26A1.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eping.wto.org/en/Search?domainIds=1&amp;documentSymbol=usa%2F2041" TargetMode="External"/><Relationship Id="rId23" Type="http://schemas.openxmlformats.org/officeDocument/2006/relationships/hyperlink" Target="https://www.fcc.gov/ecfs/" TargetMode="External"/><Relationship Id="rId28" Type="http://schemas.openxmlformats.org/officeDocument/2006/relationships/header" Target="header3.xml"/><Relationship Id="rId10" Type="http://schemas.openxmlformats.org/officeDocument/2006/relationships/hyperlink" Target="https://www.govinfo.gov/content/pkg/FR-2024-03-25/pdf/2024-06249.pdf" TargetMode="External"/><Relationship Id="rId19" Type="http://schemas.openxmlformats.org/officeDocument/2006/relationships/hyperlink" Target="https://www.fcc.gov/edocs/search-results?t=quick&amp;dockets=23-239"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vinfo.gov/content/pkg/FR-2024-03-25/html/2024-06249.htm" TargetMode="External"/><Relationship Id="rId14" Type="http://schemas.openxmlformats.org/officeDocument/2006/relationships/hyperlink" Target="https://www.ecfr.gov/current/title-47/chapter-I/subchapter-A/part-8?toc=1" TargetMode="External"/><Relationship Id="rId22" Type="http://schemas.openxmlformats.org/officeDocument/2006/relationships/hyperlink" Target="https://24timezones.com/time-zone/et"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73C31-107C-4E44-A23A-732863961BB9}">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471</Words>
  <Characters>3044</Characters>
  <Application>Microsoft Office Word</Application>
  <DocSecurity>0</DocSecurity>
  <Lines>69</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2024-03-26T12:48:00Z</dcterms:created>
  <dcterms:modified xsi:type="dcterms:W3CDTF">2024-03-26T13:36:00Z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