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0D1BC" w14:textId="77777777" w:rsidR="009239F7" w:rsidRPr="002F6A28" w:rsidRDefault="005165C7" w:rsidP="002F6A28">
      <w:pPr>
        <w:pStyle w:val="Title"/>
        <w:rPr>
          <w:caps w:val="0"/>
          <w:kern w:val="0"/>
        </w:rPr>
      </w:pPr>
      <w:r w:rsidRPr="002F6A28">
        <w:rPr>
          <w:caps w:val="0"/>
          <w:kern w:val="0"/>
        </w:rPr>
        <w:t>NOTIFICATION</w:t>
      </w:r>
    </w:p>
    <w:p w14:paraId="2A9B05F2" w14:textId="77777777" w:rsidR="009239F7" w:rsidRPr="002F6A28" w:rsidRDefault="005165C7" w:rsidP="002F6A28">
      <w:pPr>
        <w:jc w:val="center"/>
      </w:pPr>
      <w:r w:rsidRPr="002F6A28">
        <w:t>The following notification is being circulated in accordance with Article 10.6</w:t>
      </w:r>
    </w:p>
    <w:p w14:paraId="183FD71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D6EB1" w14:paraId="47AC08A9" w14:textId="77777777" w:rsidTr="0069259F">
        <w:tc>
          <w:tcPr>
            <w:tcW w:w="713" w:type="dxa"/>
            <w:tcBorders>
              <w:bottom w:val="single" w:sz="6" w:space="0" w:color="auto"/>
            </w:tcBorders>
            <w:shd w:val="clear" w:color="auto" w:fill="auto"/>
          </w:tcPr>
          <w:p w14:paraId="642ADCA6" w14:textId="77777777" w:rsidR="00F85C99" w:rsidRPr="002F6A28" w:rsidRDefault="005165C7" w:rsidP="002F6A28">
            <w:pPr>
              <w:spacing w:before="120" w:after="120"/>
              <w:jc w:val="left"/>
            </w:pPr>
            <w:r w:rsidRPr="002F6A28">
              <w:rPr>
                <w:b/>
              </w:rPr>
              <w:t>1.</w:t>
            </w:r>
          </w:p>
        </w:tc>
        <w:tc>
          <w:tcPr>
            <w:tcW w:w="8546" w:type="dxa"/>
            <w:tcBorders>
              <w:bottom w:val="single" w:sz="6" w:space="0" w:color="auto"/>
            </w:tcBorders>
            <w:shd w:val="clear" w:color="auto" w:fill="auto"/>
          </w:tcPr>
          <w:p w14:paraId="5B5FC9F5" w14:textId="77777777" w:rsidR="00F85C99" w:rsidRPr="002F6A28" w:rsidRDefault="005165C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04D3AD4D" w14:textId="77777777" w:rsidR="00F85C99" w:rsidRPr="002F6A28" w:rsidRDefault="005165C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D6EB1" w14:paraId="54B38D34" w14:textId="77777777" w:rsidTr="0069259F">
        <w:tc>
          <w:tcPr>
            <w:tcW w:w="713" w:type="dxa"/>
            <w:tcBorders>
              <w:top w:val="single" w:sz="6" w:space="0" w:color="auto"/>
              <w:bottom w:val="single" w:sz="6" w:space="0" w:color="auto"/>
            </w:tcBorders>
            <w:shd w:val="clear" w:color="auto" w:fill="auto"/>
          </w:tcPr>
          <w:p w14:paraId="2DD5233F" w14:textId="77777777" w:rsidR="00F85C99" w:rsidRPr="002F6A28" w:rsidRDefault="005165C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4B5F848" w14:textId="77777777" w:rsidR="00F85C99" w:rsidRPr="002F6A28" w:rsidRDefault="005165C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402DE8A" w14:textId="77777777" w:rsidR="00EE3A11" w:rsidRPr="00C379C8" w:rsidRDefault="005165C7" w:rsidP="00155128">
            <w:pPr>
              <w:spacing w:after="120"/>
            </w:pPr>
            <w:r w:rsidRPr="00C379C8">
              <w:t>National Institute of Standards and Technology (NIST), Department of Commerce (DOC) [2071]</w:t>
            </w:r>
            <w:bookmarkEnd w:id="5"/>
          </w:p>
          <w:p w14:paraId="6D201BB0" w14:textId="77777777" w:rsidR="00F85C99" w:rsidRPr="002F6A28" w:rsidRDefault="005165C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3D31AB0" w14:textId="77777777" w:rsidR="00AC6C6E" w:rsidRPr="00C379C8" w:rsidRDefault="005165C7" w:rsidP="00AA646C">
            <w:pPr>
              <w:spacing w:after="120"/>
            </w:pPr>
            <w:r w:rsidRPr="00C379C8">
              <w:t xml:space="preserve">Please submit comments to: USA WTO TBT Enquiry Point, Email: </w:t>
            </w:r>
            <w:hyperlink r:id="rId8" w:history="1">
              <w:r w:rsidRPr="00C379C8">
                <w:rPr>
                  <w:color w:val="0000FF"/>
                  <w:u w:val="single"/>
                </w:rPr>
                <w:t>usatbtep@nist.gov</w:t>
              </w:r>
            </w:hyperlink>
            <w:bookmarkEnd w:id="7"/>
          </w:p>
        </w:tc>
      </w:tr>
      <w:tr w:rsidR="00AD6EB1" w14:paraId="03483BC3" w14:textId="77777777" w:rsidTr="0069259F">
        <w:tc>
          <w:tcPr>
            <w:tcW w:w="713" w:type="dxa"/>
            <w:tcBorders>
              <w:top w:val="single" w:sz="6" w:space="0" w:color="auto"/>
              <w:bottom w:val="single" w:sz="6" w:space="0" w:color="auto"/>
            </w:tcBorders>
            <w:shd w:val="clear" w:color="auto" w:fill="auto"/>
          </w:tcPr>
          <w:p w14:paraId="073CF7BC" w14:textId="77777777" w:rsidR="00F85C99" w:rsidRPr="002F6A28" w:rsidRDefault="005165C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8F893BB" w14:textId="77777777" w:rsidR="00F85C99" w:rsidRPr="0058336F" w:rsidRDefault="005165C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[X]</w:t>
            </w:r>
            <w:bookmarkEnd w:id="19"/>
            <w:r w:rsidR="00FF5C69">
              <w:rPr>
                <w:b/>
              </w:rPr>
              <w:t>:</w:t>
            </w:r>
            <w:r w:rsidR="003531C5">
              <w:t xml:space="preserve"> </w:t>
            </w:r>
            <w:bookmarkStart w:id="20" w:name="tbt3h"/>
            <w:r w:rsidR="003531C5">
              <w:t>Establishes requirements for those who choose to adhere to the standard, for the principal types and grades of structural plywood. It covers the wood species, veneer grading, adhesive bonds, panel construction and workmanship, dimensions and tolerances, marking, moisture content, and packing of plywood intended for construction and industrial uses.</w:t>
            </w:r>
            <w:bookmarkEnd w:id="20"/>
          </w:p>
        </w:tc>
      </w:tr>
      <w:tr w:rsidR="00AD6EB1" w14:paraId="164156A8" w14:textId="77777777" w:rsidTr="0069259F">
        <w:tc>
          <w:tcPr>
            <w:tcW w:w="713" w:type="dxa"/>
            <w:tcBorders>
              <w:top w:val="single" w:sz="6" w:space="0" w:color="auto"/>
              <w:bottom w:val="single" w:sz="6" w:space="0" w:color="auto"/>
            </w:tcBorders>
            <w:shd w:val="clear" w:color="auto" w:fill="auto"/>
          </w:tcPr>
          <w:p w14:paraId="05295E9E" w14:textId="77777777" w:rsidR="00F85C99" w:rsidRPr="002F6A28" w:rsidRDefault="005165C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F1F7E69" w14:textId="77777777" w:rsidR="00F85C99" w:rsidRPr="002F6A28" w:rsidRDefault="005165C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Structural plywood; Plywood, veneered panel and similar laminated wood (excl. sheets of compressed wood, hollow-core composite panels, parquet panels or sheets, inlaid wood and sheets identifiable as furniture components) (HS code(s): 4412); Plywood (ICS code(s): 79.060.10)</w:t>
            </w:r>
            <w:bookmarkEnd w:id="22"/>
          </w:p>
        </w:tc>
      </w:tr>
      <w:tr w:rsidR="00AD6EB1" w14:paraId="4939EC60" w14:textId="77777777" w:rsidTr="0069259F">
        <w:tc>
          <w:tcPr>
            <w:tcW w:w="713" w:type="dxa"/>
            <w:tcBorders>
              <w:top w:val="single" w:sz="6" w:space="0" w:color="auto"/>
              <w:bottom w:val="single" w:sz="6" w:space="0" w:color="auto"/>
            </w:tcBorders>
            <w:shd w:val="clear" w:color="auto" w:fill="auto"/>
          </w:tcPr>
          <w:p w14:paraId="63A6316D" w14:textId="77777777" w:rsidR="00F85C99" w:rsidRPr="002F6A28" w:rsidRDefault="005165C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9C3023E" w14:textId="77777777" w:rsidR="00F85C99" w:rsidRPr="002F6A28" w:rsidRDefault="005165C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Proposed Voluntary Product Standard PS 1-22, Structural Plywood; (71 page(s), in English)</w:t>
            </w:r>
            <w:bookmarkEnd w:id="24"/>
          </w:p>
        </w:tc>
      </w:tr>
      <w:tr w:rsidR="00AD6EB1" w14:paraId="61F9A51D" w14:textId="77777777" w:rsidTr="0069259F">
        <w:tc>
          <w:tcPr>
            <w:tcW w:w="713" w:type="dxa"/>
            <w:tcBorders>
              <w:top w:val="single" w:sz="6" w:space="0" w:color="auto"/>
              <w:bottom w:val="single" w:sz="6" w:space="0" w:color="auto"/>
            </w:tcBorders>
            <w:shd w:val="clear" w:color="auto" w:fill="auto"/>
          </w:tcPr>
          <w:p w14:paraId="4E2DEF6C" w14:textId="77777777" w:rsidR="00F85C99" w:rsidRPr="002F6A28" w:rsidRDefault="005165C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346E630" w14:textId="77777777" w:rsidR="00F85C99" w:rsidRPr="002F6A28" w:rsidRDefault="005165C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Notice of availability; request for comments by 25 September 2023 - The National Institute of Standards and Technology (NIST) is distributing for public comment a proposed revision of Voluntary Product Standard PS 1-22, Structural Plywood. The revisions to the standard were prepared by the Standard Review Committee and approved by the PS 1 Standing Committee. PS 1-22 Structural Plywood establishes requirements for the principal types and grades of structural plywood and provides a basis for common understanding among producers, distributors, and users of the product. Interested parties are invited to review the proposed standard and submit comments to NIST.</w:t>
            </w:r>
            <w:bookmarkEnd w:id="26"/>
          </w:p>
        </w:tc>
      </w:tr>
      <w:tr w:rsidR="00AD6EB1" w14:paraId="726B3205" w14:textId="77777777" w:rsidTr="0069259F">
        <w:tc>
          <w:tcPr>
            <w:tcW w:w="713" w:type="dxa"/>
            <w:tcBorders>
              <w:top w:val="single" w:sz="6" w:space="0" w:color="auto"/>
              <w:bottom w:val="single" w:sz="6" w:space="0" w:color="auto"/>
            </w:tcBorders>
            <w:shd w:val="clear" w:color="auto" w:fill="auto"/>
          </w:tcPr>
          <w:p w14:paraId="41403608" w14:textId="77777777" w:rsidR="00F85C99" w:rsidRPr="002F6A28" w:rsidRDefault="005165C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765AB58" w14:textId="77777777" w:rsidR="00F85C99" w:rsidRPr="002F6A28" w:rsidRDefault="005165C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w:t>
            </w:r>
            <w:bookmarkEnd w:id="28"/>
          </w:p>
        </w:tc>
      </w:tr>
      <w:tr w:rsidR="00AD6EB1" w14:paraId="3E8C3FE5" w14:textId="77777777" w:rsidTr="0069259F">
        <w:tc>
          <w:tcPr>
            <w:tcW w:w="713" w:type="dxa"/>
            <w:tcBorders>
              <w:top w:val="single" w:sz="6" w:space="0" w:color="auto"/>
              <w:bottom w:val="single" w:sz="6" w:space="0" w:color="auto"/>
            </w:tcBorders>
            <w:shd w:val="clear" w:color="auto" w:fill="auto"/>
          </w:tcPr>
          <w:p w14:paraId="156AEEF8" w14:textId="77777777" w:rsidR="00F85C99" w:rsidRPr="002F6A28" w:rsidRDefault="005165C7" w:rsidP="005165C7">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25E4B07" w14:textId="77777777" w:rsidR="00072B36" w:rsidRPr="002F6A28" w:rsidRDefault="005165C7" w:rsidP="005165C7">
            <w:pPr>
              <w:keepNext/>
              <w:spacing w:before="120" w:after="120"/>
            </w:pPr>
            <w:bookmarkStart w:id="29" w:name="X_TBT_Reg_8A"/>
            <w:r w:rsidRPr="002F6A28">
              <w:rPr>
                <w:b/>
              </w:rPr>
              <w:t>Relevant documents</w:t>
            </w:r>
            <w:bookmarkEnd w:id="29"/>
            <w:r w:rsidRPr="002F6A28">
              <w:rPr>
                <w:b/>
              </w:rPr>
              <w:t>:</w:t>
            </w:r>
            <w:r w:rsidR="00EE3A11" w:rsidRPr="002F6A28">
              <w:t xml:space="preserve"> </w:t>
            </w:r>
          </w:p>
          <w:p w14:paraId="36712874" w14:textId="77777777" w:rsidR="00F85C99" w:rsidRPr="002F6A28" w:rsidRDefault="005165C7" w:rsidP="005165C7">
            <w:pPr>
              <w:keepNext/>
              <w:spacing w:before="120" w:after="120"/>
            </w:pPr>
            <w:bookmarkStart w:id="30" w:name="sps9a"/>
            <w:r w:rsidRPr="002F6A28">
              <w:t xml:space="preserve">88 Federal Register (FR) 57939, 24 August 2023; </w:t>
            </w:r>
            <w:hyperlink r:id="rId9" w:history="1">
              <w:r w:rsidRPr="002F6A28">
                <w:rPr>
                  <w:color w:val="0000FF"/>
                  <w:u w:val="single"/>
                </w:rPr>
                <w:t>Title 15 Code of Federal Regulations (CFR) Part 10</w:t>
              </w:r>
            </w:hyperlink>
            <w:r w:rsidRPr="002F6A28">
              <w:t>:</w:t>
            </w:r>
          </w:p>
          <w:p w14:paraId="2E29CCF9" w14:textId="77777777" w:rsidR="00F85C99" w:rsidRPr="002F6A28" w:rsidRDefault="00A9671C" w:rsidP="005165C7">
            <w:pPr>
              <w:keepNext/>
              <w:spacing w:before="120" w:after="120"/>
            </w:pPr>
            <w:hyperlink r:id="rId10" w:history="1">
              <w:r w:rsidR="005165C7" w:rsidRPr="002F6A28">
                <w:rPr>
                  <w:color w:val="0000FF"/>
                  <w:u w:val="single"/>
                </w:rPr>
                <w:t>https://www.govinfo.gov/content/pkg/FR-2023-08-24/html/2023-18257.htm</w:t>
              </w:r>
            </w:hyperlink>
          </w:p>
          <w:p w14:paraId="14A93657" w14:textId="77777777" w:rsidR="00F85C99" w:rsidRPr="002F6A28" w:rsidRDefault="00A9671C" w:rsidP="005165C7">
            <w:pPr>
              <w:keepNext/>
              <w:spacing w:before="120" w:after="120"/>
            </w:pPr>
            <w:hyperlink r:id="rId11" w:history="1">
              <w:r w:rsidR="005165C7" w:rsidRPr="002F6A28">
                <w:rPr>
                  <w:color w:val="0000FF"/>
                  <w:u w:val="single"/>
                </w:rPr>
                <w:t>https://www.govinfo.gov/content/pkg/FR-2023-08-24/pdf/2023-18257.pdf</w:t>
              </w:r>
            </w:hyperlink>
          </w:p>
          <w:p w14:paraId="3A965ED4" w14:textId="77777777" w:rsidR="00F85C99" w:rsidRPr="002F6A28" w:rsidRDefault="005165C7" w:rsidP="005165C7">
            <w:pPr>
              <w:keepNext/>
              <w:spacing w:before="120" w:after="120"/>
            </w:pPr>
            <w:r w:rsidRPr="002F6A28">
              <w:t xml:space="preserve">Voluntary Product Standards Program: </w:t>
            </w:r>
            <w:hyperlink r:id="rId12" w:history="1">
              <w:r w:rsidRPr="002F6A28">
                <w:rPr>
                  <w:color w:val="0000FF"/>
                  <w:u w:val="single"/>
                </w:rPr>
                <w:t>https://www.nist.gov/standardsgov/voluntary-product-standards-program</w:t>
              </w:r>
            </w:hyperlink>
          </w:p>
          <w:p w14:paraId="35C0BFD6" w14:textId="77777777" w:rsidR="00F85C99" w:rsidRPr="002F6A28" w:rsidRDefault="005165C7" w:rsidP="005165C7">
            <w:pPr>
              <w:keepNext/>
              <w:spacing w:before="120" w:after="120"/>
            </w:pPr>
            <w:r w:rsidRPr="002F6A28">
              <w:t xml:space="preserve">WTO Members and their stakeholders are asked to submit comments to the </w:t>
            </w:r>
            <w:hyperlink r:id="rId13" w:history="1">
              <w:r w:rsidRPr="002F6A28">
                <w:rPr>
                  <w:color w:val="0000FF"/>
                  <w:u w:val="single"/>
                </w:rPr>
                <w:t>USA TBT Enquiry Point</w:t>
              </w:r>
            </w:hyperlink>
            <w:r w:rsidRPr="002F6A28">
              <w:t xml:space="preserve">. Comments received by the USA TBT Enquiry Point from WTO Members and their stakeholders by </w:t>
            </w:r>
            <w:hyperlink r:id="rId14" w:history="1">
              <w:r w:rsidRPr="002F6A28">
                <w:rPr>
                  <w:color w:val="0000FF"/>
                  <w:u w:val="single"/>
                </w:rPr>
                <w:t>4pm</w:t>
              </w:r>
            </w:hyperlink>
            <w:r w:rsidRPr="002F6A28">
              <w:t xml:space="preserve"> </w:t>
            </w:r>
            <w:hyperlink r:id="rId15" w:history="1">
              <w:r w:rsidRPr="002F6A28">
                <w:rPr>
                  <w:color w:val="0000FF"/>
                  <w:u w:val="single"/>
                </w:rPr>
                <w:t>Eastern Time</w:t>
              </w:r>
            </w:hyperlink>
            <w:r w:rsidRPr="002F6A28">
              <w:t xml:space="preserve"> on 25 September 2023 will be shared with the regulator if received within the comment period.</w:t>
            </w:r>
            <w:bookmarkEnd w:id="30"/>
          </w:p>
        </w:tc>
      </w:tr>
      <w:tr w:rsidR="00AD6EB1" w14:paraId="26798505" w14:textId="77777777" w:rsidTr="00AE6CC8">
        <w:trPr>
          <w:cantSplit/>
        </w:trPr>
        <w:tc>
          <w:tcPr>
            <w:tcW w:w="713" w:type="dxa"/>
            <w:tcBorders>
              <w:top w:val="single" w:sz="6" w:space="0" w:color="auto"/>
              <w:bottom w:val="single" w:sz="6" w:space="0" w:color="auto"/>
            </w:tcBorders>
            <w:shd w:val="clear" w:color="auto" w:fill="auto"/>
          </w:tcPr>
          <w:p w14:paraId="257C1527" w14:textId="77777777" w:rsidR="00EE3A11" w:rsidRPr="002F6A28" w:rsidRDefault="005165C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4442E4B" w14:textId="77777777" w:rsidR="00EE3A11" w:rsidRPr="002F6A28" w:rsidRDefault="005165C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6B0C4C4" w14:textId="77777777" w:rsidR="00EE3A11" w:rsidRPr="002F6A28" w:rsidRDefault="005165C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AD6EB1" w14:paraId="773235B2" w14:textId="77777777" w:rsidTr="0069259F">
        <w:tc>
          <w:tcPr>
            <w:tcW w:w="713" w:type="dxa"/>
            <w:tcBorders>
              <w:top w:val="single" w:sz="6" w:space="0" w:color="auto"/>
              <w:bottom w:val="single" w:sz="6" w:space="0" w:color="auto"/>
            </w:tcBorders>
            <w:shd w:val="clear" w:color="auto" w:fill="auto"/>
          </w:tcPr>
          <w:p w14:paraId="1EF0E749" w14:textId="77777777" w:rsidR="00F85C99" w:rsidRPr="002F6A28" w:rsidRDefault="005165C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AE5A686" w14:textId="77777777" w:rsidR="00F85C99" w:rsidRPr="002F6A28" w:rsidRDefault="005165C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25 September 2023</w:t>
            </w:r>
            <w:bookmarkEnd w:id="38"/>
          </w:p>
        </w:tc>
      </w:tr>
      <w:tr w:rsidR="00AD6EB1" w14:paraId="04EB1599" w14:textId="77777777" w:rsidTr="0069259F">
        <w:tc>
          <w:tcPr>
            <w:tcW w:w="713" w:type="dxa"/>
            <w:tcBorders>
              <w:top w:val="single" w:sz="6" w:space="0" w:color="auto"/>
            </w:tcBorders>
            <w:shd w:val="clear" w:color="auto" w:fill="auto"/>
          </w:tcPr>
          <w:p w14:paraId="5C42F7C1" w14:textId="77777777" w:rsidR="00F85C99" w:rsidRPr="002F6A28" w:rsidRDefault="005165C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0279E54" w14:textId="77777777" w:rsidR="00F85C99" w:rsidRPr="002F6A28" w:rsidRDefault="005165C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AF1AF9E" w14:textId="77777777" w:rsidR="00EE3A11" w:rsidRPr="00A12DDE" w:rsidRDefault="00A9671C" w:rsidP="00B16145">
            <w:pPr>
              <w:keepNext/>
              <w:keepLines/>
              <w:spacing w:after="120"/>
              <w:rPr>
                <w:bCs/>
              </w:rPr>
            </w:pPr>
            <w:hyperlink r:id="rId16" w:tgtFrame="_blank" w:history="1">
              <w:r w:rsidR="005165C7" w:rsidRPr="00A12DDE">
                <w:rPr>
                  <w:bCs/>
                  <w:color w:val="0000FF"/>
                  <w:u w:val="single"/>
                </w:rPr>
                <w:t>https://members.wto.org/crnattachments/2023/TBT/USA/23_12017_00_e.pdf</w:t>
              </w:r>
            </w:hyperlink>
            <w:bookmarkEnd w:id="42"/>
          </w:p>
        </w:tc>
      </w:tr>
    </w:tbl>
    <w:p w14:paraId="49A82FDA"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6462E" w14:textId="77777777" w:rsidR="008E19FA" w:rsidRDefault="005165C7">
      <w:r>
        <w:separator/>
      </w:r>
    </w:p>
  </w:endnote>
  <w:endnote w:type="continuationSeparator" w:id="0">
    <w:p w14:paraId="60A1D6FC" w14:textId="77777777" w:rsidR="008E19FA" w:rsidRDefault="0051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37C0" w14:textId="77777777" w:rsidR="009239F7" w:rsidRPr="002F6A28" w:rsidRDefault="005165C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F6B0" w14:textId="77777777" w:rsidR="009239F7" w:rsidRPr="002F6A28" w:rsidRDefault="005165C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BFBA" w14:textId="77777777" w:rsidR="00EE3A11" w:rsidRPr="002F6A28" w:rsidRDefault="005165C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FA38" w14:textId="77777777" w:rsidR="008E19FA" w:rsidRDefault="005165C7">
      <w:r>
        <w:separator/>
      </w:r>
    </w:p>
  </w:footnote>
  <w:footnote w:type="continuationSeparator" w:id="0">
    <w:p w14:paraId="5BF9D747" w14:textId="77777777" w:rsidR="008E19FA" w:rsidRDefault="0051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2380" w14:textId="77777777" w:rsidR="009239F7" w:rsidRPr="002F6A28" w:rsidRDefault="005165C7" w:rsidP="009239F7">
    <w:pPr>
      <w:pStyle w:val="Header"/>
      <w:pBdr>
        <w:bottom w:val="single" w:sz="4" w:space="1" w:color="auto"/>
      </w:pBdr>
      <w:tabs>
        <w:tab w:val="clear" w:pos="4513"/>
        <w:tab w:val="clear" w:pos="9027"/>
      </w:tabs>
      <w:jc w:val="center"/>
    </w:pPr>
    <w:r w:rsidRPr="002F6A28">
      <w:t>tbtSymbol</w:t>
    </w:r>
  </w:p>
  <w:p w14:paraId="5FAF9C6C" w14:textId="77777777" w:rsidR="009239F7" w:rsidRPr="002F6A28" w:rsidRDefault="009239F7" w:rsidP="009239F7">
    <w:pPr>
      <w:pStyle w:val="Header"/>
      <w:pBdr>
        <w:bottom w:val="single" w:sz="4" w:space="1" w:color="auto"/>
      </w:pBdr>
      <w:tabs>
        <w:tab w:val="clear" w:pos="4513"/>
        <w:tab w:val="clear" w:pos="9027"/>
      </w:tabs>
      <w:jc w:val="center"/>
    </w:pPr>
  </w:p>
  <w:p w14:paraId="6F10BA8A" w14:textId="77777777" w:rsidR="009239F7" w:rsidRPr="002F6A28" w:rsidRDefault="005165C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FD1422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5BB9" w14:textId="77777777" w:rsidR="009239F7" w:rsidRPr="002F6A28" w:rsidRDefault="005165C7" w:rsidP="009239F7">
    <w:pPr>
      <w:pStyle w:val="Header"/>
      <w:pBdr>
        <w:bottom w:val="single" w:sz="4" w:space="1" w:color="auto"/>
      </w:pBdr>
      <w:tabs>
        <w:tab w:val="clear" w:pos="4513"/>
        <w:tab w:val="clear" w:pos="9027"/>
      </w:tabs>
      <w:jc w:val="center"/>
    </w:pPr>
    <w:bookmarkStart w:id="43" w:name="spsSymbolHeader"/>
    <w:r w:rsidRPr="002F6A28">
      <w:t>G/TBT/N/USA/2040</w:t>
    </w:r>
    <w:bookmarkEnd w:id="43"/>
  </w:p>
  <w:p w14:paraId="4BD97BE8" w14:textId="77777777" w:rsidR="009239F7" w:rsidRPr="002F6A28" w:rsidRDefault="009239F7" w:rsidP="009239F7">
    <w:pPr>
      <w:pStyle w:val="Header"/>
      <w:pBdr>
        <w:bottom w:val="single" w:sz="4" w:space="1" w:color="auto"/>
      </w:pBdr>
      <w:tabs>
        <w:tab w:val="clear" w:pos="4513"/>
        <w:tab w:val="clear" w:pos="9027"/>
      </w:tabs>
      <w:jc w:val="center"/>
    </w:pPr>
  </w:p>
  <w:p w14:paraId="717359DB" w14:textId="77777777" w:rsidR="009239F7" w:rsidRPr="002F6A28" w:rsidRDefault="005165C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14B19F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D6EB1" w14:paraId="62D7CDA8" w14:textId="77777777" w:rsidTr="008612A9">
      <w:trPr>
        <w:trHeight w:val="240"/>
        <w:jc w:val="center"/>
      </w:trPr>
      <w:tc>
        <w:tcPr>
          <w:tcW w:w="3794" w:type="dxa"/>
          <w:shd w:val="clear" w:color="auto" w:fill="FFFFFF"/>
          <w:tcMar>
            <w:left w:w="108" w:type="dxa"/>
            <w:right w:w="108" w:type="dxa"/>
          </w:tcMar>
          <w:vAlign w:val="center"/>
        </w:tcPr>
        <w:p w14:paraId="22BBBE3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77E4989" w14:textId="77777777" w:rsidR="00ED54E0" w:rsidRPr="009239F7" w:rsidRDefault="00ED54E0" w:rsidP="00B801E9">
          <w:pPr>
            <w:jc w:val="right"/>
            <w:rPr>
              <w:b/>
              <w:color w:val="FF0000"/>
              <w:szCs w:val="16"/>
            </w:rPr>
          </w:pPr>
        </w:p>
      </w:tc>
    </w:tr>
    <w:bookmarkEnd w:id="44"/>
    <w:tr w:rsidR="00AD6EB1" w14:paraId="08DE4921" w14:textId="77777777" w:rsidTr="008612A9">
      <w:trPr>
        <w:trHeight w:val="213"/>
        <w:jc w:val="center"/>
      </w:trPr>
      <w:tc>
        <w:tcPr>
          <w:tcW w:w="3794" w:type="dxa"/>
          <w:vMerge w:val="restart"/>
          <w:shd w:val="clear" w:color="auto" w:fill="FFFFFF"/>
          <w:tcMar>
            <w:left w:w="0" w:type="dxa"/>
            <w:right w:w="0" w:type="dxa"/>
          </w:tcMar>
        </w:tcPr>
        <w:p w14:paraId="0BF98B6A" w14:textId="77777777" w:rsidR="00ED54E0" w:rsidRPr="009239F7" w:rsidRDefault="005165C7" w:rsidP="00B801E9">
          <w:pPr>
            <w:jc w:val="left"/>
          </w:pPr>
          <w:r>
            <w:rPr>
              <w:noProof/>
              <w:lang w:eastAsia="en-GB"/>
            </w:rPr>
            <w:drawing>
              <wp:inline distT="0" distB="0" distL="0" distR="0" wp14:anchorId="63C97FD1" wp14:editId="44395C1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9988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F660BC4" w14:textId="77777777" w:rsidR="00ED54E0" w:rsidRPr="009239F7" w:rsidRDefault="00ED54E0" w:rsidP="00B801E9">
          <w:pPr>
            <w:jc w:val="right"/>
            <w:rPr>
              <w:b/>
              <w:szCs w:val="16"/>
            </w:rPr>
          </w:pPr>
        </w:p>
      </w:tc>
    </w:tr>
    <w:tr w:rsidR="00AD6EB1" w14:paraId="319BC3F0" w14:textId="77777777" w:rsidTr="008612A9">
      <w:trPr>
        <w:trHeight w:val="868"/>
        <w:jc w:val="center"/>
      </w:trPr>
      <w:tc>
        <w:tcPr>
          <w:tcW w:w="3794" w:type="dxa"/>
          <w:vMerge/>
          <w:shd w:val="clear" w:color="auto" w:fill="FFFFFF"/>
          <w:tcMar>
            <w:left w:w="108" w:type="dxa"/>
            <w:right w:w="108" w:type="dxa"/>
          </w:tcMar>
        </w:tcPr>
        <w:p w14:paraId="52A8324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99CDB75" w14:textId="77777777" w:rsidR="009239F7" w:rsidRPr="002F6A28" w:rsidRDefault="005165C7" w:rsidP="00B801E9">
          <w:pPr>
            <w:jc w:val="right"/>
            <w:rPr>
              <w:b/>
              <w:szCs w:val="16"/>
            </w:rPr>
          </w:pPr>
          <w:bookmarkStart w:id="45" w:name="bmkSymbols"/>
          <w:r w:rsidRPr="002F6A28">
            <w:rPr>
              <w:b/>
              <w:szCs w:val="16"/>
            </w:rPr>
            <w:t>G/TBT/N/USA/2040</w:t>
          </w:r>
          <w:bookmarkEnd w:id="45"/>
        </w:p>
      </w:tc>
    </w:tr>
    <w:tr w:rsidR="00AD6EB1" w14:paraId="5FA7D771" w14:textId="77777777" w:rsidTr="008612A9">
      <w:trPr>
        <w:trHeight w:val="240"/>
        <w:jc w:val="center"/>
      </w:trPr>
      <w:tc>
        <w:tcPr>
          <w:tcW w:w="3794" w:type="dxa"/>
          <w:vMerge/>
          <w:shd w:val="clear" w:color="auto" w:fill="FFFFFF"/>
          <w:tcMar>
            <w:left w:w="108" w:type="dxa"/>
            <w:right w:w="108" w:type="dxa"/>
          </w:tcMar>
          <w:vAlign w:val="center"/>
        </w:tcPr>
        <w:p w14:paraId="3FB89D03" w14:textId="77777777" w:rsidR="00ED54E0" w:rsidRPr="009239F7" w:rsidRDefault="00ED54E0" w:rsidP="00B801E9"/>
      </w:tc>
      <w:tc>
        <w:tcPr>
          <w:tcW w:w="5448" w:type="dxa"/>
          <w:gridSpan w:val="2"/>
          <w:shd w:val="clear" w:color="auto" w:fill="FFFFFF"/>
          <w:tcMar>
            <w:left w:w="108" w:type="dxa"/>
            <w:right w:w="108" w:type="dxa"/>
          </w:tcMar>
          <w:vAlign w:val="center"/>
        </w:tcPr>
        <w:p w14:paraId="286C593A" w14:textId="1AB2FD5F" w:rsidR="00ED54E0" w:rsidRPr="009239F7" w:rsidRDefault="00245B6E" w:rsidP="00B801E9">
          <w:pPr>
            <w:jc w:val="right"/>
            <w:rPr>
              <w:szCs w:val="16"/>
            </w:rPr>
          </w:pPr>
          <w:bookmarkStart w:id="46" w:name="spsDateDistribution"/>
          <w:bookmarkStart w:id="47" w:name="bmkDate"/>
          <w:bookmarkEnd w:id="46"/>
          <w:bookmarkEnd w:id="47"/>
          <w:r>
            <w:rPr>
              <w:szCs w:val="16"/>
            </w:rPr>
            <w:t>25 August 2023</w:t>
          </w:r>
        </w:p>
      </w:tc>
    </w:tr>
    <w:tr w:rsidR="00AD6EB1" w14:paraId="5FBE3C3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00EDEE" w14:textId="6A8A463C" w:rsidR="00ED54E0" w:rsidRPr="009239F7" w:rsidRDefault="005165C7" w:rsidP="0097650D">
          <w:pPr>
            <w:jc w:val="left"/>
            <w:rPr>
              <w:b/>
            </w:rPr>
          </w:pPr>
          <w:bookmarkStart w:id="48" w:name="bmkSerial"/>
          <w:r w:rsidRPr="002F6A28">
            <w:rPr>
              <w:color w:val="FF0000"/>
              <w:szCs w:val="16"/>
            </w:rPr>
            <w:t>(</w:t>
          </w:r>
          <w:bookmarkStart w:id="49" w:name="spsSerialNumber"/>
          <w:bookmarkEnd w:id="49"/>
          <w:r w:rsidR="00245B6E">
            <w:rPr>
              <w:color w:val="FF0000"/>
              <w:szCs w:val="16"/>
            </w:rPr>
            <w:t>23-</w:t>
          </w:r>
          <w:r w:rsidR="00A9671C">
            <w:rPr>
              <w:color w:val="FF0000"/>
              <w:szCs w:val="16"/>
            </w:rPr>
            <w:t>5724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FB4A22B" w14:textId="77777777" w:rsidR="00ED54E0" w:rsidRPr="009239F7" w:rsidRDefault="005165C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AD6EB1" w14:paraId="1509648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19CA3A" w14:textId="77777777" w:rsidR="00ED54E0" w:rsidRPr="009239F7" w:rsidRDefault="005165C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86FD349" w14:textId="77777777" w:rsidR="00ED54E0" w:rsidRPr="002F6A28" w:rsidRDefault="005165C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4631E3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9985BC0">
      <w:start w:val="1"/>
      <w:numFmt w:val="decimal"/>
      <w:pStyle w:val="SummaryText"/>
      <w:lvlText w:val="%1."/>
      <w:lvlJc w:val="left"/>
      <w:pPr>
        <w:ind w:left="360" w:hanging="360"/>
      </w:pPr>
    </w:lvl>
    <w:lvl w:ilvl="1" w:tplc="3E2A5412" w:tentative="1">
      <w:start w:val="1"/>
      <w:numFmt w:val="lowerLetter"/>
      <w:lvlText w:val="%2."/>
      <w:lvlJc w:val="left"/>
      <w:pPr>
        <w:ind w:left="1080" w:hanging="360"/>
      </w:pPr>
    </w:lvl>
    <w:lvl w:ilvl="2" w:tplc="C92C3B48" w:tentative="1">
      <w:start w:val="1"/>
      <w:numFmt w:val="lowerRoman"/>
      <w:lvlText w:val="%3."/>
      <w:lvlJc w:val="right"/>
      <w:pPr>
        <w:ind w:left="1800" w:hanging="180"/>
      </w:pPr>
    </w:lvl>
    <w:lvl w:ilvl="3" w:tplc="C2222A30" w:tentative="1">
      <w:start w:val="1"/>
      <w:numFmt w:val="decimal"/>
      <w:lvlText w:val="%4."/>
      <w:lvlJc w:val="left"/>
      <w:pPr>
        <w:ind w:left="2520" w:hanging="360"/>
      </w:pPr>
    </w:lvl>
    <w:lvl w:ilvl="4" w:tplc="C102DA02" w:tentative="1">
      <w:start w:val="1"/>
      <w:numFmt w:val="lowerLetter"/>
      <w:lvlText w:val="%5."/>
      <w:lvlJc w:val="left"/>
      <w:pPr>
        <w:ind w:left="3240" w:hanging="360"/>
      </w:pPr>
    </w:lvl>
    <w:lvl w:ilvl="5" w:tplc="215047F8" w:tentative="1">
      <w:start w:val="1"/>
      <w:numFmt w:val="lowerRoman"/>
      <w:lvlText w:val="%6."/>
      <w:lvlJc w:val="right"/>
      <w:pPr>
        <w:ind w:left="3960" w:hanging="180"/>
      </w:pPr>
    </w:lvl>
    <w:lvl w:ilvl="6" w:tplc="5D920FDA" w:tentative="1">
      <w:start w:val="1"/>
      <w:numFmt w:val="decimal"/>
      <w:lvlText w:val="%7."/>
      <w:lvlJc w:val="left"/>
      <w:pPr>
        <w:ind w:left="4680" w:hanging="360"/>
      </w:pPr>
    </w:lvl>
    <w:lvl w:ilvl="7" w:tplc="636458FC" w:tentative="1">
      <w:start w:val="1"/>
      <w:numFmt w:val="lowerLetter"/>
      <w:lvlText w:val="%8."/>
      <w:lvlJc w:val="left"/>
      <w:pPr>
        <w:ind w:left="5400" w:hanging="360"/>
      </w:pPr>
    </w:lvl>
    <w:lvl w:ilvl="8" w:tplc="1B7816D6" w:tentative="1">
      <w:start w:val="1"/>
      <w:numFmt w:val="lowerRoman"/>
      <w:lvlText w:val="%9."/>
      <w:lvlJc w:val="right"/>
      <w:pPr>
        <w:ind w:left="6120" w:hanging="180"/>
      </w:pPr>
    </w:lvl>
  </w:abstractNum>
  <w:num w:numId="1" w16cid:durableId="1347562626">
    <w:abstractNumId w:val="9"/>
  </w:num>
  <w:num w:numId="2" w16cid:durableId="1187714364">
    <w:abstractNumId w:val="7"/>
  </w:num>
  <w:num w:numId="3" w16cid:durableId="1506553779">
    <w:abstractNumId w:val="6"/>
  </w:num>
  <w:num w:numId="4" w16cid:durableId="271321561">
    <w:abstractNumId w:val="5"/>
  </w:num>
  <w:num w:numId="5" w16cid:durableId="287080330">
    <w:abstractNumId w:val="4"/>
  </w:num>
  <w:num w:numId="6" w16cid:durableId="583683644">
    <w:abstractNumId w:val="12"/>
  </w:num>
  <w:num w:numId="7" w16cid:durableId="2049527171">
    <w:abstractNumId w:val="11"/>
  </w:num>
  <w:num w:numId="8" w16cid:durableId="2094820031">
    <w:abstractNumId w:val="10"/>
  </w:num>
  <w:num w:numId="9" w16cid:durableId="267664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2817954">
    <w:abstractNumId w:val="13"/>
  </w:num>
  <w:num w:numId="11" w16cid:durableId="391271301">
    <w:abstractNumId w:val="8"/>
  </w:num>
  <w:num w:numId="12" w16cid:durableId="1887059681">
    <w:abstractNumId w:val="3"/>
  </w:num>
  <w:num w:numId="13" w16cid:durableId="323703097">
    <w:abstractNumId w:val="2"/>
  </w:num>
  <w:num w:numId="14" w16cid:durableId="946231918">
    <w:abstractNumId w:val="1"/>
  </w:num>
  <w:num w:numId="15" w16cid:durableId="204335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45B6E"/>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D6CC1"/>
    <w:rsid w:val="0041584A"/>
    <w:rsid w:val="004423A4"/>
    <w:rsid w:val="00467032"/>
    <w:rsid w:val="0046754A"/>
    <w:rsid w:val="00473B57"/>
    <w:rsid w:val="0048173D"/>
    <w:rsid w:val="004A23F8"/>
    <w:rsid w:val="004A5172"/>
    <w:rsid w:val="004C27A4"/>
    <w:rsid w:val="004E51B2"/>
    <w:rsid w:val="004F203A"/>
    <w:rsid w:val="005104AF"/>
    <w:rsid w:val="005165C7"/>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19FA"/>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9671C"/>
    <w:rsid w:val="00AA332C"/>
    <w:rsid w:val="00AA4D5C"/>
    <w:rsid w:val="00AA646C"/>
    <w:rsid w:val="00AB0E5D"/>
    <w:rsid w:val="00AC27F8"/>
    <w:rsid w:val="00AC6C6E"/>
    <w:rsid w:val="00AD3A28"/>
    <w:rsid w:val="00AD4C72"/>
    <w:rsid w:val="00AD6EB1"/>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B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satbtep@nist.gov" TargetMode="External"/><Relationship Id="rId13" Type="http://schemas.openxmlformats.org/officeDocument/2006/relationships/hyperlink" Target="mailto:usatbtep@nist.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nist.gov/standardsgov/voluntary-product-standards-progra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mbers.wto.org/crnattachments/2023/TBT/USA/23_12017_00_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23-08-24/pdf/2023-18257.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24timezones.com/time-zone/et" TargetMode="External"/><Relationship Id="rId23" Type="http://schemas.openxmlformats.org/officeDocument/2006/relationships/fontTable" Target="fontTable.xml"/><Relationship Id="rId10" Type="http://schemas.openxmlformats.org/officeDocument/2006/relationships/hyperlink" Target="https://www.govinfo.gov/content/pkg/FR-2023-08-24/html/2023-18257.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cfr.gov/current/title-15/subtitle-A/part-10?toc=1" TargetMode="External"/><Relationship Id="rId14" Type="http://schemas.openxmlformats.org/officeDocument/2006/relationships/hyperlink" Target="http://time-time.net/times/time-zones/usa-canada/current-eastern-time-est.php"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2d352de1-eaf6-4827-9ec9-a4da4d53ecde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B4C434D-FAB3-4BAE-8AD9-4DC490C0215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494</Words>
  <Characters>3063</Characters>
  <Application>Microsoft Office Word</Application>
  <DocSecurity>0</DocSecurity>
  <Lines>66</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2023-08-25T12:16:00Z</dcterms:created>
  <dcterms:modified xsi:type="dcterms:W3CDTF">2023-08-25T12:40:00Z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2d352de1-eaf6-4827-9ec9-a4da4d53ecde</vt:lpwstr>
  </property>
  <property fmtid="{D5CDD505-2E9C-101B-9397-08002B2CF9AE}" pid="4" name="WTOCLASSIFICATION">
    <vt:lpwstr>WTO OFFICIAL</vt:lpwstr>
  </property>
</Properties>
</file>