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9554A" w14:textId="77777777" w:rsidR="002D78C9" w:rsidRDefault="00562BD0" w:rsidP="00DD3DD7">
      <w:pPr>
        <w:pStyle w:val="Title"/>
      </w:pPr>
      <w:r w:rsidRPr="002F663C">
        <w:t>NOTIFICATION</w:t>
      </w:r>
    </w:p>
    <w:p w14:paraId="4749A909" w14:textId="77777777" w:rsidR="002F663C" w:rsidRPr="002F663C" w:rsidRDefault="00562BD0" w:rsidP="00DD3DD7">
      <w:pPr>
        <w:pStyle w:val="Title3"/>
      </w:pPr>
      <w:r w:rsidRPr="002F663C">
        <w:t>Addendum</w:t>
      </w:r>
    </w:p>
    <w:p w14:paraId="6FE69E1A" w14:textId="77777777" w:rsidR="002F663C" w:rsidRDefault="00562BD0"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 September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7D4C317F" w14:textId="77777777" w:rsidR="001E2E4A" w:rsidRPr="002F663C" w:rsidRDefault="001E2E4A" w:rsidP="001E2E4A">
      <w:pPr>
        <w:rPr>
          <w:rFonts w:eastAsia="Calibri" w:cs="Times New Roman"/>
        </w:rPr>
      </w:pPr>
    </w:p>
    <w:p w14:paraId="6F13BE42" w14:textId="77777777" w:rsidR="002F663C" w:rsidRPr="002F663C" w:rsidRDefault="00562BD0" w:rsidP="002F663C">
      <w:pPr>
        <w:jc w:val="center"/>
        <w:rPr>
          <w:rFonts w:eastAsia="Calibri" w:cs="Times New Roman"/>
          <w:b/>
        </w:rPr>
      </w:pPr>
      <w:r w:rsidRPr="002F663C">
        <w:rPr>
          <w:rFonts w:eastAsia="Calibri" w:cs="Times New Roman"/>
          <w:b/>
        </w:rPr>
        <w:t>_______________</w:t>
      </w:r>
    </w:p>
    <w:p w14:paraId="6376E42F" w14:textId="77777777" w:rsidR="002F663C" w:rsidRDefault="002F663C" w:rsidP="002F663C">
      <w:pPr>
        <w:rPr>
          <w:rFonts w:eastAsia="Calibri" w:cs="Times New Roman"/>
        </w:rPr>
      </w:pPr>
    </w:p>
    <w:p w14:paraId="631CC2CD" w14:textId="77777777" w:rsidR="00C14444" w:rsidRPr="002F663C" w:rsidRDefault="00C14444" w:rsidP="002F663C">
      <w:pPr>
        <w:rPr>
          <w:rFonts w:eastAsia="Calibri" w:cs="Times New Roman"/>
        </w:rPr>
      </w:pPr>
    </w:p>
    <w:p w14:paraId="616A299B" w14:textId="77777777" w:rsidR="002F663C" w:rsidRPr="002F663C" w:rsidRDefault="00562BD0"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Energy Conservation Program: Energy Conservation Standards for Consumer Boilers</w:t>
      </w:r>
      <w:bookmarkEnd w:id="3"/>
    </w:p>
    <w:p w14:paraId="40CB182B"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3C4857" w14:paraId="065C7873"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A6B02EF" w14:textId="77777777" w:rsidR="002F663C" w:rsidRPr="002F663C" w:rsidRDefault="00562BD0"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3C4857" w14:paraId="7B70B873" w14:textId="77777777" w:rsidTr="00E9471B">
        <w:tc>
          <w:tcPr>
            <w:tcW w:w="851" w:type="dxa"/>
            <w:shd w:val="clear" w:color="auto" w:fill="auto"/>
          </w:tcPr>
          <w:p w14:paraId="24857D4A" w14:textId="77777777" w:rsidR="002F663C" w:rsidRPr="00711F9C" w:rsidRDefault="00562BD0"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30244B7D" w14:textId="77777777" w:rsidR="002F663C" w:rsidRPr="002F663C" w:rsidRDefault="00562BD0"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3C4857" w14:paraId="0E5E057F" w14:textId="77777777" w:rsidTr="00E9471B">
        <w:tc>
          <w:tcPr>
            <w:tcW w:w="851" w:type="dxa"/>
            <w:shd w:val="clear" w:color="auto" w:fill="auto"/>
          </w:tcPr>
          <w:p w14:paraId="2E60FCE7" w14:textId="77777777" w:rsidR="002F663C" w:rsidRPr="00711F9C" w:rsidRDefault="00562BD0"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59D2FDC3" w14:textId="77777777" w:rsidR="002F663C" w:rsidRPr="002F663C" w:rsidRDefault="00562BD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3C4857" w14:paraId="531A208F" w14:textId="77777777" w:rsidTr="00E9471B">
        <w:tc>
          <w:tcPr>
            <w:tcW w:w="851" w:type="dxa"/>
            <w:shd w:val="clear" w:color="auto" w:fill="auto"/>
          </w:tcPr>
          <w:p w14:paraId="4805A2F1" w14:textId="77777777" w:rsidR="002F663C" w:rsidRPr="00711F9C" w:rsidRDefault="00562BD0"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1B48CE2C" w14:textId="77777777" w:rsidR="002F663C" w:rsidRPr="002F663C" w:rsidRDefault="00562BD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3C4857" w14:paraId="54825078" w14:textId="77777777" w:rsidTr="00E9471B">
        <w:tc>
          <w:tcPr>
            <w:tcW w:w="851" w:type="dxa"/>
            <w:shd w:val="clear" w:color="auto" w:fill="auto"/>
          </w:tcPr>
          <w:p w14:paraId="2C5FFF18" w14:textId="77777777" w:rsidR="002F663C" w:rsidRPr="00711F9C" w:rsidRDefault="00562BD0"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79C9F9D5" w14:textId="77777777" w:rsidR="002F663C" w:rsidRPr="002F663C" w:rsidRDefault="00562BD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3C4857" w14:paraId="29E52AEB" w14:textId="77777777" w:rsidTr="00E9471B">
        <w:tc>
          <w:tcPr>
            <w:tcW w:w="851" w:type="dxa"/>
            <w:shd w:val="clear" w:color="auto" w:fill="auto"/>
          </w:tcPr>
          <w:p w14:paraId="2656019C" w14:textId="77777777" w:rsidR="002F663C" w:rsidRPr="00711F9C" w:rsidRDefault="00562BD0"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4C88745E" w14:textId="77777777" w:rsidR="002F663C" w:rsidRPr="002F663C" w:rsidRDefault="00562BD0"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3C4857" w14:paraId="21C5DA2A" w14:textId="77777777" w:rsidTr="00E9471B">
        <w:tc>
          <w:tcPr>
            <w:tcW w:w="851" w:type="dxa"/>
            <w:shd w:val="clear" w:color="auto" w:fill="auto"/>
          </w:tcPr>
          <w:p w14:paraId="57AC3B02" w14:textId="77777777" w:rsidR="002F663C" w:rsidRPr="00711F9C" w:rsidRDefault="00562BD0"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05609A11" w14:textId="77777777" w:rsidR="002F663C" w:rsidRPr="002F663C" w:rsidRDefault="00562BD0"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66032596" w14:textId="77777777" w:rsidR="002F663C" w:rsidRPr="002F663C" w:rsidRDefault="00562BD0"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3C4857" w14:paraId="44F97CAD" w14:textId="77777777" w:rsidTr="00E9471B">
        <w:tc>
          <w:tcPr>
            <w:tcW w:w="851" w:type="dxa"/>
            <w:shd w:val="clear" w:color="auto" w:fill="auto"/>
          </w:tcPr>
          <w:p w14:paraId="3E4F3B99" w14:textId="77777777" w:rsidR="002F663C" w:rsidRPr="00711F9C" w:rsidRDefault="00562BD0"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00AE3B38" w14:textId="77777777" w:rsidR="002F663C" w:rsidRPr="002F663C" w:rsidRDefault="00562BD0"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372296A1" w14:textId="77777777" w:rsidR="002F663C" w:rsidRPr="002F663C" w:rsidRDefault="00562BD0"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3C4857" w14:paraId="59A9AA45" w14:textId="77777777" w:rsidTr="00E9471B">
        <w:tc>
          <w:tcPr>
            <w:tcW w:w="851" w:type="dxa"/>
            <w:shd w:val="clear" w:color="auto" w:fill="auto"/>
          </w:tcPr>
          <w:p w14:paraId="3230C427" w14:textId="77777777" w:rsidR="002F663C" w:rsidRPr="00711F9C" w:rsidRDefault="00562BD0"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13E1D4B4" w14:textId="77777777" w:rsidR="002F663C" w:rsidRPr="002F663C" w:rsidRDefault="00562BD0"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3C4857" w14:paraId="7E3D51D4" w14:textId="77777777" w:rsidTr="00E9471B">
        <w:tc>
          <w:tcPr>
            <w:tcW w:w="851" w:type="dxa"/>
            <w:tcBorders>
              <w:bottom w:val="double" w:sz="4" w:space="0" w:color="auto"/>
            </w:tcBorders>
            <w:shd w:val="clear" w:color="auto" w:fill="auto"/>
          </w:tcPr>
          <w:p w14:paraId="5CF611B3" w14:textId="77777777" w:rsidR="002F663C" w:rsidRPr="00711F9C" w:rsidRDefault="00562BD0"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X</w:t>
            </w:r>
            <w:bookmarkEnd w:id="24"/>
            <w:r w:rsidRPr="00711F9C">
              <w:rPr>
                <w:rFonts w:eastAsia="Calibri" w:cs="Times New Roman"/>
                <w:szCs w:val="18"/>
              </w:rPr>
              <w:t>]</w:t>
            </w:r>
          </w:p>
        </w:tc>
        <w:tc>
          <w:tcPr>
            <w:tcW w:w="8198" w:type="dxa"/>
            <w:tcBorders>
              <w:bottom w:val="double" w:sz="4" w:space="0" w:color="auto"/>
            </w:tcBorders>
            <w:shd w:val="clear" w:color="auto" w:fill="auto"/>
          </w:tcPr>
          <w:p w14:paraId="6711EACC" w14:textId="77777777" w:rsidR="002F663C" w:rsidRPr="002F663C" w:rsidRDefault="00562BD0" w:rsidP="00EB7B40">
            <w:pPr>
              <w:spacing w:before="60" w:after="12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p>
          <w:p w14:paraId="35698E18" w14:textId="77777777" w:rsidR="00467A46" w:rsidRDefault="00562BD0" w:rsidP="00EB7B40">
            <w:pPr>
              <w:spacing w:before="120" w:after="120"/>
              <w:rPr>
                <w:rFonts w:eastAsia="Calibri" w:cs="Times New Roman"/>
              </w:rPr>
            </w:pPr>
            <w:r>
              <w:rPr>
                <w:rFonts w:eastAsia="Calibri" w:cs="Times New Roman"/>
              </w:rPr>
              <w:t>Notification of public meeting and webinar on 12 September 2023</w:t>
            </w:r>
          </w:p>
          <w:p w14:paraId="2D7CFD78" w14:textId="77777777" w:rsidR="00467A46" w:rsidRDefault="00562BD0" w:rsidP="00EB7B40">
            <w:pPr>
              <w:spacing w:before="120" w:after="120"/>
              <w:rPr>
                <w:rFonts w:eastAsia="Calibri" w:cs="Times New Roman"/>
              </w:rPr>
            </w:pPr>
            <w:r>
              <w:rPr>
                <w:rFonts w:eastAsia="Calibri" w:cs="Times New Roman"/>
              </w:rPr>
              <w:t>88 Federal Register (FR) 60152, 10 Code of Federal Regulations (CFR) Part 430:</w:t>
            </w:r>
          </w:p>
          <w:p w14:paraId="2F14BAC3" w14:textId="77777777" w:rsidR="00467A46" w:rsidRDefault="008F6F42" w:rsidP="00EB7B40">
            <w:pPr>
              <w:spacing w:before="120" w:after="120"/>
              <w:rPr>
                <w:rFonts w:eastAsia="Calibri" w:cs="Times New Roman"/>
              </w:rPr>
            </w:pPr>
            <w:hyperlink r:id="rId9" w:tgtFrame="_blank" w:history="1">
              <w:r w:rsidR="00562BD0">
                <w:rPr>
                  <w:rFonts w:eastAsia="Calibri" w:cs="Times New Roman"/>
                  <w:color w:val="0000FF"/>
                  <w:u w:val="single"/>
                </w:rPr>
                <w:t>https://www.govinfo.gov/content/pkg/FR-2023-08-31/html/2023-18850.htm</w:t>
              </w:r>
            </w:hyperlink>
          </w:p>
          <w:p w14:paraId="494DA055" w14:textId="77777777" w:rsidR="00467A46" w:rsidRDefault="008F6F42" w:rsidP="00EB7B40">
            <w:pPr>
              <w:spacing w:before="120" w:after="120"/>
              <w:rPr>
                <w:rFonts w:eastAsia="Calibri" w:cs="Times New Roman"/>
              </w:rPr>
            </w:pPr>
            <w:hyperlink r:id="rId10" w:tgtFrame="_blank" w:history="1">
              <w:r w:rsidR="00562BD0">
                <w:rPr>
                  <w:rFonts w:eastAsia="Calibri" w:cs="Times New Roman"/>
                  <w:color w:val="0000FF"/>
                  <w:u w:val="single"/>
                </w:rPr>
                <w:t>https://www.govinfo.gov/content/pkg/FR-2023-08-31/pdf/2023-18850.pdf</w:t>
              </w:r>
            </w:hyperlink>
          </w:p>
          <w:p w14:paraId="420CC062" w14:textId="77777777" w:rsidR="00467A46" w:rsidRDefault="008F6F42" w:rsidP="00EB7B40">
            <w:pPr>
              <w:spacing w:before="120" w:after="120"/>
              <w:rPr>
                <w:rFonts w:eastAsia="Calibri" w:cs="Times New Roman"/>
              </w:rPr>
            </w:pPr>
            <w:hyperlink r:id="rId11" w:tgtFrame="_blank" w:history="1">
              <w:r w:rsidR="00562BD0">
                <w:rPr>
                  <w:rFonts w:eastAsia="Calibri" w:cs="Times New Roman"/>
                  <w:color w:val="0000FF"/>
                  <w:u w:val="single"/>
                </w:rPr>
                <w:t>https://members.wto.org/crnattachments/2023/TBT/USA/23_12127_00_e.pdf</w:t>
              </w:r>
            </w:hyperlink>
            <w:bookmarkEnd w:id="25"/>
          </w:p>
        </w:tc>
      </w:tr>
      <w:bookmarkEnd w:id="4"/>
    </w:tbl>
    <w:p w14:paraId="1179373E" w14:textId="77777777" w:rsidR="002F663C" w:rsidRPr="002F663C" w:rsidRDefault="002F663C" w:rsidP="002F663C">
      <w:pPr>
        <w:jc w:val="left"/>
        <w:rPr>
          <w:rFonts w:eastAsia="Calibri" w:cs="Times New Roman"/>
          <w:highlight w:val="yellow"/>
        </w:rPr>
      </w:pPr>
    </w:p>
    <w:p w14:paraId="7248F77F" w14:textId="77777777" w:rsidR="003971FF" w:rsidRPr="007F6EA2" w:rsidRDefault="00562BD0"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Notification of public meeting and webinar on 12 September 2023 - The Energy Policy and Conservation Act (EPCA), as </w:t>
      </w:r>
      <w:hyperlink r:id="rId12" w:history="1">
        <w:r w:rsidRPr="002F663C">
          <w:rPr>
            <w:rFonts w:eastAsia="Calibri" w:cs="Times New Roman"/>
            <w:color w:val="0000FF"/>
            <w:szCs w:val="18"/>
            <w:u w:val="single"/>
          </w:rPr>
          <w:t>amended</w:t>
        </w:r>
      </w:hyperlink>
      <w:r w:rsidRPr="002F663C">
        <w:rPr>
          <w:rFonts w:eastAsia="Calibri" w:cs="Times New Roman"/>
          <w:szCs w:val="18"/>
        </w:rPr>
        <w:t xml:space="preserve">, prescribes energy conservation standards for various consumer products and certain commercial and industrial equipment, including consumer boilers. The Department of Energy (DOE) previously proposed amended energy conservation standards for consumer boilers in a </w:t>
      </w:r>
      <w:hyperlink r:id="rId13" w:history="1">
        <w:r w:rsidRPr="002F663C">
          <w:rPr>
            <w:rFonts w:eastAsia="Calibri" w:cs="Times New Roman"/>
            <w:color w:val="0000FF"/>
            <w:szCs w:val="18"/>
            <w:u w:val="single"/>
          </w:rPr>
          <w:t>notice of proposed rulemaking (NOPR)</w:t>
        </w:r>
      </w:hyperlink>
      <w:r w:rsidRPr="002F663C">
        <w:rPr>
          <w:rFonts w:eastAsia="Calibri" w:cs="Times New Roman"/>
          <w:szCs w:val="18"/>
        </w:rPr>
        <w:t xml:space="preserve"> published in the Federal Register on 14 August 2023, which also announced a public meeting via webinar to receive input on these proposed standards and associated analyses and results. On 15 August 2023, DOE received a letter from the Air-Conditioning, Heating &amp; Refrigeration Institute (AHRI) asking the Department to extend the </w:t>
      </w:r>
      <w:r w:rsidRPr="002F663C">
        <w:rPr>
          <w:rFonts w:eastAsia="Calibri" w:cs="Times New Roman"/>
          <w:szCs w:val="18"/>
        </w:rPr>
        <w:lastRenderedPageBreak/>
        <w:t xml:space="preserve">NOPR comment period by 30 days </w:t>
      </w:r>
      <w:proofErr w:type="gramStart"/>
      <w:r w:rsidRPr="002F663C">
        <w:rPr>
          <w:rFonts w:eastAsia="Calibri" w:cs="Times New Roman"/>
          <w:szCs w:val="18"/>
        </w:rPr>
        <w:t>and also</w:t>
      </w:r>
      <w:proofErr w:type="gramEnd"/>
      <w:r w:rsidRPr="002F663C">
        <w:rPr>
          <w:rFonts w:eastAsia="Calibri" w:cs="Times New Roman"/>
          <w:szCs w:val="18"/>
        </w:rPr>
        <w:t xml:space="preserve"> to hold an in-person public meeting regarding the NOPR. In this document, DOE grants AHRI's request for an in-person meeting and announces that the public meeting will now be held in person, in addition to being broadcast as a webinar. DOE is denying AHRI's request for a comment period extension for the reasons explained in this document.</w:t>
      </w:r>
    </w:p>
    <w:p w14:paraId="744BC941" w14:textId="77777777" w:rsidR="002F6A96" w:rsidRPr="002F663C" w:rsidRDefault="00562BD0" w:rsidP="00B16ACF">
      <w:pPr>
        <w:spacing w:before="120" w:after="120"/>
        <w:rPr>
          <w:rFonts w:eastAsia="Calibri" w:cs="Times New Roman"/>
          <w:szCs w:val="18"/>
        </w:rPr>
      </w:pPr>
      <w:r w:rsidRPr="002F663C">
        <w:rPr>
          <w:rFonts w:eastAsia="Calibri" w:cs="Times New Roman"/>
          <w:szCs w:val="18"/>
        </w:rPr>
        <w:t xml:space="preserve">Meeting: DOE will hold a public meeting on Tuesday, 12 September 2023 from </w:t>
      </w:r>
      <w:hyperlink r:id="rId14" w:history="1">
        <w:r w:rsidRPr="002F663C">
          <w:rPr>
            <w:rFonts w:eastAsia="Calibri" w:cs="Times New Roman"/>
            <w:color w:val="0000FF"/>
            <w:szCs w:val="18"/>
            <w:u w:val="single"/>
          </w:rPr>
          <w:t>10 a.m. to 3 p.m.</w:t>
        </w:r>
      </w:hyperlink>
      <w:r w:rsidRPr="002F663C">
        <w:rPr>
          <w:rFonts w:eastAsia="Calibri" w:cs="Times New Roman"/>
          <w:szCs w:val="18"/>
        </w:rPr>
        <w:t xml:space="preserve"> </w:t>
      </w:r>
      <w:hyperlink r:id="rId15" w:history="1">
        <w:r w:rsidRPr="002F663C">
          <w:rPr>
            <w:rFonts w:eastAsia="Calibri" w:cs="Times New Roman"/>
            <w:color w:val="0000FF"/>
            <w:szCs w:val="18"/>
            <w:u w:val="single"/>
          </w:rPr>
          <w:t>Eastern Time (ET)</w:t>
        </w:r>
      </w:hyperlink>
      <w:r w:rsidRPr="002F663C">
        <w:rPr>
          <w:rFonts w:eastAsia="Calibri" w:cs="Times New Roman"/>
          <w:szCs w:val="18"/>
        </w:rPr>
        <w:t xml:space="preserve">, in Arlington, Virginia (VA), USA. This meeting will also be broadcast as a webinar. </w:t>
      </w:r>
      <w:hyperlink r:id="rId16" w:history="1">
        <w:r w:rsidRPr="002F663C">
          <w:rPr>
            <w:rFonts w:eastAsia="Calibri" w:cs="Times New Roman"/>
            <w:color w:val="0000FF"/>
            <w:szCs w:val="18"/>
            <w:u w:val="single"/>
          </w:rPr>
          <w:t>Webinar registration information</w:t>
        </w:r>
      </w:hyperlink>
      <w:r w:rsidRPr="002F663C">
        <w:rPr>
          <w:rFonts w:eastAsia="Calibri" w:cs="Times New Roman"/>
          <w:szCs w:val="18"/>
        </w:rPr>
        <w:t xml:space="preserve">, participant instructions, and information about the capabilities available to webinar participants will be published on DOE's website: </w:t>
      </w:r>
      <w:hyperlink r:id="rId17" w:history="1">
        <w:r w:rsidRPr="002F663C">
          <w:rPr>
            <w:rFonts w:eastAsia="Calibri" w:cs="Times New Roman"/>
            <w:color w:val="0000FF"/>
            <w:szCs w:val="18"/>
            <w:u w:val="single"/>
          </w:rPr>
          <w:t>www.energy.gov/eere/buildings/public-meetings-and-comment-deadlines</w:t>
        </w:r>
      </w:hyperlink>
      <w:r w:rsidRPr="002F663C">
        <w:rPr>
          <w:rFonts w:eastAsia="Calibri" w:cs="Times New Roman"/>
          <w:szCs w:val="18"/>
        </w:rPr>
        <w:t>. Participants are responsible for ensuring their systems are compatible with the webinar software.</w:t>
      </w:r>
    </w:p>
    <w:p w14:paraId="1A74C837" w14:textId="77777777" w:rsidR="002F6A96" w:rsidRPr="002F663C" w:rsidRDefault="00562BD0" w:rsidP="00B16ACF">
      <w:pPr>
        <w:spacing w:before="120" w:after="120"/>
        <w:rPr>
          <w:rFonts w:eastAsia="Calibri" w:cs="Times New Roman"/>
          <w:szCs w:val="18"/>
        </w:rPr>
      </w:pPr>
      <w:r w:rsidRPr="002F663C">
        <w:rPr>
          <w:rFonts w:eastAsia="Calibri" w:cs="Times New Roman"/>
          <w:szCs w:val="18"/>
        </w:rPr>
        <w:t xml:space="preserve">This notification of public meeting and webinar and the notice of proposed rulemaking; announcement of public meeting notified as </w:t>
      </w:r>
      <w:hyperlink r:id="rId18" w:history="1">
        <w:r w:rsidRPr="002F663C">
          <w:rPr>
            <w:rFonts w:eastAsia="Calibri" w:cs="Times New Roman"/>
            <w:color w:val="0000FF"/>
            <w:szCs w:val="18"/>
            <w:u w:val="single"/>
          </w:rPr>
          <w:t>G/TBT/N/USA/2033</w:t>
        </w:r>
      </w:hyperlink>
      <w:r w:rsidRPr="002F663C">
        <w:rPr>
          <w:rFonts w:eastAsia="Calibri" w:cs="Times New Roman"/>
          <w:szCs w:val="18"/>
        </w:rPr>
        <w:t xml:space="preserve"> are identified by Docket Number EERE-2019-BT-STD-0036. The Docket Folder is available from Regulations.gov at </w:t>
      </w:r>
      <w:hyperlink r:id="rId19" w:history="1">
        <w:r w:rsidRPr="002F663C">
          <w:rPr>
            <w:rFonts w:eastAsia="Calibri" w:cs="Times New Roman"/>
            <w:color w:val="0000FF"/>
            <w:szCs w:val="18"/>
            <w:u w:val="single"/>
          </w:rPr>
          <w:t>https://www.regulations.gov/docket/EERE-2019-BT-STD-0036/document</w:t>
        </w:r>
      </w:hyperlink>
      <w:r w:rsidRPr="002F663C">
        <w:rPr>
          <w:rFonts w:eastAsia="Calibri" w:cs="Times New Roman"/>
          <w:szCs w:val="18"/>
        </w:rPr>
        <w:t xml:space="preserve"> and provides access to primary and supporting documents, as well as comments received. Documents are also accessible from </w:t>
      </w:r>
      <w:hyperlink r:id="rId20"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USA TBT Enquiry Point by or before </w:t>
      </w:r>
      <w:hyperlink r:id="rId21" w:history="1">
        <w:r w:rsidRPr="002F663C">
          <w:rPr>
            <w:rFonts w:eastAsia="Calibri" w:cs="Times New Roman"/>
            <w:color w:val="0000FF"/>
            <w:szCs w:val="18"/>
            <w:u w:val="single"/>
          </w:rPr>
          <w:t>4:00 p.m.</w:t>
        </w:r>
      </w:hyperlink>
      <w:r w:rsidRPr="002F663C">
        <w:rPr>
          <w:rFonts w:eastAsia="Calibri" w:cs="Times New Roman"/>
          <w:szCs w:val="18"/>
        </w:rPr>
        <w:t xml:space="preserve"> </w:t>
      </w:r>
      <w:hyperlink r:id="rId22" w:history="1">
        <w:r w:rsidRPr="002F663C">
          <w:rPr>
            <w:rFonts w:eastAsia="Calibri" w:cs="Times New Roman"/>
            <w:color w:val="0000FF"/>
            <w:szCs w:val="18"/>
            <w:u w:val="single"/>
          </w:rPr>
          <w:t>Eastern Time (ET)</w:t>
        </w:r>
      </w:hyperlink>
      <w:r w:rsidRPr="002F663C">
        <w:rPr>
          <w:rFonts w:eastAsia="Calibri" w:cs="Times New Roman"/>
          <w:szCs w:val="18"/>
        </w:rPr>
        <w:t xml:space="preserve"> on 13 October 2023. Comments received by the USA TBT Enquiry Point from WTO Members and their stakeholders will be shared with the regulator and will also be submitted to the </w:t>
      </w:r>
      <w:hyperlink r:id="rId23"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bookmarkEnd w:id="26"/>
    </w:p>
    <w:p w14:paraId="0D31945D" w14:textId="77777777" w:rsidR="006C5A96" w:rsidRDefault="00562BD0" w:rsidP="006C5A96">
      <w:pPr>
        <w:jc w:val="center"/>
        <w:rPr>
          <w:b/>
        </w:rPr>
      </w:pPr>
      <w:r w:rsidRPr="003971FF">
        <w:rPr>
          <w:b/>
        </w:rPr>
        <w:t>__________</w:t>
      </w:r>
    </w:p>
    <w:p w14:paraId="421577F8" w14:textId="77777777" w:rsidR="004D4D19" w:rsidRDefault="004D4D19" w:rsidP="007F38C2">
      <w:pPr>
        <w:jc w:val="center"/>
        <w:rPr>
          <w:b/>
        </w:rPr>
      </w:pPr>
    </w:p>
    <w:p w14:paraId="4CA84A2C" w14:textId="77777777" w:rsidR="00A1565D" w:rsidRDefault="00A1565D" w:rsidP="003971FF">
      <w:pPr>
        <w:jc w:val="center"/>
        <w:rPr>
          <w:b/>
        </w:rPr>
      </w:pPr>
    </w:p>
    <w:sectPr w:rsidR="00A1565D" w:rsidSect="006C5A96">
      <w:headerReference w:type="even" r:id="rId24"/>
      <w:headerReference w:type="default" r:id="rId25"/>
      <w:footerReference w:type="even" r:id="rId26"/>
      <w:footerReference w:type="default" r:id="rId27"/>
      <w:headerReference w:type="first" r:id="rId28"/>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9AEDA" w14:textId="77777777" w:rsidR="0045537F" w:rsidRDefault="00562BD0">
      <w:r>
        <w:separator/>
      </w:r>
    </w:p>
  </w:endnote>
  <w:endnote w:type="continuationSeparator" w:id="0">
    <w:p w14:paraId="0080C0B0" w14:textId="77777777" w:rsidR="0045537F" w:rsidRDefault="00562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78048" w14:textId="77777777" w:rsidR="00544326" w:rsidRPr="00DD3DD7" w:rsidRDefault="00562BD0"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EC575" w14:textId="77777777" w:rsidR="00544326" w:rsidRPr="00DD3DD7" w:rsidRDefault="00562BD0"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7751F" w14:textId="77777777" w:rsidR="000248E6" w:rsidRDefault="00562BD0" w:rsidP="00ED54E0">
      <w:r>
        <w:separator/>
      </w:r>
    </w:p>
  </w:footnote>
  <w:footnote w:type="continuationSeparator" w:id="0">
    <w:p w14:paraId="06A2EA1E" w14:textId="77777777" w:rsidR="000248E6" w:rsidRDefault="00562BD0" w:rsidP="00ED54E0">
      <w:r>
        <w:continuationSeparator/>
      </w:r>
    </w:p>
  </w:footnote>
  <w:footnote w:id="1">
    <w:p w14:paraId="682FC0E9" w14:textId="77777777" w:rsidR="007F6EA2" w:rsidRDefault="00562BD0">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8BDC" w14:textId="77777777" w:rsidR="00DD3DD7" w:rsidRDefault="00562BD0"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w:t>
    </w:r>
    <w:proofErr w:type="gramStart"/>
    <w:r>
      <w:t>Add.*</w:t>
    </w:r>
    <w:bookmarkEnd w:id="27"/>
    <w:proofErr w:type="gramEnd"/>
  </w:p>
  <w:p w14:paraId="55F67CAB" w14:textId="77777777" w:rsidR="004D4D19" w:rsidRPr="00DD3DD7" w:rsidRDefault="004D4D19" w:rsidP="00DD3DD7">
    <w:pPr>
      <w:pStyle w:val="Header"/>
      <w:pBdr>
        <w:bottom w:val="single" w:sz="4" w:space="1" w:color="auto"/>
      </w:pBdr>
      <w:tabs>
        <w:tab w:val="clear" w:pos="4513"/>
        <w:tab w:val="clear" w:pos="9027"/>
      </w:tabs>
      <w:jc w:val="center"/>
    </w:pPr>
  </w:p>
  <w:p w14:paraId="6C198ECD" w14:textId="77777777" w:rsidR="00DD3DD7" w:rsidRPr="00DD3DD7" w:rsidRDefault="00562BD0"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2B8830C8"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0154" w14:textId="77777777" w:rsidR="00DD3DD7" w:rsidRPr="008F6F42" w:rsidRDefault="00562BD0" w:rsidP="00DD3DD7">
    <w:pPr>
      <w:pStyle w:val="Header"/>
      <w:pBdr>
        <w:bottom w:val="single" w:sz="4" w:space="1" w:color="auto"/>
      </w:pBdr>
      <w:tabs>
        <w:tab w:val="clear" w:pos="4513"/>
        <w:tab w:val="clear" w:pos="9027"/>
      </w:tabs>
      <w:jc w:val="center"/>
      <w:rPr>
        <w:lang w:val="es-ES"/>
      </w:rPr>
    </w:pPr>
    <w:bookmarkStart w:id="28" w:name="spsSymbolHeader"/>
    <w:r w:rsidRPr="008F6F42">
      <w:rPr>
        <w:lang w:val="es-ES"/>
      </w:rPr>
      <w:t>G/TBT/N/USA/2033/Add.1</w:t>
    </w:r>
    <w:bookmarkEnd w:id="28"/>
  </w:p>
  <w:p w14:paraId="7DF3EC12" w14:textId="77777777" w:rsidR="00DD3DD7" w:rsidRPr="008F6F42" w:rsidRDefault="00DD3DD7" w:rsidP="00DD3DD7">
    <w:pPr>
      <w:pStyle w:val="Header"/>
      <w:pBdr>
        <w:bottom w:val="single" w:sz="4" w:space="1" w:color="auto"/>
      </w:pBdr>
      <w:tabs>
        <w:tab w:val="clear" w:pos="4513"/>
        <w:tab w:val="clear" w:pos="9027"/>
      </w:tabs>
      <w:jc w:val="center"/>
      <w:rPr>
        <w:lang w:val="es-ES"/>
      </w:rPr>
    </w:pPr>
  </w:p>
  <w:p w14:paraId="11B478B6" w14:textId="77777777" w:rsidR="00DD3DD7" w:rsidRPr="00DD3DD7" w:rsidRDefault="00562BD0"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3878F7E"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C4857" w14:paraId="34D472AE" w14:textId="77777777" w:rsidTr="00544326">
      <w:trPr>
        <w:trHeight w:val="240"/>
        <w:jc w:val="center"/>
      </w:trPr>
      <w:tc>
        <w:tcPr>
          <w:tcW w:w="3794" w:type="dxa"/>
          <w:shd w:val="clear" w:color="auto" w:fill="FFFFFF"/>
          <w:tcMar>
            <w:left w:w="108" w:type="dxa"/>
            <w:right w:w="108" w:type="dxa"/>
          </w:tcMar>
          <w:vAlign w:val="center"/>
        </w:tcPr>
        <w:p w14:paraId="480EBBC4"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8461D06" w14:textId="77777777" w:rsidR="00ED54E0" w:rsidRPr="00182B84" w:rsidRDefault="00562BD0" w:rsidP="00425DC5">
          <w:pPr>
            <w:jc w:val="right"/>
            <w:rPr>
              <w:b/>
              <w:color w:val="FF0000"/>
              <w:szCs w:val="16"/>
            </w:rPr>
          </w:pPr>
          <w:r>
            <w:rPr>
              <w:b/>
              <w:color w:val="FF0000"/>
              <w:szCs w:val="16"/>
            </w:rPr>
            <w:t xml:space="preserve"> </w:t>
          </w:r>
        </w:p>
      </w:tc>
    </w:tr>
    <w:tr w:rsidR="003C4857" w14:paraId="3A822B54" w14:textId="77777777" w:rsidTr="00544326">
      <w:trPr>
        <w:trHeight w:val="213"/>
        <w:jc w:val="center"/>
      </w:trPr>
      <w:tc>
        <w:tcPr>
          <w:tcW w:w="3794" w:type="dxa"/>
          <w:vMerge w:val="restart"/>
          <w:shd w:val="clear" w:color="auto" w:fill="FFFFFF"/>
          <w:tcMar>
            <w:left w:w="0" w:type="dxa"/>
            <w:right w:w="0" w:type="dxa"/>
          </w:tcMar>
        </w:tcPr>
        <w:p w14:paraId="55404EA8" w14:textId="77777777" w:rsidR="00ED54E0" w:rsidRPr="00182B84" w:rsidRDefault="00562BD0" w:rsidP="00425DC5">
          <w:pPr>
            <w:jc w:val="left"/>
          </w:pPr>
          <w:r w:rsidRPr="00182B84">
            <w:rPr>
              <w:noProof/>
              <w:lang w:val="en-US"/>
            </w:rPr>
            <w:drawing>
              <wp:inline distT="0" distB="0" distL="0" distR="0" wp14:anchorId="3DEE1AA7" wp14:editId="72815F3E">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44301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F166DE2" w14:textId="77777777" w:rsidR="00ED54E0" w:rsidRPr="00182B84" w:rsidRDefault="00ED54E0" w:rsidP="00425DC5">
          <w:pPr>
            <w:jc w:val="right"/>
            <w:rPr>
              <w:b/>
              <w:szCs w:val="16"/>
            </w:rPr>
          </w:pPr>
        </w:p>
      </w:tc>
    </w:tr>
    <w:tr w:rsidR="003C4857" w:rsidRPr="008F6F42" w14:paraId="02830738" w14:textId="77777777" w:rsidTr="00544326">
      <w:trPr>
        <w:trHeight w:val="868"/>
        <w:jc w:val="center"/>
      </w:trPr>
      <w:tc>
        <w:tcPr>
          <w:tcW w:w="3794" w:type="dxa"/>
          <w:vMerge/>
          <w:shd w:val="clear" w:color="auto" w:fill="FFFFFF"/>
          <w:tcMar>
            <w:left w:w="108" w:type="dxa"/>
            <w:right w:w="108" w:type="dxa"/>
          </w:tcMar>
        </w:tcPr>
        <w:p w14:paraId="2EC50025"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6A361FC" w14:textId="77777777" w:rsidR="00DD3DD7" w:rsidRPr="008F6F42" w:rsidRDefault="00562BD0" w:rsidP="00DD3DD7">
          <w:pPr>
            <w:jc w:val="right"/>
            <w:rPr>
              <w:rFonts w:eastAsia="Calibri" w:cs="Times New Roman"/>
              <w:b/>
              <w:szCs w:val="16"/>
              <w:lang w:val="es-ES"/>
            </w:rPr>
          </w:pPr>
          <w:bookmarkStart w:id="29" w:name="bmkSymbols"/>
          <w:r w:rsidRPr="008F6F42">
            <w:rPr>
              <w:rFonts w:eastAsia="Calibri" w:cs="Times New Roman"/>
              <w:b/>
              <w:szCs w:val="16"/>
              <w:lang w:val="es-ES"/>
            </w:rPr>
            <w:t>G/TBT/N/USA/2033/Add.1</w:t>
          </w:r>
          <w:bookmarkEnd w:id="29"/>
        </w:p>
        <w:p w14:paraId="54F2D284" w14:textId="77777777" w:rsidR="00C14444" w:rsidRPr="008F6F42" w:rsidRDefault="00C14444" w:rsidP="00C14444">
          <w:pPr>
            <w:jc w:val="center"/>
            <w:rPr>
              <w:szCs w:val="16"/>
              <w:lang w:val="es-ES"/>
            </w:rPr>
          </w:pPr>
        </w:p>
      </w:tc>
    </w:tr>
    <w:tr w:rsidR="003C4857" w14:paraId="3E5E2FC8" w14:textId="77777777" w:rsidTr="00544326">
      <w:trPr>
        <w:trHeight w:val="240"/>
        <w:jc w:val="center"/>
      </w:trPr>
      <w:tc>
        <w:tcPr>
          <w:tcW w:w="3794" w:type="dxa"/>
          <w:vMerge/>
          <w:shd w:val="clear" w:color="auto" w:fill="FFFFFF"/>
          <w:tcMar>
            <w:left w:w="108" w:type="dxa"/>
            <w:right w:w="108" w:type="dxa"/>
          </w:tcMar>
          <w:vAlign w:val="center"/>
        </w:tcPr>
        <w:p w14:paraId="77B8AD15" w14:textId="77777777" w:rsidR="00ED54E0" w:rsidRPr="008F6F42" w:rsidRDefault="00ED54E0" w:rsidP="00425DC5">
          <w:pPr>
            <w:rPr>
              <w:lang w:val="es-ES"/>
            </w:rPr>
          </w:pPr>
        </w:p>
      </w:tc>
      <w:tc>
        <w:tcPr>
          <w:tcW w:w="5448" w:type="dxa"/>
          <w:gridSpan w:val="2"/>
          <w:shd w:val="clear" w:color="auto" w:fill="FFFFFF"/>
          <w:tcMar>
            <w:left w:w="108" w:type="dxa"/>
            <w:right w:w="108" w:type="dxa"/>
          </w:tcMar>
          <w:vAlign w:val="center"/>
        </w:tcPr>
        <w:p w14:paraId="02D4F240" w14:textId="64AAC56E" w:rsidR="00ED54E0" w:rsidRPr="00182B84" w:rsidRDefault="00562BD0" w:rsidP="00425DC5">
          <w:pPr>
            <w:jc w:val="right"/>
            <w:rPr>
              <w:szCs w:val="16"/>
            </w:rPr>
          </w:pPr>
          <w:bookmarkStart w:id="30" w:name="bmkDate"/>
          <w:bookmarkEnd w:id="30"/>
          <w:r>
            <w:rPr>
              <w:szCs w:val="16"/>
            </w:rPr>
            <w:t>1 September 2023</w:t>
          </w:r>
        </w:p>
      </w:tc>
    </w:tr>
    <w:tr w:rsidR="003C4857" w14:paraId="7E495E25"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E5BDDC8" w14:textId="42B91A28" w:rsidR="00ED54E0" w:rsidRPr="00182B84" w:rsidRDefault="00562BD0"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8F6F42">
            <w:rPr>
              <w:rFonts w:eastAsia="Calibri" w:cs="Times New Roman"/>
              <w:color w:val="FF0000"/>
              <w:szCs w:val="16"/>
            </w:rPr>
            <w:t>5872</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5580F21" w14:textId="77777777" w:rsidR="00ED54E0" w:rsidRPr="00182B84" w:rsidRDefault="00562BD0"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3C4857" w14:paraId="22080A80"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FADA6A1" w14:textId="77777777" w:rsidR="00ED54E0" w:rsidRPr="00182B84" w:rsidRDefault="00562BD0"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23DE4BA0" w14:textId="77777777" w:rsidR="00ED54E0" w:rsidRPr="00182B84" w:rsidRDefault="00562BD0"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29878E05"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9788CB4">
      <w:start w:val="1"/>
      <w:numFmt w:val="decimal"/>
      <w:pStyle w:val="SummaryText"/>
      <w:lvlText w:val="%1."/>
      <w:lvlJc w:val="left"/>
      <w:pPr>
        <w:ind w:left="360" w:hanging="360"/>
      </w:pPr>
    </w:lvl>
    <w:lvl w:ilvl="1" w:tplc="4EE071D6" w:tentative="1">
      <w:start w:val="1"/>
      <w:numFmt w:val="lowerLetter"/>
      <w:lvlText w:val="%2."/>
      <w:lvlJc w:val="left"/>
      <w:pPr>
        <w:ind w:left="1080" w:hanging="360"/>
      </w:pPr>
    </w:lvl>
    <w:lvl w:ilvl="2" w:tplc="7BA00ACC" w:tentative="1">
      <w:start w:val="1"/>
      <w:numFmt w:val="lowerRoman"/>
      <w:lvlText w:val="%3."/>
      <w:lvlJc w:val="right"/>
      <w:pPr>
        <w:ind w:left="1800" w:hanging="180"/>
      </w:pPr>
    </w:lvl>
    <w:lvl w:ilvl="3" w:tplc="BA246B9E" w:tentative="1">
      <w:start w:val="1"/>
      <w:numFmt w:val="decimal"/>
      <w:lvlText w:val="%4."/>
      <w:lvlJc w:val="left"/>
      <w:pPr>
        <w:ind w:left="2520" w:hanging="360"/>
      </w:pPr>
    </w:lvl>
    <w:lvl w:ilvl="4" w:tplc="ECB4427A" w:tentative="1">
      <w:start w:val="1"/>
      <w:numFmt w:val="lowerLetter"/>
      <w:lvlText w:val="%5."/>
      <w:lvlJc w:val="left"/>
      <w:pPr>
        <w:ind w:left="3240" w:hanging="360"/>
      </w:pPr>
    </w:lvl>
    <w:lvl w:ilvl="5" w:tplc="A4DE48C2" w:tentative="1">
      <w:start w:val="1"/>
      <w:numFmt w:val="lowerRoman"/>
      <w:lvlText w:val="%6."/>
      <w:lvlJc w:val="right"/>
      <w:pPr>
        <w:ind w:left="3960" w:hanging="180"/>
      </w:pPr>
    </w:lvl>
    <w:lvl w:ilvl="6" w:tplc="A02E932A" w:tentative="1">
      <w:start w:val="1"/>
      <w:numFmt w:val="decimal"/>
      <w:lvlText w:val="%7."/>
      <w:lvlJc w:val="left"/>
      <w:pPr>
        <w:ind w:left="4680" w:hanging="360"/>
      </w:pPr>
    </w:lvl>
    <w:lvl w:ilvl="7" w:tplc="52AC0520" w:tentative="1">
      <w:start w:val="1"/>
      <w:numFmt w:val="lowerLetter"/>
      <w:lvlText w:val="%8."/>
      <w:lvlJc w:val="left"/>
      <w:pPr>
        <w:ind w:left="5400" w:hanging="360"/>
      </w:pPr>
    </w:lvl>
    <w:lvl w:ilvl="8" w:tplc="14D697FA" w:tentative="1">
      <w:start w:val="1"/>
      <w:numFmt w:val="lowerRoman"/>
      <w:lvlText w:val="%9."/>
      <w:lvlJc w:val="right"/>
      <w:pPr>
        <w:ind w:left="6120" w:hanging="180"/>
      </w:pPr>
    </w:lvl>
  </w:abstractNum>
  <w:num w:numId="1" w16cid:durableId="1790976099">
    <w:abstractNumId w:val="9"/>
  </w:num>
  <w:num w:numId="2" w16cid:durableId="776369231">
    <w:abstractNumId w:val="7"/>
  </w:num>
  <w:num w:numId="3" w16cid:durableId="1827819343">
    <w:abstractNumId w:val="6"/>
  </w:num>
  <w:num w:numId="4" w16cid:durableId="2040935055">
    <w:abstractNumId w:val="5"/>
  </w:num>
  <w:num w:numId="5" w16cid:durableId="1520657287">
    <w:abstractNumId w:val="4"/>
  </w:num>
  <w:num w:numId="6" w16cid:durableId="1035813083">
    <w:abstractNumId w:val="12"/>
  </w:num>
  <w:num w:numId="7" w16cid:durableId="756244807">
    <w:abstractNumId w:val="11"/>
  </w:num>
  <w:num w:numId="8" w16cid:durableId="878054069">
    <w:abstractNumId w:val="10"/>
  </w:num>
  <w:num w:numId="9" w16cid:durableId="10361532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41219">
    <w:abstractNumId w:val="13"/>
  </w:num>
  <w:num w:numId="11" w16cid:durableId="1622302096">
    <w:abstractNumId w:val="8"/>
  </w:num>
  <w:num w:numId="12" w16cid:durableId="543755724">
    <w:abstractNumId w:val="3"/>
  </w:num>
  <w:num w:numId="13" w16cid:durableId="1233278293">
    <w:abstractNumId w:val="2"/>
  </w:num>
  <w:num w:numId="14" w16cid:durableId="333648580">
    <w:abstractNumId w:val="1"/>
  </w:num>
  <w:num w:numId="15" w16cid:durableId="767576808">
    <w:abstractNumId w:val="0"/>
  </w:num>
  <w:num w:numId="16" w16cid:durableId="1953126747">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2F6A96"/>
    <w:rsid w:val="00304F14"/>
    <w:rsid w:val="003156C6"/>
    <w:rsid w:val="00327D40"/>
    <w:rsid w:val="00335575"/>
    <w:rsid w:val="003364E6"/>
    <w:rsid w:val="003572B4"/>
    <w:rsid w:val="00370A55"/>
    <w:rsid w:val="00381A7D"/>
    <w:rsid w:val="003971FF"/>
    <w:rsid w:val="00397FF5"/>
    <w:rsid w:val="003C4857"/>
    <w:rsid w:val="004244A9"/>
    <w:rsid w:val="00425DC5"/>
    <w:rsid w:val="0045537F"/>
    <w:rsid w:val="00467032"/>
    <w:rsid w:val="0046754A"/>
    <w:rsid w:val="00467A46"/>
    <w:rsid w:val="004A220F"/>
    <w:rsid w:val="004C5A53"/>
    <w:rsid w:val="004D4D19"/>
    <w:rsid w:val="004F203A"/>
    <w:rsid w:val="005336B8"/>
    <w:rsid w:val="00544326"/>
    <w:rsid w:val="00547B5F"/>
    <w:rsid w:val="00562BD0"/>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8F6F42"/>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9F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info.gov/content/pkg/FR-2023-08-14/pdf/2023-16476.pdf" TargetMode="External"/><Relationship Id="rId18" Type="http://schemas.openxmlformats.org/officeDocument/2006/relationships/hyperlink" Target="https://eping.wto.org/en/Search?domainIds=1&amp;documentSymbol=USA%2F2033"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time-time.net/times/time-zones/usa-canada/current-eastern-time-est.php" TargetMode="External"/><Relationship Id="rId7" Type="http://schemas.openxmlformats.org/officeDocument/2006/relationships/footnotes" Target="footnotes.xml"/><Relationship Id="rId12" Type="http://schemas.openxmlformats.org/officeDocument/2006/relationships/hyperlink" Target="https://www.energy.gov/eere/buildings/statutory-rules-and-authorities" TargetMode="External"/><Relationship Id="rId17" Type="http://schemas.openxmlformats.org/officeDocument/2006/relationships/hyperlink" Target="http://www.energy.gov/eere/buildings/public-meetings-and-comment-deadline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doe.webex.com/webappng/sites/doe/meeting/register/16b8be89aeda42888b1116494f7465ac?ticket=4832534b00000004417d136a7ceeb12efa7a66509b817b68be0d3f3654554478242371fac7ea90e6&amp;timestamp=1693492199539&amp;RGID=r02fef02ecd91cb83754ebf9c4e4e556e" TargetMode="External"/><Relationship Id="rId20" Type="http://schemas.openxmlformats.org/officeDocument/2006/relationships/hyperlink" Target="https://www.regulations.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3/TBT/USA/23_12127_00_e.pdf"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24timezones.com/time-zone/et" TargetMode="External"/><Relationship Id="rId23" Type="http://schemas.openxmlformats.org/officeDocument/2006/relationships/hyperlink" Target="https://www.regulations.gov/docket/EERE-2019-BT-STD-0036/document" TargetMode="External"/><Relationship Id="rId28" Type="http://schemas.openxmlformats.org/officeDocument/2006/relationships/header" Target="header3.xml"/><Relationship Id="rId10" Type="http://schemas.openxmlformats.org/officeDocument/2006/relationships/hyperlink" Target="https://www.govinfo.gov/content/pkg/FR-2023-08-31/pdf/2023-18850.pdf" TargetMode="External"/><Relationship Id="rId19" Type="http://schemas.openxmlformats.org/officeDocument/2006/relationships/hyperlink" Target="https://www.regulations.gov/docket/EERE-2019-BT-STD-0036/document" TargetMode="External"/><Relationship Id="rId4" Type="http://schemas.openxmlformats.org/officeDocument/2006/relationships/styles" Target="styles.xml"/><Relationship Id="rId9" Type="http://schemas.openxmlformats.org/officeDocument/2006/relationships/hyperlink" Target="https://www.govinfo.gov/content/pkg/FR-2023-08-31/html/2023-18850.htm" TargetMode="External"/><Relationship Id="rId14" Type="http://schemas.openxmlformats.org/officeDocument/2006/relationships/hyperlink" Target="http://time-time.net/times/time-zones/usa-canada/current-eastern-time-est.php" TargetMode="External"/><Relationship Id="rId22" Type="http://schemas.openxmlformats.org/officeDocument/2006/relationships/hyperlink" Target="https://24timezones.com/time-zone/et" TargetMode="External"/><Relationship Id="rId27" Type="http://schemas.openxmlformats.org/officeDocument/2006/relationships/footer" Target="footer2.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3c598065-4ac3-4ba3-bd98-312ba61688c9</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C9A96-F015-43C2-AF1B-E57E038FDAC7}">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515</Words>
  <Characters>3161</Characters>
  <Application>Microsoft Office Word</Application>
  <DocSecurity>0</DocSecurity>
  <Lines>67</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2023-09-01T09:02:00Z</dcterms:created>
  <dcterms:modified xsi:type="dcterms:W3CDTF">2023-09-01T09:18:00Z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3c598065-4ac3-4ba3-bd98-312ba61688c9</vt:lpwstr>
  </property>
  <property fmtid="{D5CDD505-2E9C-101B-9397-08002B2CF9AE}" pid="4" name="WTOCLASSIFICATION">
    <vt:lpwstr>WTO OFFICIAL</vt:lpwstr>
  </property>
</Properties>
</file>