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68F9" w14:textId="77777777" w:rsidR="002D78C9" w:rsidRDefault="00A91CF9" w:rsidP="00DD3DD7">
      <w:pPr>
        <w:pStyle w:val="Title"/>
      </w:pPr>
      <w:r w:rsidRPr="002F663C">
        <w:t>NOTIFICATION</w:t>
      </w:r>
    </w:p>
    <w:p w14:paraId="55CFD4A0" w14:textId="77777777" w:rsidR="002F663C" w:rsidRPr="002F663C" w:rsidRDefault="00A91CF9" w:rsidP="00DD3DD7">
      <w:pPr>
        <w:pStyle w:val="Title3"/>
      </w:pPr>
      <w:r w:rsidRPr="002F663C">
        <w:t>Addendum</w:t>
      </w:r>
    </w:p>
    <w:p w14:paraId="211CD27F" w14:textId="77777777" w:rsidR="002F663C" w:rsidRDefault="00A91CF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 September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69C419D7" w14:textId="77777777" w:rsidR="001E2E4A" w:rsidRPr="002F663C" w:rsidRDefault="001E2E4A" w:rsidP="001E2E4A">
      <w:pPr>
        <w:rPr>
          <w:rFonts w:eastAsia="Calibri" w:cs="Times New Roman"/>
        </w:rPr>
      </w:pPr>
    </w:p>
    <w:p w14:paraId="232046CB" w14:textId="77777777" w:rsidR="002F663C" w:rsidRPr="002F663C" w:rsidRDefault="00A91CF9" w:rsidP="002F663C">
      <w:pPr>
        <w:jc w:val="center"/>
        <w:rPr>
          <w:rFonts w:eastAsia="Calibri" w:cs="Times New Roman"/>
          <w:b/>
        </w:rPr>
      </w:pPr>
      <w:r w:rsidRPr="002F663C">
        <w:rPr>
          <w:rFonts w:eastAsia="Calibri" w:cs="Times New Roman"/>
          <w:b/>
        </w:rPr>
        <w:t>_______________</w:t>
      </w:r>
    </w:p>
    <w:p w14:paraId="28488CA0" w14:textId="77777777" w:rsidR="002F663C" w:rsidRDefault="002F663C" w:rsidP="002F663C">
      <w:pPr>
        <w:rPr>
          <w:rFonts w:eastAsia="Calibri" w:cs="Times New Roman"/>
        </w:rPr>
      </w:pPr>
    </w:p>
    <w:p w14:paraId="0247966B" w14:textId="77777777" w:rsidR="00C14444" w:rsidRPr="002F663C" w:rsidRDefault="00C14444" w:rsidP="002F663C">
      <w:pPr>
        <w:rPr>
          <w:rFonts w:eastAsia="Calibri" w:cs="Times New Roman"/>
        </w:rPr>
      </w:pPr>
    </w:p>
    <w:p w14:paraId="0F623481" w14:textId="77777777" w:rsidR="002F663C" w:rsidRPr="002F663C" w:rsidRDefault="00A91CF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American Society of Mechanical Engineers 2021-2022 Code Editions</w:t>
      </w:r>
    </w:p>
    <w:p w14:paraId="4585041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91F1D" w14:paraId="263AEFD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AFAE549" w14:textId="77777777" w:rsidR="002F663C" w:rsidRPr="002F663C" w:rsidRDefault="00A91CF9"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E91F1D" w14:paraId="2A9FC52C" w14:textId="77777777" w:rsidTr="00E9471B">
        <w:tc>
          <w:tcPr>
            <w:tcW w:w="851" w:type="dxa"/>
            <w:shd w:val="clear" w:color="auto" w:fill="auto"/>
          </w:tcPr>
          <w:p w14:paraId="3E0F1E03" w14:textId="77777777" w:rsidR="002F663C" w:rsidRPr="00711F9C" w:rsidRDefault="00A91CF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64FF20F2" w14:textId="77777777" w:rsidR="002F663C" w:rsidRPr="002F663C" w:rsidRDefault="00A91CF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E91F1D" w14:paraId="3020BC72" w14:textId="77777777" w:rsidTr="00E9471B">
        <w:tc>
          <w:tcPr>
            <w:tcW w:w="851" w:type="dxa"/>
            <w:shd w:val="clear" w:color="auto" w:fill="auto"/>
          </w:tcPr>
          <w:p w14:paraId="4E5BF9FB" w14:textId="77777777" w:rsidR="002F663C" w:rsidRPr="00711F9C" w:rsidRDefault="00A91CF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991F996" w14:textId="77777777" w:rsidR="002F663C" w:rsidRPr="002F663C" w:rsidRDefault="00A91CF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E91F1D" w14:paraId="19E4AF76" w14:textId="77777777" w:rsidTr="00E9471B">
        <w:tc>
          <w:tcPr>
            <w:tcW w:w="851" w:type="dxa"/>
            <w:shd w:val="clear" w:color="auto" w:fill="auto"/>
          </w:tcPr>
          <w:p w14:paraId="72EA29CB" w14:textId="77777777" w:rsidR="002F663C" w:rsidRPr="00711F9C" w:rsidRDefault="00A91CF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C523C6C" w14:textId="77777777" w:rsidR="002F663C" w:rsidRPr="002F663C" w:rsidRDefault="00A91CF9"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30 August 2024</w:t>
            </w:r>
          </w:p>
        </w:tc>
      </w:tr>
      <w:tr w:rsidR="00E91F1D" w14:paraId="291FF742" w14:textId="77777777" w:rsidTr="00E9471B">
        <w:tc>
          <w:tcPr>
            <w:tcW w:w="851" w:type="dxa"/>
            <w:shd w:val="clear" w:color="auto" w:fill="auto"/>
          </w:tcPr>
          <w:p w14:paraId="752C0C7E" w14:textId="77777777" w:rsidR="002F663C" w:rsidRPr="00711F9C" w:rsidRDefault="00A91CF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5E83AAE" w14:textId="77777777" w:rsidR="002F663C" w:rsidRPr="002F663C" w:rsidRDefault="00A91CF9"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30 September 2024</w:t>
            </w:r>
          </w:p>
        </w:tc>
      </w:tr>
      <w:tr w:rsidR="00E91F1D" w14:paraId="01DA44F1" w14:textId="77777777" w:rsidTr="00E9471B">
        <w:tc>
          <w:tcPr>
            <w:tcW w:w="851" w:type="dxa"/>
            <w:shd w:val="clear" w:color="auto" w:fill="auto"/>
          </w:tcPr>
          <w:p w14:paraId="4A5D74D8" w14:textId="77777777" w:rsidR="002F663C" w:rsidRPr="00711F9C" w:rsidRDefault="00A91CF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7E586273" w14:textId="77777777" w:rsidR="002F663C" w:rsidRPr="002F663C" w:rsidRDefault="00A91CF9"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1FC5C9C5" w14:textId="77777777" w:rsidR="002F663C" w:rsidRPr="002F663C" w:rsidRDefault="00B17BFD" w:rsidP="00EB7B40">
            <w:pPr>
              <w:spacing w:before="120" w:after="120"/>
              <w:rPr>
                <w:rFonts w:eastAsia="Calibri" w:cs="Times New Roman"/>
              </w:rPr>
            </w:pPr>
            <w:hyperlink r:id="rId9" w:tgtFrame="_blank" w:history="1">
              <w:r w:rsidR="00A91CF9" w:rsidRPr="002F663C">
                <w:rPr>
                  <w:rFonts w:eastAsia="Calibri" w:cs="Times New Roman"/>
                  <w:color w:val="0000FF"/>
                  <w:u w:val="single"/>
                </w:rPr>
                <w:t>https://members.wto.org/crnattachments/2024/TBT/USA/final_measure/24_05781_00_e.pdf</w:t>
              </w:r>
            </w:hyperlink>
          </w:p>
        </w:tc>
      </w:tr>
      <w:tr w:rsidR="00E91F1D" w14:paraId="269740ED" w14:textId="77777777" w:rsidTr="00E9471B">
        <w:tc>
          <w:tcPr>
            <w:tcW w:w="851" w:type="dxa"/>
            <w:shd w:val="clear" w:color="auto" w:fill="auto"/>
          </w:tcPr>
          <w:p w14:paraId="2D9371C5" w14:textId="77777777" w:rsidR="002F663C" w:rsidRPr="00711F9C" w:rsidRDefault="00A91CF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C807075" w14:textId="77777777" w:rsidR="002F663C" w:rsidRPr="002F663C" w:rsidRDefault="00A91CF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3666F379" w14:textId="77777777" w:rsidR="002F663C" w:rsidRPr="002F663C" w:rsidRDefault="00A91CF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E91F1D" w14:paraId="377CE305" w14:textId="77777777" w:rsidTr="00E9471B">
        <w:tc>
          <w:tcPr>
            <w:tcW w:w="851" w:type="dxa"/>
            <w:shd w:val="clear" w:color="auto" w:fill="auto"/>
          </w:tcPr>
          <w:p w14:paraId="13A28104" w14:textId="77777777" w:rsidR="002F663C" w:rsidRPr="00711F9C" w:rsidRDefault="00A91CF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C3C43C7" w14:textId="77777777" w:rsidR="002F663C" w:rsidRPr="002F663C" w:rsidRDefault="00A91CF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F011485" w14:textId="77777777" w:rsidR="002F663C" w:rsidRPr="002F663C" w:rsidRDefault="00A91CF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E91F1D" w14:paraId="6F6DB90F" w14:textId="77777777" w:rsidTr="00E9471B">
        <w:tc>
          <w:tcPr>
            <w:tcW w:w="851" w:type="dxa"/>
            <w:shd w:val="clear" w:color="auto" w:fill="auto"/>
          </w:tcPr>
          <w:p w14:paraId="4D1E1334" w14:textId="77777777" w:rsidR="002F663C" w:rsidRPr="00711F9C" w:rsidRDefault="00A91CF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5D38A4F" w14:textId="77777777" w:rsidR="002F663C" w:rsidRPr="002F663C" w:rsidRDefault="00A91CF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E91F1D" w14:paraId="6E376318" w14:textId="77777777" w:rsidTr="00E9471B">
        <w:tc>
          <w:tcPr>
            <w:tcW w:w="851" w:type="dxa"/>
            <w:tcBorders>
              <w:bottom w:val="double" w:sz="4" w:space="0" w:color="auto"/>
            </w:tcBorders>
            <w:shd w:val="clear" w:color="auto" w:fill="auto"/>
          </w:tcPr>
          <w:p w14:paraId="5F6175C6" w14:textId="77777777" w:rsidR="002F663C" w:rsidRPr="00711F9C" w:rsidRDefault="00A91CF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38F01A8D" w14:textId="77777777" w:rsidR="002F663C" w:rsidRPr="002F663C" w:rsidRDefault="00A91CF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5DE181AF" w14:textId="77777777" w:rsidR="002F663C" w:rsidRPr="002F663C" w:rsidRDefault="002F663C" w:rsidP="002F663C">
      <w:pPr>
        <w:jc w:val="left"/>
        <w:rPr>
          <w:rFonts w:eastAsia="Calibri" w:cs="Times New Roman"/>
          <w:highlight w:val="yellow"/>
        </w:rPr>
      </w:pPr>
    </w:p>
    <w:p w14:paraId="2F38FB0E" w14:textId="77777777" w:rsidR="003971FF" w:rsidRPr="007F6EA2" w:rsidRDefault="00A91CF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U.S. Nuclear Regulatory Commission (NRC) is amending its regulations to incorporate by reference the </w:t>
      </w:r>
      <w:hyperlink r:id="rId10" w:history="1">
        <w:r w:rsidRPr="002F663C">
          <w:rPr>
            <w:rFonts w:eastAsia="Calibri" w:cs="Times New Roman"/>
            <w:color w:val="0000FF"/>
            <w:szCs w:val="18"/>
            <w:u w:val="single"/>
          </w:rPr>
          <w:t>2021 Edition of the American Society of Mechanical Engineers Boiler and Pressure Vessel Code</w:t>
        </w:r>
      </w:hyperlink>
      <w:r w:rsidRPr="002F663C">
        <w:rPr>
          <w:rFonts w:eastAsia="Calibri" w:cs="Times New Roman"/>
          <w:szCs w:val="18"/>
        </w:rPr>
        <w:t xml:space="preserve"> and the </w:t>
      </w:r>
      <w:hyperlink r:id="rId11" w:history="1">
        <w:r w:rsidRPr="002F663C">
          <w:rPr>
            <w:rFonts w:eastAsia="Calibri" w:cs="Times New Roman"/>
            <w:color w:val="0000FF"/>
            <w:szCs w:val="18"/>
            <w:u w:val="single"/>
          </w:rPr>
          <w:t>2022 Edition of the American Society of Mechanical Engineers Operation and Maintenance of Nuclear Power Plants, Division 1, OM Code: Section IST, for nuclear power plants</w:t>
        </w:r>
      </w:hyperlink>
      <w:r w:rsidRPr="002F663C">
        <w:rPr>
          <w:rFonts w:eastAsia="Calibri" w:cs="Times New Roman"/>
          <w:szCs w:val="18"/>
        </w:rPr>
        <w:t>. This action is in accordance with the NRC's policy to periodically update the regulations to incorporate by reference new editions of the American Society of Mechanical Engineers Codes and is intended to maintain the safety of nuclear power plants and to make NRC activities more effective and efficient. This amendment also incorporates editorial changes that do not change the technical information.</w:t>
      </w:r>
    </w:p>
    <w:p w14:paraId="380411D1" w14:textId="77777777" w:rsidR="00D61B6E" w:rsidRPr="002F663C" w:rsidRDefault="00A91CF9" w:rsidP="00B16ACF">
      <w:pPr>
        <w:spacing w:before="120" w:after="120"/>
        <w:rPr>
          <w:rFonts w:eastAsia="Calibri" w:cs="Times New Roman"/>
          <w:szCs w:val="18"/>
        </w:rPr>
      </w:pPr>
      <w:r w:rsidRPr="002F663C">
        <w:rPr>
          <w:rFonts w:eastAsia="Calibri" w:cs="Times New Roman"/>
          <w:szCs w:val="18"/>
        </w:rPr>
        <w:t>This final rule is effective on 30 September 2024. The incorporation by reference of certain publications listed in the regulation is approved by the Director of the Federal Register as of 30 September 2024.</w:t>
      </w:r>
    </w:p>
    <w:p w14:paraId="0F2C4E94" w14:textId="77777777" w:rsidR="00D61B6E" w:rsidRPr="002F663C" w:rsidRDefault="00A91CF9" w:rsidP="00B16ACF">
      <w:pPr>
        <w:spacing w:before="120" w:after="120"/>
        <w:rPr>
          <w:rFonts w:eastAsia="Calibri" w:cs="Times New Roman"/>
          <w:szCs w:val="18"/>
        </w:rPr>
      </w:pPr>
      <w:r w:rsidRPr="002F663C">
        <w:rPr>
          <w:rFonts w:eastAsia="Calibri" w:cs="Times New Roman"/>
          <w:szCs w:val="18"/>
        </w:rPr>
        <w:lastRenderedPageBreak/>
        <w:t xml:space="preserve">88 Federal Register (FR) 70449, </w:t>
      </w:r>
      <w:hyperlink r:id="rId12" w:history="1">
        <w:r w:rsidRPr="002F663C">
          <w:rPr>
            <w:rFonts w:eastAsia="Calibri" w:cs="Times New Roman"/>
            <w:color w:val="0000FF"/>
            <w:szCs w:val="18"/>
            <w:u w:val="single"/>
          </w:rPr>
          <w:t>Title 10 Code of Federal Regulations (CFR) Parts 50</w:t>
        </w:r>
      </w:hyperlink>
      <w:r w:rsidRPr="002F663C">
        <w:rPr>
          <w:rFonts w:eastAsia="Calibri" w:cs="Times New Roman"/>
          <w:szCs w:val="18"/>
        </w:rPr>
        <w:t>:</w:t>
      </w:r>
    </w:p>
    <w:p w14:paraId="31CF3A77" w14:textId="77777777" w:rsidR="00D61B6E" w:rsidRPr="002F663C" w:rsidRDefault="00B17BFD" w:rsidP="00B16ACF">
      <w:pPr>
        <w:spacing w:before="120" w:after="120"/>
        <w:rPr>
          <w:rFonts w:eastAsia="Calibri" w:cs="Times New Roman"/>
          <w:szCs w:val="18"/>
        </w:rPr>
      </w:pPr>
      <w:hyperlink r:id="rId13" w:history="1">
        <w:r w:rsidR="00A91CF9" w:rsidRPr="002F663C">
          <w:rPr>
            <w:rFonts w:eastAsia="Calibri" w:cs="Times New Roman"/>
            <w:color w:val="0000FF"/>
            <w:szCs w:val="18"/>
            <w:u w:val="single"/>
          </w:rPr>
          <w:t>https://www.govinfo.gov/content/pkg/FR-2024-08-30/html/2024-19235.htm</w:t>
        </w:r>
      </w:hyperlink>
    </w:p>
    <w:p w14:paraId="7602B1A2" w14:textId="77777777" w:rsidR="00D61B6E" w:rsidRPr="002F663C" w:rsidRDefault="00B17BFD" w:rsidP="00B16ACF">
      <w:pPr>
        <w:spacing w:before="120" w:after="120"/>
        <w:rPr>
          <w:rFonts w:eastAsia="Calibri" w:cs="Times New Roman"/>
          <w:szCs w:val="18"/>
        </w:rPr>
      </w:pPr>
      <w:hyperlink r:id="rId14" w:history="1">
        <w:r w:rsidR="00A91CF9" w:rsidRPr="002F663C">
          <w:rPr>
            <w:rFonts w:eastAsia="Calibri" w:cs="Times New Roman"/>
            <w:color w:val="0000FF"/>
            <w:szCs w:val="18"/>
            <w:u w:val="single"/>
          </w:rPr>
          <w:t>https://www.govinfo.gov/content/pkg/FR-2024-08-30/pdf/2024-19235.pdf</w:t>
        </w:r>
      </w:hyperlink>
    </w:p>
    <w:p w14:paraId="60657BDA" w14:textId="77777777" w:rsidR="00D61B6E" w:rsidRPr="002F663C" w:rsidRDefault="00A91CF9"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5" w:history="1">
        <w:r w:rsidRPr="002F663C">
          <w:rPr>
            <w:rFonts w:eastAsia="Calibri" w:cs="Times New Roman"/>
            <w:color w:val="0000FF"/>
            <w:szCs w:val="18"/>
            <w:u w:val="single"/>
          </w:rPr>
          <w:t>G/TBT/N/USA/2030</w:t>
        </w:r>
      </w:hyperlink>
      <w:r w:rsidRPr="002F663C">
        <w:rPr>
          <w:rFonts w:eastAsia="Calibri" w:cs="Times New Roman"/>
          <w:szCs w:val="18"/>
        </w:rPr>
        <w:t xml:space="preserve"> are identified by Docket Number NRC-2018-0289. The Docket Folder is available from Regulations.gov at </w:t>
      </w:r>
      <w:hyperlink r:id="rId16" w:history="1">
        <w:r w:rsidRPr="002F663C">
          <w:rPr>
            <w:rFonts w:eastAsia="Calibri" w:cs="Times New Roman"/>
            <w:color w:val="0000FF"/>
            <w:szCs w:val="18"/>
            <w:u w:val="single"/>
          </w:rPr>
          <w:t>https://www.regulations.gov/docket/NRC-2018-0289/document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304D3888" w14:textId="77777777" w:rsidR="006C5A96" w:rsidRDefault="00A91CF9" w:rsidP="006C5A96">
      <w:pPr>
        <w:jc w:val="center"/>
        <w:rPr>
          <w:b/>
        </w:rPr>
      </w:pPr>
      <w:r w:rsidRPr="003971FF">
        <w:rPr>
          <w:b/>
        </w:rPr>
        <w:t>__________</w:t>
      </w:r>
    </w:p>
    <w:p w14:paraId="1D7E872F" w14:textId="77777777" w:rsidR="004D4D19" w:rsidRDefault="004D4D19" w:rsidP="007F38C2">
      <w:pPr>
        <w:jc w:val="center"/>
        <w:rPr>
          <w:b/>
        </w:rPr>
      </w:pPr>
    </w:p>
    <w:p w14:paraId="1A14DE62"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F1F4" w14:textId="77777777" w:rsidR="00A91CF9" w:rsidRDefault="00A91CF9">
      <w:r>
        <w:separator/>
      </w:r>
    </w:p>
  </w:endnote>
  <w:endnote w:type="continuationSeparator" w:id="0">
    <w:p w14:paraId="791309E5" w14:textId="77777777" w:rsidR="00A91CF9" w:rsidRDefault="00A9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8B83" w14:textId="77777777" w:rsidR="00544326" w:rsidRPr="00DD3DD7" w:rsidRDefault="00A91CF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C143" w14:textId="77777777" w:rsidR="00544326" w:rsidRPr="00DD3DD7" w:rsidRDefault="00A91CF9"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E330" w14:textId="77777777" w:rsidR="004D3A6A" w:rsidRDefault="00A91CF9" w:rsidP="00ED54E0">
      <w:r>
        <w:separator/>
      </w:r>
    </w:p>
  </w:footnote>
  <w:footnote w:type="continuationSeparator" w:id="0">
    <w:p w14:paraId="2B2E7665" w14:textId="77777777" w:rsidR="004D3A6A" w:rsidRDefault="00A91CF9" w:rsidP="00ED54E0">
      <w:r>
        <w:continuationSeparator/>
      </w:r>
    </w:p>
  </w:footnote>
  <w:footnote w:id="1">
    <w:p w14:paraId="568A73A9" w14:textId="77777777" w:rsidR="007F6EA2" w:rsidRDefault="00A91CF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7460" w14:textId="77777777" w:rsidR="00DD3DD7" w:rsidRDefault="00A91CF9"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2D7E69EF" w14:textId="77777777" w:rsidR="004D4D19" w:rsidRPr="00DD3DD7" w:rsidRDefault="004D4D19" w:rsidP="00DD3DD7">
    <w:pPr>
      <w:pStyle w:val="Header"/>
      <w:pBdr>
        <w:bottom w:val="single" w:sz="4" w:space="1" w:color="auto"/>
      </w:pBdr>
      <w:tabs>
        <w:tab w:val="clear" w:pos="4513"/>
        <w:tab w:val="clear" w:pos="9027"/>
      </w:tabs>
      <w:jc w:val="center"/>
    </w:pPr>
  </w:p>
  <w:p w14:paraId="65B2AE3E" w14:textId="77777777" w:rsidR="00DD3DD7" w:rsidRPr="00DD3DD7" w:rsidRDefault="00A91CF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2D3781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5F7C" w14:textId="77777777" w:rsidR="00DD3DD7" w:rsidRPr="00EE3C12" w:rsidRDefault="00A91CF9" w:rsidP="00DD3DD7">
    <w:pPr>
      <w:pStyle w:val="Header"/>
      <w:pBdr>
        <w:bottom w:val="single" w:sz="4" w:space="1" w:color="auto"/>
      </w:pBdr>
      <w:tabs>
        <w:tab w:val="clear" w:pos="4513"/>
        <w:tab w:val="clear" w:pos="9027"/>
      </w:tabs>
      <w:jc w:val="center"/>
      <w:rPr>
        <w:lang w:val="es-ES"/>
      </w:rPr>
    </w:pPr>
    <w:bookmarkStart w:id="3" w:name="spsSymbolHeader"/>
    <w:r w:rsidRPr="00EE3C12">
      <w:rPr>
        <w:lang w:val="es-ES"/>
      </w:rPr>
      <w:t>G/TBT/N/USA/2030/Add.1</w:t>
    </w:r>
    <w:bookmarkEnd w:id="3"/>
  </w:p>
  <w:p w14:paraId="46E607EA" w14:textId="77777777" w:rsidR="00DD3DD7" w:rsidRPr="00EE3C12" w:rsidRDefault="00DD3DD7" w:rsidP="00DD3DD7">
    <w:pPr>
      <w:pStyle w:val="Header"/>
      <w:pBdr>
        <w:bottom w:val="single" w:sz="4" w:space="1" w:color="auto"/>
      </w:pBdr>
      <w:tabs>
        <w:tab w:val="clear" w:pos="4513"/>
        <w:tab w:val="clear" w:pos="9027"/>
      </w:tabs>
      <w:jc w:val="center"/>
      <w:rPr>
        <w:lang w:val="es-ES"/>
      </w:rPr>
    </w:pPr>
  </w:p>
  <w:p w14:paraId="01CA7D1E" w14:textId="77777777" w:rsidR="00DD3DD7" w:rsidRPr="00DD3DD7" w:rsidRDefault="00A91CF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02EAAF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91F1D" w14:paraId="3830A12B" w14:textId="77777777" w:rsidTr="00544326">
      <w:trPr>
        <w:trHeight w:val="240"/>
        <w:jc w:val="center"/>
      </w:trPr>
      <w:tc>
        <w:tcPr>
          <w:tcW w:w="3794" w:type="dxa"/>
          <w:shd w:val="clear" w:color="auto" w:fill="FFFFFF"/>
          <w:tcMar>
            <w:left w:w="108" w:type="dxa"/>
            <w:right w:w="108" w:type="dxa"/>
          </w:tcMar>
          <w:vAlign w:val="center"/>
        </w:tcPr>
        <w:p w14:paraId="0B3C9B0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F144891" w14:textId="77777777" w:rsidR="00ED54E0" w:rsidRPr="00182B84" w:rsidRDefault="00A91CF9" w:rsidP="00425DC5">
          <w:pPr>
            <w:jc w:val="right"/>
            <w:rPr>
              <w:b/>
              <w:color w:val="FF0000"/>
              <w:szCs w:val="16"/>
            </w:rPr>
          </w:pPr>
          <w:r>
            <w:rPr>
              <w:b/>
              <w:color w:val="FF0000"/>
              <w:szCs w:val="16"/>
            </w:rPr>
            <w:t xml:space="preserve"> </w:t>
          </w:r>
        </w:p>
      </w:tc>
    </w:tr>
    <w:tr w:rsidR="00E91F1D" w14:paraId="5F65B02B" w14:textId="77777777" w:rsidTr="00544326">
      <w:trPr>
        <w:trHeight w:val="213"/>
        <w:jc w:val="center"/>
      </w:trPr>
      <w:tc>
        <w:tcPr>
          <w:tcW w:w="3794" w:type="dxa"/>
          <w:vMerge w:val="restart"/>
          <w:shd w:val="clear" w:color="auto" w:fill="FFFFFF"/>
          <w:tcMar>
            <w:left w:w="0" w:type="dxa"/>
            <w:right w:w="0" w:type="dxa"/>
          </w:tcMar>
        </w:tcPr>
        <w:p w14:paraId="3CA3B4D4" w14:textId="77777777" w:rsidR="00ED54E0" w:rsidRPr="00182B84" w:rsidRDefault="00A91CF9" w:rsidP="00425DC5">
          <w:pPr>
            <w:jc w:val="left"/>
          </w:pPr>
          <w:r w:rsidRPr="00182B84">
            <w:rPr>
              <w:noProof/>
              <w:lang w:val="en-US"/>
            </w:rPr>
            <w:drawing>
              <wp:inline distT="0" distB="0" distL="0" distR="0" wp14:anchorId="34403FCA" wp14:editId="1FDC03C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222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5D0A6B" w14:textId="77777777" w:rsidR="00ED54E0" w:rsidRPr="00182B84" w:rsidRDefault="00ED54E0" w:rsidP="00425DC5">
          <w:pPr>
            <w:jc w:val="right"/>
            <w:rPr>
              <w:b/>
              <w:szCs w:val="16"/>
            </w:rPr>
          </w:pPr>
        </w:p>
      </w:tc>
    </w:tr>
    <w:tr w:rsidR="00E91F1D" w:rsidRPr="00B17BFD" w14:paraId="640F2381" w14:textId="77777777" w:rsidTr="00544326">
      <w:trPr>
        <w:trHeight w:val="868"/>
        <w:jc w:val="center"/>
      </w:trPr>
      <w:tc>
        <w:tcPr>
          <w:tcW w:w="3794" w:type="dxa"/>
          <w:vMerge/>
          <w:shd w:val="clear" w:color="auto" w:fill="FFFFFF"/>
          <w:tcMar>
            <w:left w:w="108" w:type="dxa"/>
            <w:right w:w="108" w:type="dxa"/>
          </w:tcMar>
        </w:tcPr>
        <w:p w14:paraId="5B2440D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8D8E63B" w14:textId="77777777" w:rsidR="00DD3DD7" w:rsidRPr="00EE3C12" w:rsidRDefault="00A91CF9" w:rsidP="00DD3DD7">
          <w:pPr>
            <w:jc w:val="right"/>
            <w:rPr>
              <w:rFonts w:eastAsia="Calibri" w:cs="Times New Roman"/>
              <w:b/>
              <w:szCs w:val="16"/>
              <w:lang w:val="es-ES"/>
            </w:rPr>
          </w:pPr>
          <w:bookmarkStart w:id="4" w:name="bmkSymbols"/>
          <w:r w:rsidRPr="00EE3C12">
            <w:rPr>
              <w:rFonts w:eastAsia="Calibri" w:cs="Times New Roman"/>
              <w:b/>
              <w:szCs w:val="16"/>
              <w:lang w:val="es-ES"/>
            </w:rPr>
            <w:t>G/TBT/N/USA/2030/Add.1</w:t>
          </w:r>
          <w:bookmarkEnd w:id="4"/>
        </w:p>
        <w:p w14:paraId="540522A6" w14:textId="77777777" w:rsidR="00C14444" w:rsidRPr="00EE3C12" w:rsidRDefault="00C14444" w:rsidP="00C14444">
          <w:pPr>
            <w:jc w:val="center"/>
            <w:rPr>
              <w:szCs w:val="16"/>
              <w:lang w:val="es-ES"/>
            </w:rPr>
          </w:pPr>
        </w:p>
      </w:tc>
    </w:tr>
    <w:tr w:rsidR="00E91F1D" w:rsidRPr="00EE3C12" w14:paraId="0CD0C1E5" w14:textId="77777777" w:rsidTr="00544326">
      <w:trPr>
        <w:trHeight w:val="240"/>
        <w:jc w:val="center"/>
      </w:trPr>
      <w:tc>
        <w:tcPr>
          <w:tcW w:w="3794" w:type="dxa"/>
          <w:vMerge/>
          <w:shd w:val="clear" w:color="auto" w:fill="FFFFFF"/>
          <w:tcMar>
            <w:left w:w="108" w:type="dxa"/>
            <w:right w:w="108" w:type="dxa"/>
          </w:tcMar>
          <w:vAlign w:val="center"/>
        </w:tcPr>
        <w:p w14:paraId="33D1E69A" w14:textId="77777777" w:rsidR="00ED54E0" w:rsidRPr="00EE3C12" w:rsidRDefault="00ED54E0" w:rsidP="00425DC5">
          <w:pPr>
            <w:rPr>
              <w:lang w:val="es-ES"/>
            </w:rPr>
          </w:pPr>
        </w:p>
      </w:tc>
      <w:tc>
        <w:tcPr>
          <w:tcW w:w="5448" w:type="dxa"/>
          <w:gridSpan w:val="2"/>
          <w:shd w:val="clear" w:color="auto" w:fill="FFFFFF"/>
          <w:tcMar>
            <w:left w:w="108" w:type="dxa"/>
            <w:right w:w="108" w:type="dxa"/>
          </w:tcMar>
          <w:vAlign w:val="center"/>
        </w:tcPr>
        <w:p w14:paraId="16887A83" w14:textId="4CB83D3F" w:rsidR="00ED54E0" w:rsidRPr="00EE3C12" w:rsidRDefault="00EE3C12" w:rsidP="00425DC5">
          <w:pPr>
            <w:jc w:val="right"/>
            <w:rPr>
              <w:szCs w:val="16"/>
            </w:rPr>
          </w:pPr>
          <w:bookmarkStart w:id="5" w:name="bmkDate"/>
          <w:bookmarkEnd w:id="5"/>
          <w:r>
            <w:rPr>
              <w:szCs w:val="16"/>
              <w:lang w:val="es-ES"/>
            </w:rPr>
            <w:t xml:space="preserve">2 </w:t>
          </w:r>
          <w:r w:rsidRPr="006D02B9">
            <w:rPr>
              <w:szCs w:val="16"/>
            </w:rPr>
            <w:t>September</w:t>
          </w:r>
          <w:r>
            <w:rPr>
              <w:szCs w:val="16"/>
              <w:lang w:val="es-ES"/>
            </w:rPr>
            <w:t xml:space="preserve"> 2024</w:t>
          </w:r>
        </w:p>
      </w:tc>
    </w:tr>
    <w:tr w:rsidR="00E91F1D" w14:paraId="3480EF8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AB1A8D" w14:textId="64E70A7B" w:rsidR="00ED54E0" w:rsidRPr="00182B84" w:rsidRDefault="00A91CF9" w:rsidP="00425DC5">
          <w:pPr>
            <w:jc w:val="left"/>
            <w:rPr>
              <w:b/>
            </w:rPr>
          </w:pPr>
          <w:r w:rsidRPr="002F663C">
            <w:rPr>
              <w:rFonts w:eastAsia="Calibri" w:cs="Times New Roman"/>
              <w:color w:val="FF0000"/>
              <w:szCs w:val="16"/>
            </w:rPr>
            <w:t>(</w:t>
          </w:r>
          <w:bookmarkStart w:id="6" w:name="bmkSerial"/>
          <w:bookmarkEnd w:id="6"/>
          <w:r w:rsidR="00EE3C12">
            <w:rPr>
              <w:rFonts w:eastAsia="Calibri" w:cs="Times New Roman"/>
              <w:color w:val="FF0000"/>
              <w:szCs w:val="16"/>
            </w:rPr>
            <w:t>24-</w:t>
          </w:r>
          <w:r w:rsidR="00B17BFD">
            <w:rPr>
              <w:rFonts w:eastAsia="Calibri" w:cs="Times New Roman"/>
              <w:color w:val="FF0000"/>
              <w:szCs w:val="16"/>
            </w:rPr>
            <w:t>6099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2265B15" w14:textId="77777777" w:rsidR="00ED54E0" w:rsidRPr="00182B84" w:rsidRDefault="00A91CF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91F1D" w14:paraId="6ACAE03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71B8AD" w14:textId="77777777" w:rsidR="00ED54E0" w:rsidRPr="00182B84" w:rsidRDefault="00A91CF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2C6AC40" w14:textId="77777777" w:rsidR="00ED54E0" w:rsidRPr="00182B84" w:rsidRDefault="00A91CF9"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0407F34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DEA3380">
      <w:start w:val="1"/>
      <w:numFmt w:val="decimal"/>
      <w:pStyle w:val="SummaryText"/>
      <w:lvlText w:val="%1."/>
      <w:lvlJc w:val="left"/>
      <w:pPr>
        <w:ind w:left="360" w:hanging="360"/>
      </w:pPr>
    </w:lvl>
    <w:lvl w:ilvl="1" w:tplc="100A8B2C" w:tentative="1">
      <w:start w:val="1"/>
      <w:numFmt w:val="lowerLetter"/>
      <w:lvlText w:val="%2."/>
      <w:lvlJc w:val="left"/>
      <w:pPr>
        <w:ind w:left="1080" w:hanging="360"/>
      </w:pPr>
    </w:lvl>
    <w:lvl w:ilvl="2" w:tplc="BC302274" w:tentative="1">
      <w:start w:val="1"/>
      <w:numFmt w:val="lowerRoman"/>
      <w:lvlText w:val="%3."/>
      <w:lvlJc w:val="right"/>
      <w:pPr>
        <w:ind w:left="1800" w:hanging="180"/>
      </w:pPr>
    </w:lvl>
    <w:lvl w:ilvl="3" w:tplc="17B6E5C0" w:tentative="1">
      <w:start w:val="1"/>
      <w:numFmt w:val="decimal"/>
      <w:lvlText w:val="%4."/>
      <w:lvlJc w:val="left"/>
      <w:pPr>
        <w:ind w:left="2520" w:hanging="360"/>
      </w:pPr>
    </w:lvl>
    <w:lvl w:ilvl="4" w:tplc="72D83CDE" w:tentative="1">
      <w:start w:val="1"/>
      <w:numFmt w:val="lowerLetter"/>
      <w:lvlText w:val="%5."/>
      <w:lvlJc w:val="left"/>
      <w:pPr>
        <w:ind w:left="3240" w:hanging="360"/>
      </w:pPr>
    </w:lvl>
    <w:lvl w:ilvl="5" w:tplc="5B704BFC" w:tentative="1">
      <w:start w:val="1"/>
      <w:numFmt w:val="lowerRoman"/>
      <w:lvlText w:val="%6."/>
      <w:lvlJc w:val="right"/>
      <w:pPr>
        <w:ind w:left="3960" w:hanging="180"/>
      </w:pPr>
    </w:lvl>
    <w:lvl w:ilvl="6" w:tplc="911A39A6" w:tentative="1">
      <w:start w:val="1"/>
      <w:numFmt w:val="decimal"/>
      <w:lvlText w:val="%7."/>
      <w:lvlJc w:val="left"/>
      <w:pPr>
        <w:ind w:left="4680" w:hanging="360"/>
      </w:pPr>
    </w:lvl>
    <w:lvl w:ilvl="7" w:tplc="EFCE72C6" w:tentative="1">
      <w:start w:val="1"/>
      <w:numFmt w:val="lowerLetter"/>
      <w:lvlText w:val="%8."/>
      <w:lvlJc w:val="left"/>
      <w:pPr>
        <w:ind w:left="5400" w:hanging="360"/>
      </w:pPr>
    </w:lvl>
    <w:lvl w:ilvl="8" w:tplc="95185412" w:tentative="1">
      <w:start w:val="1"/>
      <w:numFmt w:val="lowerRoman"/>
      <w:lvlText w:val="%9."/>
      <w:lvlJc w:val="right"/>
      <w:pPr>
        <w:ind w:left="6120" w:hanging="180"/>
      </w:pPr>
    </w:lvl>
  </w:abstractNum>
  <w:num w:numId="1" w16cid:durableId="2036541048">
    <w:abstractNumId w:val="9"/>
  </w:num>
  <w:num w:numId="2" w16cid:durableId="417558990">
    <w:abstractNumId w:val="7"/>
  </w:num>
  <w:num w:numId="3" w16cid:durableId="1676221569">
    <w:abstractNumId w:val="6"/>
  </w:num>
  <w:num w:numId="4" w16cid:durableId="1051685544">
    <w:abstractNumId w:val="5"/>
  </w:num>
  <w:num w:numId="5" w16cid:durableId="1107459923">
    <w:abstractNumId w:val="4"/>
  </w:num>
  <w:num w:numId="6" w16cid:durableId="1786195847">
    <w:abstractNumId w:val="12"/>
  </w:num>
  <w:num w:numId="7" w16cid:durableId="1461920893">
    <w:abstractNumId w:val="11"/>
  </w:num>
  <w:num w:numId="8" w16cid:durableId="2139688884">
    <w:abstractNumId w:val="10"/>
  </w:num>
  <w:num w:numId="9" w16cid:durableId="2057585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3203600">
    <w:abstractNumId w:val="13"/>
  </w:num>
  <w:num w:numId="11" w16cid:durableId="1867984736">
    <w:abstractNumId w:val="8"/>
  </w:num>
  <w:num w:numId="12" w16cid:durableId="1209757620">
    <w:abstractNumId w:val="3"/>
  </w:num>
  <w:num w:numId="13" w16cid:durableId="1638560035">
    <w:abstractNumId w:val="2"/>
  </w:num>
  <w:num w:numId="14" w16cid:durableId="133526011">
    <w:abstractNumId w:val="1"/>
  </w:num>
  <w:num w:numId="15" w16cid:durableId="119735956">
    <w:abstractNumId w:val="0"/>
  </w:num>
  <w:num w:numId="16" w16cid:durableId="172552328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092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D02B9"/>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91CF9"/>
    <w:rsid w:val="00AA332C"/>
    <w:rsid w:val="00AA6B9C"/>
    <w:rsid w:val="00AB3D96"/>
    <w:rsid w:val="00AC27F8"/>
    <w:rsid w:val="00AD3047"/>
    <w:rsid w:val="00AD4C72"/>
    <w:rsid w:val="00AD55DF"/>
    <w:rsid w:val="00AE2AEE"/>
    <w:rsid w:val="00AE568A"/>
    <w:rsid w:val="00B00276"/>
    <w:rsid w:val="00B053E7"/>
    <w:rsid w:val="00B16ACF"/>
    <w:rsid w:val="00B17BD8"/>
    <w:rsid w:val="00B17BFD"/>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61B6E"/>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1F1D"/>
    <w:rsid w:val="00E9471B"/>
    <w:rsid w:val="00EA5D4F"/>
    <w:rsid w:val="00EB2EDB"/>
    <w:rsid w:val="00EB6C56"/>
    <w:rsid w:val="00EB7B40"/>
    <w:rsid w:val="00EC74B2"/>
    <w:rsid w:val="00ED1D47"/>
    <w:rsid w:val="00ED54E0"/>
    <w:rsid w:val="00EE3C12"/>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8-30/html/2024-19235.ht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ecfr.gov/current/title-10/chapter-I/part-50" TargetMode="External"/><Relationship Id="rId17"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hyperlink" Target="https://www.regulations.gov/docket/NRC-2018-0289/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me.org/codes-standards/find-codes-standards/om-operation-maintenance-nuclear-power-plants/2022/drm-enabled-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ping.wto.org/en/Search?domainIds=1&amp;documentSymbol=usa%2F2030" TargetMode="External"/><Relationship Id="rId23" Type="http://schemas.openxmlformats.org/officeDocument/2006/relationships/fontTable" Target="fontTable.xml"/><Relationship Id="rId10" Type="http://schemas.openxmlformats.org/officeDocument/2006/relationships/hyperlink" Target="https://www.asme.org/Codes-Standards/BPVC-Standards/BPVC-2021"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members.wto.org/crnattachments/2024/TBT/USA/final_measure/24_05781_00_e.pdf" TargetMode="External"/><Relationship Id="rId14" Type="http://schemas.openxmlformats.org/officeDocument/2006/relationships/hyperlink" Target="https://www.govinfo.gov/content/pkg/FR-2024-08-30/pdf/2024-19235.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22F66-7040-424A-BCB2-022D1389E54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345</Words>
  <Characters>2167</Characters>
  <Application>Microsoft Office Word</Application>
  <DocSecurity>0</DocSecurity>
  <Lines>56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2024-09-02T09:20:00Z</dcterms:created>
  <dcterms:modified xsi:type="dcterms:W3CDTF">2024-09-02T09:28:00Z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