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6277" w14:textId="77777777" w:rsidR="009239F7" w:rsidRPr="002F6A28" w:rsidRDefault="0095512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85031D8" w14:textId="77777777" w:rsidR="009239F7" w:rsidRPr="002F6A28" w:rsidRDefault="00955122" w:rsidP="002F6A28">
      <w:pPr>
        <w:jc w:val="center"/>
      </w:pPr>
      <w:r w:rsidRPr="002F6A28">
        <w:t>The following notification is being circulated in accordance with Article 10.6</w:t>
      </w:r>
    </w:p>
    <w:p w14:paraId="7794F14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64968" w14:paraId="7406378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7F9FBE7" w14:textId="77777777" w:rsidR="00F85C99" w:rsidRPr="002F6A28" w:rsidRDefault="0095512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C419A2B" w14:textId="77777777" w:rsidR="00F85C99" w:rsidRPr="002F6A28" w:rsidRDefault="0095512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STATES OF AMERICA</w:t>
            </w:r>
            <w:bookmarkEnd w:id="1"/>
          </w:p>
          <w:p w14:paraId="3BC447E0" w14:textId="77777777" w:rsidR="00F85C99" w:rsidRPr="002F6A28" w:rsidRDefault="0095512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64968" w14:paraId="328666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E6B53" w14:textId="77777777" w:rsidR="00F85C99" w:rsidRPr="002F6A28" w:rsidRDefault="0095512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82B17" w14:textId="77777777" w:rsidR="00F85C99" w:rsidRPr="002F6A28" w:rsidRDefault="0095512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359E652" w14:textId="77777777" w:rsidR="00EE3A11" w:rsidRPr="00C379C8" w:rsidRDefault="00955122" w:rsidP="00155128">
            <w:pPr>
              <w:spacing w:after="120"/>
            </w:pPr>
            <w:r w:rsidRPr="00C379C8">
              <w:t>Federal Communications Commission (FCC) [1995]</w:t>
            </w:r>
            <w:bookmarkEnd w:id="5"/>
          </w:p>
          <w:p w14:paraId="5AE5D73E" w14:textId="77777777" w:rsidR="00F85C99" w:rsidRPr="002F6A28" w:rsidRDefault="0095512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E7F3E50" w14:textId="77777777" w:rsidR="00AC6C6E" w:rsidRPr="00C379C8" w:rsidRDefault="00955122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D64968" w14:paraId="4E09AD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E2B6C" w14:textId="77777777" w:rsidR="00F85C99" w:rsidRPr="002F6A28" w:rsidRDefault="009551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4BD94" w14:textId="77777777" w:rsidR="00F85C99" w:rsidRPr="0058336F" w:rsidRDefault="0095512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64968" w14:paraId="37929E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04169" w14:textId="77777777" w:rsidR="00F85C99" w:rsidRPr="002F6A28" w:rsidRDefault="0095512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A462A" w14:textId="77777777" w:rsidR="00F85C99" w:rsidRPr="002F6A28" w:rsidRDefault="0095512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Full power television and Class A television stations; Transmission apparatus for radio-broadcasting or television, whether or not incorporating reception apparatus or sound recording or reproducing apparatus; television cameras, digital cameras and video camera recorders (HS code(s): 8525); Audio, video and </w:t>
            </w:r>
            <w:proofErr w:type="spellStart"/>
            <w:r w:rsidR="00EE3A11" w:rsidRPr="00C379C8">
              <w:t>audiovisual</w:t>
            </w:r>
            <w:proofErr w:type="spellEnd"/>
            <w:r w:rsidR="00EE3A11" w:rsidRPr="00C379C8">
              <w:t xml:space="preserve"> engineering (ICS code(s): 33.160); Television and radio broadcasting (ICS code(s): 33.170)</w:t>
            </w:r>
            <w:bookmarkEnd w:id="22"/>
          </w:p>
        </w:tc>
      </w:tr>
      <w:tr w:rsidR="00D64968" w14:paraId="19EF84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884E5" w14:textId="77777777" w:rsidR="00F85C99" w:rsidRPr="002F6A28" w:rsidRDefault="0095512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F0E2C" w14:textId="77777777" w:rsidR="00F85C99" w:rsidRPr="002F6A28" w:rsidRDefault="0095512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Establishing Rules for Full Power Television and Class A Television Stations; (178 page(s), in English)</w:t>
            </w:r>
            <w:bookmarkEnd w:id="24"/>
          </w:p>
        </w:tc>
      </w:tr>
      <w:tr w:rsidR="00D64968" w14:paraId="465B92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1C0C2" w14:textId="77777777" w:rsidR="00F85C99" w:rsidRPr="002F6A28" w:rsidRDefault="009551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C9922" w14:textId="77777777" w:rsidR="00F85C99" w:rsidRPr="002F6A28" w:rsidRDefault="0095512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Notice of proposed rulemaking - In this document, the Federal Communications Commission (Commission or FCC) seeks comment on comprehensively deleting, updating, or otherwise revising Commission rules for full power television and Class A television stations that no longer have any practical effect given the completion of the transition from </w:t>
            </w:r>
            <w:proofErr w:type="spellStart"/>
            <w:r w:rsidR="00FE448B" w:rsidRPr="00C379C8">
              <w:t>analog</w:t>
            </w:r>
            <w:proofErr w:type="spellEnd"/>
            <w:r w:rsidR="00FE448B" w:rsidRPr="00C379C8">
              <w:t xml:space="preserve"> to digital-only operations and the post incentive auction transition to a smaller television band with fewer channels. This </w:t>
            </w:r>
            <w:proofErr w:type="spellStart"/>
            <w:r w:rsidR="00FE448B" w:rsidRPr="00C379C8">
              <w:t>NPRM</w:t>
            </w:r>
            <w:proofErr w:type="spellEnd"/>
            <w:r w:rsidR="00FE448B" w:rsidRPr="00C379C8">
              <w:t xml:space="preserve"> also seeks comment on a restructuring of the Commission's full power television rules, which largely consist of the technical licensing, operating, and interference rules for full power television.</w:t>
            </w:r>
            <w:bookmarkEnd w:id="26"/>
          </w:p>
        </w:tc>
      </w:tr>
      <w:tr w:rsidR="00D64968" w14:paraId="55CA35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4C176" w14:textId="77777777" w:rsidR="00F85C99" w:rsidRPr="002F6A28" w:rsidRDefault="009551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EAD46" w14:textId="77777777" w:rsidR="00F85C99" w:rsidRPr="002F6A28" w:rsidRDefault="0095512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</w:t>
            </w:r>
            <w:bookmarkEnd w:id="28"/>
          </w:p>
        </w:tc>
      </w:tr>
      <w:tr w:rsidR="00D64968" w14:paraId="489A2EB2" w14:textId="77777777" w:rsidTr="00602DB7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E0FF2" w14:textId="77777777" w:rsidR="00F85C99" w:rsidRPr="002F6A28" w:rsidRDefault="0095512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849E" w14:textId="77777777" w:rsidR="00072B36" w:rsidRPr="002F6A28" w:rsidRDefault="0095512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DFA62BC" w14:textId="77777777" w:rsidR="00F85C99" w:rsidRPr="002F6A28" w:rsidRDefault="00955122" w:rsidP="009E75ED">
            <w:pPr>
              <w:spacing w:before="120" w:after="120"/>
            </w:pPr>
            <w:bookmarkStart w:id="30" w:name="sps9a"/>
            <w:r w:rsidRPr="002F6A28">
              <w:t>88 Federal Register (FR) 8636, 9 February 2023; Title 47 Code of Federal Regulations (CFR) Parts 0, 27, 73, and 74:</w:t>
            </w:r>
          </w:p>
          <w:p w14:paraId="69AAAF1F" w14:textId="77777777" w:rsidR="00F85C99" w:rsidRPr="002F6A28" w:rsidRDefault="008F693F" w:rsidP="009E75ED">
            <w:pPr>
              <w:spacing w:before="120" w:after="120"/>
            </w:pPr>
            <w:hyperlink r:id="rId8" w:history="1">
              <w:r w:rsidR="00955122" w:rsidRPr="002F6A28">
                <w:rPr>
                  <w:color w:val="0000FF"/>
                  <w:u w:val="single"/>
                </w:rPr>
                <w:t>https://www.govinfo.gov/content/pkg/FR-2023-02-09/html/2022-24751.htm</w:t>
              </w:r>
            </w:hyperlink>
          </w:p>
          <w:p w14:paraId="540D1685" w14:textId="77777777" w:rsidR="00F85C99" w:rsidRPr="002F6A28" w:rsidRDefault="008F693F" w:rsidP="009E75ED">
            <w:pPr>
              <w:spacing w:before="120" w:after="120"/>
            </w:pPr>
            <w:hyperlink r:id="rId9" w:history="1">
              <w:r w:rsidR="00955122" w:rsidRPr="002F6A28">
                <w:rPr>
                  <w:color w:val="0000FF"/>
                  <w:u w:val="single"/>
                </w:rPr>
                <w:t>https://www.govinfo.gov/content/pkg/FR-2023-02-09/pdf/2022-24751.pdf</w:t>
              </w:r>
            </w:hyperlink>
          </w:p>
          <w:p w14:paraId="1525D97D" w14:textId="77777777" w:rsidR="00F85C99" w:rsidRPr="002F6A28" w:rsidRDefault="00955122" w:rsidP="009E75ED">
            <w:pPr>
              <w:spacing w:before="120" w:after="120"/>
            </w:pPr>
            <w:r w:rsidRPr="002F6A28">
              <w:t xml:space="preserve">The full text of the Proposed Rule is available at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https://www.fcc.gov/edocs/search-results?t=quick&amp;dockets=22-227</w:t>
              </w:r>
            </w:hyperlink>
            <w:r w:rsidRPr="002F6A28">
              <w:t xml:space="preserve">. This proposed rule is identified by </w:t>
            </w:r>
            <w:proofErr w:type="spellStart"/>
            <w:r w:rsidRPr="002F6A28">
              <w:t>IB</w:t>
            </w:r>
            <w:proofErr w:type="spellEnd"/>
            <w:r w:rsidRPr="002F6A28">
              <w:t xml:space="preserve"> Docket No. 22-227. The Docket Folder is available on the FCC's website at </w:t>
            </w:r>
            <w:hyperlink r:id="rId11" w:history="1">
              <w:r w:rsidRPr="002F6A28">
                <w:rPr>
                  <w:color w:val="0000FF"/>
                  <w:u w:val="single"/>
                </w:rPr>
                <w:t>https://www.fcc.gov/document/fcc-proposes-eliminate-obsolete-analog-tv-rules-0</w:t>
              </w:r>
            </w:hyperlink>
            <w:r w:rsidRPr="002F6A28">
              <w:t xml:space="preserve"> and provides access to primary documents as well as comments received (if any). Documents are also accessible from the FCC's </w:t>
            </w:r>
            <w:hyperlink r:id="rId12" w:history="1">
              <w:r w:rsidRPr="002F6A28">
                <w:rPr>
                  <w:color w:val="0000FF"/>
                  <w:u w:val="single"/>
                </w:rPr>
                <w:t>Electronic Document Management System (EDOCS)</w:t>
              </w:r>
            </w:hyperlink>
            <w:r w:rsidRPr="002F6A28">
              <w:t xml:space="preserve"> by searching the </w:t>
            </w:r>
            <w:proofErr w:type="spellStart"/>
            <w:r w:rsidRPr="002F6A28">
              <w:t>IB</w:t>
            </w:r>
            <w:proofErr w:type="spellEnd"/>
            <w:r w:rsidRPr="002F6A28">
              <w:t xml:space="preserve"> Docket Number. Comments are due on or before 10 April 2023; reply comments are due on or before 25 April 2023. WTO Members and their stakeholders are asked to submit comments to the </w:t>
            </w:r>
            <w:hyperlink r:id="rId13" w:history="1">
              <w:r w:rsidRPr="002F6A28">
                <w:rPr>
                  <w:color w:val="0000FF"/>
                  <w:u w:val="single"/>
                </w:rPr>
                <w:t>USA TBT Enquiry Point</w:t>
              </w:r>
            </w:hyperlink>
            <w:r w:rsidRPr="002F6A28">
              <w:t xml:space="preserve"> by or before </w:t>
            </w:r>
            <w:hyperlink r:id="rId14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15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on 10 April 2023. Comments received by the USA TBT Enquiry Point from WTO Members and their stakeholders will be shared with the regulator and will also be submitted to the </w:t>
            </w:r>
            <w:hyperlink r:id="rId16" w:history="1">
              <w:r w:rsidRPr="002F6A28">
                <w:rPr>
                  <w:color w:val="0000FF"/>
                  <w:u w:val="single"/>
                </w:rPr>
                <w:t>FCC Electronic Comment Filing System (ECFS)</w:t>
              </w:r>
            </w:hyperlink>
            <w:r w:rsidRPr="002F6A28">
              <w:t xml:space="preserve"> if received within the comment period.</w:t>
            </w:r>
          </w:p>
          <w:p w14:paraId="68155CD6" w14:textId="77777777" w:rsidR="00F85C99" w:rsidRPr="002F6A28" w:rsidRDefault="00955122" w:rsidP="009E75ED">
            <w:pPr>
              <w:spacing w:before="120" w:after="120"/>
            </w:pPr>
            <w:r w:rsidRPr="002F6A28">
              <w:t>FCC Proposes to Eliminate Obsolete Analog TV Rules:</w:t>
            </w:r>
          </w:p>
          <w:p w14:paraId="16976213" w14:textId="77777777" w:rsidR="00F85C99" w:rsidRPr="002F6A28" w:rsidRDefault="008F693F" w:rsidP="009E75ED">
            <w:pPr>
              <w:spacing w:before="120" w:after="120"/>
            </w:pPr>
            <w:hyperlink r:id="rId17" w:history="1">
              <w:r w:rsidR="00955122" w:rsidRPr="002F6A28">
                <w:rPr>
                  <w:color w:val="0000FF"/>
                  <w:u w:val="single"/>
                </w:rPr>
                <w:t>https://www.fcc.gov/document/fcc-proposes-eliminate-obsolete-analog-tv-rules-0</w:t>
              </w:r>
            </w:hyperlink>
            <w:bookmarkEnd w:id="30"/>
          </w:p>
        </w:tc>
      </w:tr>
      <w:tr w:rsidR="00D64968" w14:paraId="5FFC0CE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E3A8E" w14:textId="77777777" w:rsidR="00EE3A11" w:rsidRPr="002F6A28" w:rsidRDefault="009551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935E5" w14:textId="77777777" w:rsidR="00EE3A11" w:rsidRPr="002F6A28" w:rsidRDefault="0095512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B358A00" w14:textId="77777777" w:rsidR="00EE3A11" w:rsidRPr="002F6A28" w:rsidRDefault="0095512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64968" w14:paraId="29058D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89B4A" w14:textId="77777777" w:rsidR="00F85C99" w:rsidRPr="002F6A28" w:rsidRDefault="009551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A52C2" w14:textId="77777777" w:rsidR="00F85C99" w:rsidRPr="002F6A28" w:rsidRDefault="0095512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10 April 2023</w:t>
            </w:r>
            <w:bookmarkEnd w:id="38"/>
          </w:p>
        </w:tc>
      </w:tr>
      <w:tr w:rsidR="00D64968" w14:paraId="30C9318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5003A5B" w14:textId="77777777" w:rsidR="00F85C99" w:rsidRPr="002F6A28" w:rsidRDefault="0095512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4CB95B8" w14:textId="77777777" w:rsidR="00F85C99" w:rsidRPr="002F6A28" w:rsidRDefault="0095512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13B7376" w14:textId="77777777" w:rsidR="00EE3A11" w:rsidRPr="00A12DDE" w:rsidRDefault="008F693F" w:rsidP="00B16145">
            <w:pPr>
              <w:keepNext/>
              <w:keepLines/>
              <w:spacing w:after="120"/>
              <w:rPr>
                <w:bCs/>
              </w:rPr>
            </w:pPr>
            <w:hyperlink r:id="rId18" w:tgtFrame="_blank" w:history="1">
              <w:r w:rsidR="00955122" w:rsidRPr="00A12DDE">
                <w:rPr>
                  <w:bCs/>
                  <w:color w:val="0000FF"/>
                  <w:u w:val="single"/>
                </w:rPr>
                <w:t>https://members.wto.org/crnattachments/2023/TBT/USA/23_1027_00_e.pdf</w:t>
              </w:r>
            </w:hyperlink>
            <w:bookmarkEnd w:id="42"/>
          </w:p>
        </w:tc>
      </w:tr>
    </w:tbl>
    <w:p w14:paraId="317D388C" w14:textId="77777777" w:rsidR="00EE3A11" w:rsidRPr="002F6A28" w:rsidRDefault="00EE3A11" w:rsidP="002F6A28"/>
    <w:sectPr w:rsidR="00EE3A11" w:rsidRPr="002F6A28" w:rsidSect="00760D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62AC" w14:textId="77777777" w:rsidR="003717E2" w:rsidRDefault="00955122">
      <w:r>
        <w:separator/>
      </w:r>
    </w:p>
  </w:endnote>
  <w:endnote w:type="continuationSeparator" w:id="0">
    <w:p w14:paraId="3E95DCBB" w14:textId="77777777" w:rsidR="003717E2" w:rsidRDefault="0095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5792" w14:textId="77777777" w:rsidR="009239F7" w:rsidRPr="002F6A28" w:rsidRDefault="0095512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E3A1" w14:textId="77777777" w:rsidR="009239F7" w:rsidRPr="002F6A28" w:rsidRDefault="0095512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351E" w14:textId="77777777" w:rsidR="00EE3A11" w:rsidRPr="002F6A28" w:rsidRDefault="0095512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110D" w14:textId="77777777" w:rsidR="003717E2" w:rsidRDefault="00955122">
      <w:r>
        <w:separator/>
      </w:r>
    </w:p>
  </w:footnote>
  <w:footnote w:type="continuationSeparator" w:id="0">
    <w:p w14:paraId="4DAD2AC3" w14:textId="77777777" w:rsidR="003717E2" w:rsidRDefault="0095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AD99" w14:textId="77777777" w:rsidR="009239F7" w:rsidRPr="002F6A28" w:rsidRDefault="0095512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190B4A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6F3E10" w14:textId="77777777" w:rsidR="009239F7" w:rsidRPr="002F6A28" w:rsidRDefault="0095512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1ACCC0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30B4" w14:textId="77777777" w:rsidR="009239F7" w:rsidRPr="002F6A28" w:rsidRDefault="0095512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G/TBT/N/USA/1963</w:t>
    </w:r>
    <w:bookmarkEnd w:id="43"/>
  </w:p>
  <w:p w14:paraId="1DF3311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AF5F68" w14:textId="77777777" w:rsidR="009239F7" w:rsidRPr="002F6A28" w:rsidRDefault="0095512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3EBCBA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64968" w14:paraId="1B0ACB7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76795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194F7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64968" w14:paraId="2F574C8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82D93B8" w14:textId="77777777" w:rsidR="00ED54E0" w:rsidRPr="009239F7" w:rsidRDefault="0095512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E382AC9" wp14:editId="0BCE339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2504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889F6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64968" w14:paraId="4709520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1F3C9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64687D" w14:textId="77777777" w:rsidR="009239F7" w:rsidRPr="002F6A28" w:rsidRDefault="0095512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G/TBT/N/USA/1963</w:t>
          </w:r>
          <w:bookmarkEnd w:id="45"/>
        </w:p>
      </w:tc>
    </w:tr>
    <w:tr w:rsidR="00D64968" w14:paraId="773F0F6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9C055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84F886" w14:textId="02BD1DD1" w:rsidR="00ED54E0" w:rsidRPr="009239F7" w:rsidRDefault="0078684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10 February 2023</w:t>
          </w:r>
        </w:p>
      </w:tc>
    </w:tr>
    <w:tr w:rsidR="00D64968" w14:paraId="0B9B6C3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3FFE99" w14:textId="4B8D5B82" w:rsidR="00ED54E0" w:rsidRPr="009239F7" w:rsidRDefault="0095512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8F693F">
            <w:rPr>
              <w:color w:val="FF0000"/>
              <w:szCs w:val="16"/>
            </w:rPr>
            <w:t>0989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17155D" w14:textId="77777777" w:rsidR="00ED54E0" w:rsidRPr="009239F7" w:rsidRDefault="0095512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64968" w14:paraId="22A5E4F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92AB14" w14:textId="77777777" w:rsidR="00ED54E0" w:rsidRPr="009239F7" w:rsidRDefault="0095512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BA1433" w14:textId="77777777" w:rsidR="00ED54E0" w:rsidRPr="002F6A28" w:rsidRDefault="0095512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14E661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704C7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55461C2" w:tentative="1">
      <w:start w:val="1"/>
      <w:numFmt w:val="lowerLetter"/>
      <w:lvlText w:val="%2."/>
      <w:lvlJc w:val="left"/>
      <w:pPr>
        <w:ind w:left="1080" w:hanging="360"/>
      </w:pPr>
    </w:lvl>
    <w:lvl w:ilvl="2" w:tplc="D172B1F8" w:tentative="1">
      <w:start w:val="1"/>
      <w:numFmt w:val="lowerRoman"/>
      <w:lvlText w:val="%3."/>
      <w:lvlJc w:val="right"/>
      <w:pPr>
        <w:ind w:left="1800" w:hanging="180"/>
      </w:pPr>
    </w:lvl>
    <w:lvl w:ilvl="3" w:tplc="0C568A64" w:tentative="1">
      <w:start w:val="1"/>
      <w:numFmt w:val="decimal"/>
      <w:lvlText w:val="%4."/>
      <w:lvlJc w:val="left"/>
      <w:pPr>
        <w:ind w:left="2520" w:hanging="360"/>
      </w:pPr>
    </w:lvl>
    <w:lvl w:ilvl="4" w:tplc="B1E42524" w:tentative="1">
      <w:start w:val="1"/>
      <w:numFmt w:val="lowerLetter"/>
      <w:lvlText w:val="%5."/>
      <w:lvlJc w:val="left"/>
      <w:pPr>
        <w:ind w:left="3240" w:hanging="360"/>
      </w:pPr>
    </w:lvl>
    <w:lvl w:ilvl="5" w:tplc="4D52B704" w:tentative="1">
      <w:start w:val="1"/>
      <w:numFmt w:val="lowerRoman"/>
      <w:lvlText w:val="%6."/>
      <w:lvlJc w:val="right"/>
      <w:pPr>
        <w:ind w:left="3960" w:hanging="180"/>
      </w:pPr>
    </w:lvl>
    <w:lvl w:ilvl="6" w:tplc="C68C721A" w:tentative="1">
      <w:start w:val="1"/>
      <w:numFmt w:val="decimal"/>
      <w:lvlText w:val="%7."/>
      <w:lvlJc w:val="left"/>
      <w:pPr>
        <w:ind w:left="4680" w:hanging="360"/>
      </w:pPr>
    </w:lvl>
    <w:lvl w:ilvl="7" w:tplc="D006FA8C" w:tentative="1">
      <w:start w:val="1"/>
      <w:numFmt w:val="lowerLetter"/>
      <w:lvlText w:val="%8."/>
      <w:lvlJc w:val="left"/>
      <w:pPr>
        <w:ind w:left="5400" w:hanging="360"/>
      </w:pPr>
    </w:lvl>
    <w:lvl w:ilvl="8" w:tplc="5E2AC73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785741">
    <w:abstractNumId w:val="9"/>
  </w:num>
  <w:num w:numId="2" w16cid:durableId="1407846386">
    <w:abstractNumId w:val="7"/>
  </w:num>
  <w:num w:numId="3" w16cid:durableId="400368745">
    <w:abstractNumId w:val="6"/>
  </w:num>
  <w:num w:numId="4" w16cid:durableId="129783767">
    <w:abstractNumId w:val="5"/>
  </w:num>
  <w:num w:numId="5" w16cid:durableId="834732699">
    <w:abstractNumId w:val="4"/>
  </w:num>
  <w:num w:numId="6" w16cid:durableId="1737822285">
    <w:abstractNumId w:val="12"/>
  </w:num>
  <w:num w:numId="7" w16cid:durableId="384110291">
    <w:abstractNumId w:val="11"/>
  </w:num>
  <w:num w:numId="8" w16cid:durableId="1387070432">
    <w:abstractNumId w:val="10"/>
  </w:num>
  <w:num w:numId="9" w16cid:durableId="650368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078143">
    <w:abstractNumId w:val="13"/>
  </w:num>
  <w:num w:numId="11" w16cid:durableId="1024939263">
    <w:abstractNumId w:val="8"/>
  </w:num>
  <w:num w:numId="12" w16cid:durableId="267130219">
    <w:abstractNumId w:val="3"/>
  </w:num>
  <w:num w:numId="13" w16cid:durableId="565336002">
    <w:abstractNumId w:val="2"/>
  </w:num>
  <w:num w:numId="14" w16cid:durableId="1337466079">
    <w:abstractNumId w:val="1"/>
  </w:num>
  <w:num w:numId="15" w16cid:durableId="132901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17E2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2DB7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684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693F"/>
    <w:rsid w:val="009239F7"/>
    <w:rsid w:val="00934ABC"/>
    <w:rsid w:val="00955122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1691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64968"/>
    <w:rsid w:val="00D70F5B"/>
    <w:rsid w:val="00D747AE"/>
    <w:rsid w:val="00D9226C"/>
    <w:rsid w:val="00DA20BD"/>
    <w:rsid w:val="00DE50DB"/>
    <w:rsid w:val="00DF6AE1"/>
    <w:rsid w:val="00E13C43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B1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3-02-09/html/2022-24751.htm" TargetMode="External"/><Relationship Id="rId13" Type="http://schemas.openxmlformats.org/officeDocument/2006/relationships/hyperlink" Target="mailto:usatbtep@nist.gov" TargetMode="External"/><Relationship Id="rId18" Type="http://schemas.openxmlformats.org/officeDocument/2006/relationships/hyperlink" Target="https://members.wto.org/crnattachments/2023/TBT/USA/23_1027_00_e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usatbtep@nist.gov" TargetMode="External"/><Relationship Id="rId12" Type="http://schemas.openxmlformats.org/officeDocument/2006/relationships/hyperlink" Target="https://www.fcc.gov/edocs" TargetMode="External"/><Relationship Id="rId17" Type="http://schemas.openxmlformats.org/officeDocument/2006/relationships/hyperlink" Target="https://www.fcc.gov/document/fcc-proposes-eliminate-obsolete-analog-tv-rules-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cc.gov/ecfs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cc.gov/document/fcc-proposes-eliminate-obsolete-analog-tv-rules-0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24timezones.com/time-zone/et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fcc.gov/edocs/search-results?t=quick&amp;dockets=22-22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3-02-09/pdf/2022-24751.pdf" TargetMode="External"/><Relationship Id="rId14" Type="http://schemas.openxmlformats.org/officeDocument/2006/relationships/hyperlink" Target="http://time-time.net/times/time-zones/usa-canada/current-eastern-time-est.php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47</TotalTime>
  <Pages>2</Pages>
  <Words>644</Words>
  <Characters>4217</Characters>
  <Application>Microsoft Office Word</Application>
  <DocSecurity>0</DocSecurity>
  <Lines>91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2023-02-10T12:44:00Z</dcterms:created>
  <dcterms:modified xsi:type="dcterms:W3CDTF">2023-02-10T13:12:00Z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