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2714" w14:textId="77777777" w:rsidR="002D78C9" w:rsidRDefault="00AC198F" w:rsidP="00DD3DD7">
      <w:pPr>
        <w:pStyle w:val="Title"/>
      </w:pPr>
      <w:r w:rsidRPr="002F663C">
        <w:t>NOTIFICATION</w:t>
      </w:r>
    </w:p>
    <w:p w14:paraId="7F5DF172" w14:textId="77777777" w:rsidR="002F663C" w:rsidRPr="002F663C" w:rsidRDefault="00AC198F" w:rsidP="00DD3DD7">
      <w:pPr>
        <w:pStyle w:val="Title3"/>
      </w:pPr>
      <w:r w:rsidRPr="002F663C">
        <w:t>Addendum</w:t>
      </w:r>
    </w:p>
    <w:p w14:paraId="5204A8AF" w14:textId="77777777" w:rsidR="002F663C" w:rsidRDefault="00AC198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19 January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17C82E99" w14:textId="77777777" w:rsidR="001E2E4A" w:rsidRPr="002F663C" w:rsidRDefault="001E2E4A" w:rsidP="001E2E4A">
      <w:pPr>
        <w:rPr>
          <w:rFonts w:eastAsia="Calibri" w:cs="Times New Roman"/>
        </w:rPr>
      </w:pPr>
    </w:p>
    <w:p w14:paraId="75B06212" w14:textId="77777777" w:rsidR="002F663C" w:rsidRPr="002F663C" w:rsidRDefault="00AC198F" w:rsidP="002F663C">
      <w:pPr>
        <w:jc w:val="center"/>
        <w:rPr>
          <w:rFonts w:eastAsia="Calibri" w:cs="Times New Roman"/>
          <w:b/>
        </w:rPr>
      </w:pPr>
      <w:r w:rsidRPr="002F663C">
        <w:rPr>
          <w:rFonts w:eastAsia="Calibri" w:cs="Times New Roman"/>
          <w:b/>
        </w:rPr>
        <w:t>_______________</w:t>
      </w:r>
    </w:p>
    <w:p w14:paraId="0AAF391D" w14:textId="77777777" w:rsidR="002F663C" w:rsidRDefault="002F663C" w:rsidP="002F663C">
      <w:pPr>
        <w:rPr>
          <w:rFonts w:eastAsia="Calibri" w:cs="Times New Roman"/>
        </w:rPr>
      </w:pPr>
    </w:p>
    <w:p w14:paraId="7F2EC8A6" w14:textId="77777777" w:rsidR="00C14444" w:rsidRPr="002F663C" w:rsidRDefault="00C14444" w:rsidP="002F663C">
      <w:pPr>
        <w:rPr>
          <w:rFonts w:eastAsia="Calibri" w:cs="Times New Roman"/>
        </w:rPr>
      </w:pPr>
    </w:p>
    <w:p w14:paraId="40D49492" w14:textId="77777777" w:rsidR="002F663C" w:rsidRPr="002F663C" w:rsidRDefault="00AC198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New Source Performance Standards Review for Secondary Lead Smelters</w:t>
      </w:r>
      <w:bookmarkEnd w:id="3"/>
    </w:p>
    <w:p w14:paraId="36548014"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516E5" w14:paraId="531DE6C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2C24D57" w14:textId="77777777" w:rsidR="002F663C" w:rsidRPr="002F663C" w:rsidRDefault="00AC198F"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1516E5" w14:paraId="095B3EB1" w14:textId="77777777" w:rsidTr="00E9471B">
        <w:tc>
          <w:tcPr>
            <w:tcW w:w="851" w:type="dxa"/>
            <w:shd w:val="clear" w:color="auto" w:fill="auto"/>
          </w:tcPr>
          <w:p w14:paraId="3D2B813D" w14:textId="77777777" w:rsidR="002F663C" w:rsidRPr="00711F9C" w:rsidRDefault="00AC198F"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4909E14B" w14:textId="77777777" w:rsidR="002F663C" w:rsidRPr="002F663C" w:rsidRDefault="00AC198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 xml:space="preserve">1 February 2023; </w:t>
            </w:r>
            <w:hyperlink r:id="rId8" w:tgtFrame="_blank" w:history="1">
              <w:r w:rsidR="001642F0">
                <w:rPr>
                  <w:rFonts w:eastAsia="Calibri" w:cs="Times New Roman"/>
                  <w:color w:val="0000FF"/>
                  <w:u w:val="single"/>
                </w:rPr>
                <w:t>https://www.govinfo.gov/content/pkg/FR-2023-01-17/html/2023-00669.htm</w:t>
              </w:r>
            </w:hyperlink>
          </w:p>
          <w:p w14:paraId="1B14D5D0" w14:textId="77777777" w:rsidR="001642F0" w:rsidRDefault="00645633" w:rsidP="00EB7B40">
            <w:pPr>
              <w:spacing w:before="60" w:after="60"/>
              <w:rPr>
                <w:rFonts w:eastAsia="Calibri" w:cs="Times New Roman"/>
              </w:rPr>
            </w:pPr>
            <w:hyperlink r:id="rId9" w:tgtFrame="_blank" w:history="1">
              <w:r w:rsidR="00AC198F">
                <w:rPr>
                  <w:rFonts w:eastAsia="Calibri" w:cs="Times New Roman"/>
                  <w:color w:val="0000FF"/>
                  <w:u w:val="single"/>
                </w:rPr>
                <w:t>https://www.govinfo.gov/content/pkg/FR-2023-01-17/pdf/2023-00669.pdf</w:t>
              </w:r>
            </w:hyperlink>
            <w:bookmarkEnd w:id="6"/>
          </w:p>
        </w:tc>
      </w:tr>
      <w:tr w:rsidR="001516E5" w14:paraId="53DDA825" w14:textId="77777777" w:rsidTr="00E9471B">
        <w:tc>
          <w:tcPr>
            <w:tcW w:w="851" w:type="dxa"/>
            <w:shd w:val="clear" w:color="auto" w:fill="auto"/>
          </w:tcPr>
          <w:p w14:paraId="0C80D3A3" w14:textId="77777777" w:rsidR="002F663C" w:rsidRPr="00711F9C" w:rsidRDefault="00AC198F"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543C4B2" w14:textId="77777777" w:rsidR="002F663C" w:rsidRPr="002F663C" w:rsidRDefault="00AC198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1516E5" w14:paraId="4F80E671" w14:textId="77777777" w:rsidTr="00E9471B">
        <w:tc>
          <w:tcPr>
            <w:tcW w:w="851" w:type="dxa"/>
            <w:shd w:val="clear" w:color="auto" w:fill="auto"/>
          </w:tcPr>
          <w:p w14:paraId="79887837" w14:textId="77777777" w:rsidR="002F663C" w:rsidRPr="00711F9C" w:rsidRDefault="00AC198F"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0378E1F3" w14:textId="77777777" w:rsidR="002F663C" w:rsidRPr="002F663C" w:rsidRDefault="00AC198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1516E5" w14:paraId="6A2C2900" w14:textId="77777777" w:rsidTr="00E9471B">
        <w:tc>
          <w:tcPr>
            <w:tcW w:w="851" w:type="dxa"/>
            <w:shd w:val="clear" w:color="auto" w:fill="auto"/>
          </w:tcPr>
          <w:p w14:paraId="1F155B9D" w14:textId="77777777" w:rsidR="002F663C" w:rsidRPr="00711F9C" w:rsidRDefault="00AC198F"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1168525B" w14:textId="77777777" w:rsidR="002F663C" w:rsidRPr="002F663C" w:rsidRDefault="00AC198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1516E5" w14:paraId="140F4D31" w14:textId="77777777" w:rsidTr="00E9471B">
        <w:tc>
          <w:tcPr>
            <w:tcW w:w="851" w:type="dxa"/>
            <w:shd w:val="clear" w:color="auto" w:fill="auto"/>
          </w:tcPr>
          <w:p w14:paraId="3B2DCAD4" w14:textId="77777777" w:rsidR="002F663C" w:rsidRPr="00711F9C" w:rsidRDefault="00AC198F"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66CAFB15" w14:textId="77777777" w:rsidR="002F663C" w:rsidRPr="002F663C" w:rsidRDefault="00AC198F"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1516E5" w14:paraId="0504741C" w14:textId="77777777" w:rsidTr="00E9471B">
        <w:tc>
          <w:tcPr>
            <w:tcW w:w="851" w:type="dxa"/>
            <w:shd w:val="clear" w:color="auto" w:fill="auto"/>
          </w:tcPr>
          <w:p w14:paraId="2A110E3E" w14:textId="77777777" w:rsidR="002F663C" w:rsidRPr="00711F9C" w:rsidRDefault="00AC198F"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B5C3843" w14:textId="77777777" w:rsidR="002F663C" w:rsidRPr="002F663C" w:rsidRDefault="00AC198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BE75714" w14:textId="77777777" w:rsidR="002F663C" w:rsidRPr="002F663C" w:rsidRDefault="00AC198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1516E5" w14:paraId="1C8DF5BE" w14:textId="77777777" w:rsidTr="00E9471B">
        <w:tc>
          <w:tcPr>
            <w:tcW w:w="851" w:type="dxa"/>
            <w:shd w:val="clear" w:color="auto" w:fill="auto"/>
          </w:tcPr>
          <w:p w14:paraId="16E7017C" w14:textId="77777777" w:rsidR="002F663C" w:rsidRPr="00711F9C" w:rsidRDefault="00AC198F"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730A513" w14:textId="77777777" w:rsidR="002F663C" w:rsidRPr="002F663C" w:rsidRDefault="00AC198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0399820" w14:textId="77777777" w:rsidR="002F663C" w:rsidRPr="002F663C" w:rsidRDefault="00AC198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1516E5" w14:paraId="03A208A0" w14:textId="77777777" w:rsidTr="00E9471B">
        <w:tc>
          <w:tcPr>
            <w:tcW w:w="851" w:type="dxa"/>
            <w:shd w:val="clear" w:color="auto" w:fill="auto"/>
          </w:tcPr>
          <w:p w14:paraId="0D194601" w14:textId="77777777" w:rsidR="002F663C" w:rsidRPr="00711F9C" w:rsidRDefault="00AC198F"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D9F4EE2" w14:textId="77777777" w:rsidR="002F663C" w:rsidRPr="002F663C" w:rsidRDefault="00AC198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1516E5" w14:paraId="62B48B0F" w14:textId="77777777" w:rsidTr="00E9471B">
        <w:tc>
          <w:tcPr>
            <w:tcW w:w="851" w:type="dxa"/>
            <w:tcBorders>
              <w:bottom w:val="double" w:sz="4" w:space="0" w:color="auto"/>
            </w:tcBorders>
            <w:shd w:val="clear" w:color="auto" w:fill="auto"/>
          </w:tcPr>
          <w:p w14:paraId="7A319167" w14:textId="77777777" w:rsidR="002F663C" w:rsidRPr="00711F9C" w:rsidRDefault="00AC198F"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AA40DDC" w14:textId="77777777" w:rsidR="002F663C" w:rsidRPr="002F663C" w:rsidRDefault="00AC198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347ABFF" w14:textId="77777777" w:rsidR="002F663C" w:rsidRPr="002F663C" w:rsidRDefault="002F663C" w:rsidP="002F663C">
      <w:pPr>
        <w:jc w:val="left"/>
        <w:rPr>
          <w:rFonts w:eastAsia="Calibri" w:cs="Times New Roman"/>
          <w:highlight w:val="yellow"/>
        </w:rPr>
      </w:pPr>
    </w:p>
    <w:p w14:paraId="2F9E1E8B" w14:textId="77777777" w:rsidR="003971FF" w:rsidRPr="007F6EA2" w:rsidRDefault="00AC198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New Source Performance Standards Review for Secondary Lead Smelters; Extension of Comment Period</w:t>
      </w:r>
    </w:p>
    <w:p w14:paraId="60068A38" w14:textId="77777777" w:rsidR="00C8398D" w:rsidRPr="002F663C" w:rsidRDefault="00AC198F" w:rsidP="00B16ACF">
      <w:pPr>
        <w:spacing w:before="120" w:after="120"/>
        <w:rPr>
          <w:rFonts w:eastAsia="Calibri" w:cs="Times New Roman"/>
          <w:szCs w:val="18"/>
        </w:rPr>
      </w:pPr>
      <w:r w:rsidRPr="002F663C">
        <w:rPr>
          <w:rFonts w:eastAsia="Calibri" w:cs="Times New Roman"/>
          <w:szCs w:val="18"/>
        </w:rPr>
        <w:t>AGENCY: Environmental Protection Agency (EPA)</w:t>
      </w:r>
    </w:p>
    <w:p w14:paraId="75F16A5F" w14:textId="77777777" w:rsidR="00C8398D" w:rsidRPr="002F663C" w:rsidRDefault="00AC198F" w:rsidP="00B16ACF">
      <w:pPr>
        <w:spacing w:before="120" w:after="120"/>
        <w:rPr>
          <w:rFonts w:eastAsia="Calibri" w:cs="Times New Roman"/>
          <w:szCs w:val="18"/>
        </w:rPr>
      </w:pPr>
      <w:r w:rsidRPr="002F663C">
        <w:rPr>
          <w:rFonts w:eastAsia="Calibri" w:cs="Times New Roman"/>
          <w:szCs w:val="18"/>
        </w:rPr>
        <w:t>ACTION: Proposed rule; extension of public comment period</w:t>
      </w:r>
    </w:p>
    <w:p w14:paraId="498AAB28" w14:textId="77777777" w:rsidR="00C8398D" w:rsidRPr="002F663C" w:rsidRDefault="00AC198F" w:rsidP="00B16ACF">
      <w:pPr>
        <w:spacing w:before="120" w:after="120"/>
        <w:rPr>
          <w:rFonts w:eastAsia="Calibri" w:cs="Times New Roman"/>
          <w:szCs w:val="18"/>
        </w:rPr>
      </w:pPr>
      <w:r w:rsidRPr="002F663C">
        <w:rPr>
          <w:rFonts w:eastAsia="Calibri" w:cs="Times New Roman"/>
          <w:szCs w:val="18"/>
        </w:rPr>
        <w:t>SUMMARY: On 1 December 2022, the U.S. Environmental Protection Agency (EPA) proposed a rule titled "New Source Performance Standards Review for Secondary Lead Smelters." The EPA is extending the comment period on this proposed rule that currently closes on 17 January 2023, by 15 days. The comment period will now remain open until 1 February 2023, to allow additional time for stakeholders and Tribal Nations to review and comment on the proposal.</w:t>
      </w:r>
    </w:p>
    <w:p w14:paraId="67D5060E" w14:textId="77777777" w:rsidR="00C8398D" w:rsidRPr="002F663C" w:rsidRDefault="00AC198F" w:rsidP="00B16ACF">
      <w:pPr>
        <w:spacing w:before="120" w:after="120"/>
        <w:rPr>
          <w:rFonts w:eastAsia="Calibri" w:cs="Times New Roman"/>
          <w:szCs w:val="18"/>
        </w:rPr>
      </w:pPr>
      <w:r w:rsidRPr="002F663C">
        <w:rPr>
          <w:rFonts w:eastAsia="Calibri" w:cs="Times New Roman"/>
          <w:szCs w:val="18"/>
        </w:rPr>
        <w:lastRenderedPageBreak/>
        <w:t>DATES: The public comment period for the proposed rule published in the Federal Register (FR) on 1 December 2022 (87 FR 73708), originally ending 17 January 2023, is being extended by 15 days. Written comments must be received on or before 1 February 2023.</w:t>
      </w:r>
    </w:p>
    <w:p w14:paraId="72562FD5" w14:textId="77777777" w:rsidR="00C8398D" w:rsidRPr="002F663C" w:rsidRDefault="00AC198F" w:rsidP="00B16ACF">
      <w:pPr>
        <w:spacing w:before="120" w:after="120"/>
        <w:rPr>
          <w:rFonts w:eastAsia="Calibri" w:cs="Times New Roman"/>
          <w:szCs w:val="18"/>
        </w:rPr>
      </w:pPr>
      <w:r w:rsidRPr="002F663C">
        <w:rPr>
          <w:rFonts w:eastAsia="Calibri" w:cs="Times New Roman"/>
          <w:szCs w:val="18"/>
        </w:rPr>
        <w:t xml:space="preserve">This proposed rule; extension of public comment period and the proposed rule notified as </w:t>
      </w:r>
      <w:hyperlink r:id="rId10" w:history="1">
        <w:r w:rsidRPr="002F663C">
          <w:rPr>
            <w:rFonts w:eastAsia="Calibri" w:cs="Times New Roman"/>
            <w:color w:val="0000FF"/>
            <w:szCs w:val="18"/>
            <w:u w:val="single"/>
          </w:rPr>
          <w:t>G/TBT/N/USA/1947</w:t>
        </w:r>
      </w:hyperlink>
      <w:r w:rsidRPr="002F663C">
        <w:rPr>
          <w:rFonts w:eastAsia="Calibri" w:cs="Times New Roman"/>
          <w:szCs w:val="18"/>
        </w:rPr>
        <w:t xml:space="preserve"> are identified by Docket Number EPA-HQ-OAR-2022-0481. The Docket Folder is available on Regulations.gov at </w:t>
      </w:r>
      <w:hyperlink r:id="rId11" w:history="1">
        <w:r w:rsidRPr="002F663C">
          <w:rPr>
            <w:rFonts w:eastAsia="Calibri" w:cs="Times New Roman"/>
            <w:color w:val="0000FF"/>
            <w:szCs w:val="18"/>
            <w:u w:val="single"/>
          </w:rPr>
          <w:t>https://www.regulations.gov/docket/EPA-HQ-OAR-2022-0481/document</w:t>
        </w:r>
      </w:hyperlink>
      <w:r w:rsidRPr="002F663C">
        <w:rPr>
          <w:rFonts w:eastAsia="Calibri" w:cs="Times New Roman"/>
          <w:szCs w:val="18"/>
        </w:rPr>
        <w:t xml:space="preserve"> and provides access to primary and supporting documents as well as comments received. Documents are also accessible from </w:t>
      </w:r>
      <w:hyperlink r:id="rId1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3"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by </w:t>
      </w:r>
      <w:hyperlink r:id="rId14"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5" w:history="1">
        <w:r w:rsidRPr="002F663C">
          <w:rPr>
            <w:rFonts w:eastAsia="Calibri" w:cs="Times New Roman"/>
            <w:color w:val="0000FF"/>
            <w:szCs w:val="18"/>
            <w:u w:val="single"/>
          </w:rPr>
          <w:t>Eastern Time</w:t>
        </w:r>
      </w:hyperlink>
      <w:r w:rsidRPr="002F663C">
        <w:rPr>
          <w:rFonts w:eastAsia="Calibri" w:cs="Times New Roman"/>
          <w:szCs w:val="18"/>
        </w:rPr>
        <w:t xml:space="preserve"> on 1 February 2023 will be shared with the regulator and will also be submitted to the </w:t>
      </w:r>
      <w:hyperlink r:id="rId16"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6F75FC08" w14:textId="77777777" w:rsidR="006C5A96" w:rsidRDefault="00AC198F" w:rsidP="006C5A96">
      <w:pPr>
        <w:jc w:val="center"/>
        <w:rPr>
          <w:b/>
        </w:rPr>
      </w:pPr>
      <w:r w:rsidRPr="003971FF">
        <w:rPr>
          <w:b/>
        </w:rPr>
        <w:t>__________</w:t>
      </w:r>
    </w:p>
    <w:p w14:paraId="1C52B046" w14:textId="77777777" w:rsidR="004D4D19" w:rsidRDefault="004D4D19" w:rsidP="007F38C2">
      <w:pPr>
        <w:jc w:val="center"/>
        <w:rPr>
          <w:b/>
        </w:rPr>
      </w:pPr>
    </w:p>
    <w:p w14:paraId="2B414087"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E2AA" w14:textId="77777777" w:rsidR="00570990" w:rsidRDefault="00AC198F">
      <w:r>
        <w:separator/>
      </w:r>
    </w:p>
  </w:endnote>
  <w:endnote w:type="continuationSeparator" w:id="0">
    <w:p w14:paraId="2C6F48CB" w14:textId="77777777" w:rsidR="00570990" w:rsidRDefault="00AC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267B" w14:textId="77777777" w:rsidR="00544326" w:rsidRPr="00DD3DD7" w:rsidRDefault="00AC198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0593" w14:textId="77777777" w:rsidR="00544326" w:rsidRPr="00DD3DD7" w:rsidRDefault="00AC198F"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3F62" w14:textId="77777777" w:rsidR="000248E6" w:rsidRDefault="00AC198F" w:rsidP="00ED54E0">
      <w:r>
        <w:separator/>
      </w:r>
    </w:p>
  </w:footnote>
  <w:footnote w:type="continuationSeparator" w:id="0">
    <w:p w14:paraId="7F2C55B2" w14:textId="77777777" w:rsidR="000248E6" w:rsidRDefault="00AC198F" w:rsidP="00ED54E0">
      <w:r>
        <w:continuationSeparator/>
      </w:r>
    </w:p>
  </w:footnote>
  <w:footnote w:id="1">
    <w:p w14:paraId="44689406" w14:textId="77777777" w:rsidR="007F6EA2" w:rsidRDefault="00AC198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E201" w14:textId="77777777" w:rsidR="00DD3DD7" w:rsidRDefault="00AC198F"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0D2E1808" w14:textId="77777777" w:rsidR="004D4D19" w:rsidRPr="00DD3DD7" w:rsidRDefault="004D4D19" w:rsidP="00DD3DD7">
    <w:pPr>
      <w:pStyle w:val="Header"/>
      <w:pBdr>
        <w:bottom w:val="single" w:sz="4" w:space="1" w:color="auto"/>
      </w:pBdr>
      <w:tabs>
        <w:tab w:val="clear" w:pos="4513"/>
        <w:tab w:val="clear" w:pos="9027"/>
      </w:tabs>
      <w:jc w:val="center"/>
    </w:pPr>
  </w:p>
  <w:p w14:paraId="3C5CB250" w14:textId="77777777" w:rsidR="00DD3DD7" w:rsidRPr="00DD3DD7" w:rsidRDefault="00AC198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B3184D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3973" w14:textId="77777777" w:rsidR="00DD3DD7" w:rsidRPr="00AC198F" w:rsidRDefault="00AC198F" w:rsidP="00DD3DD7">
    <w:pPr>
      <w:pStyle w:val="Header"/>
      <w:pBdr>
        <w:bottom w:val="single" w:sz="4" w:space="1" w:color="auto"/>
      </w:pBdr>
      <w:tabs>
        <w:tab w:val="clear" w:pos="4513"/>
        <w:tab w:val="clear" w:pos="9027"/>
      </w:tabs>
      <w:jc w:val="center"/>
      <w:rPr>
        <w:lang w:val="es-ES"/>
      </w:rPr>
    </w:pPr>
    <w:bookmarkStart w:id="28" w:name="spsSymbolHeader"/>
    <w:r w:rsidRPr="00AC198F">
      <w:rPr>
        <w:lang w:val="es-ES"/>
      </w:rPr>
      <w:t>G/TBT/N/USA/1947/Add.1</w:t>
    </w:r>
    <w:bookmarkEnd w:id="28"/>
  </w:p>
  <w:p w14:paraId="3C0AD2DC" w14:textId="77777777" w:rsidR="00DD3DD7" w:rsidRPr="00AC198F" w:rsidRDefault="00DD3DD7" w:rsidP="00DD3DD7">
    <w:pPr>
      <w:pStyle w:val="Header"/>
      <w:pBdr>
        <w:bottom w:val="single" w:sz="4" w:space="1" w:color="auto"/>
      </w:pBdr>
      <w:tabs>
        <w:tab w:val="clear" w:pos="4513"/>
        <w:tab w:val="clear" w:pos="9027"/>
      </w:tabs>
      <w:jc w:val="center"/>
      <w:rPr>
        <w:lang w:val="es-ES"/>
      </w:rPr>
    </w:pPr>
  </w:p>
  <w:p w14:paraId="064812EC" w14:textId="77777777" w:rsidR="00DD3DD7" w:rsidRPr="00DD3DD7" w:rsidRDefault="00AC198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60AA8C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16E5" w14:paraId="77262A88" w14:textId="77777777" w:rsidTr="00544326">
      <w:trPr>
        <w:trHeight w:val="240"/>
        <w:jc w:val="center"/>
      </w:trPr>
      <w:tc>
        <w:tcPr>
          <w:tcW w:w="3794" w:type="dxa"/>
          <w:shd w:val="clear" w:color="auto" w:fill="FFFFFF"/>
          <w:tcMar>
            <w:left w:w="108" w:type="dxa"/>
            <w:right w:w="108" w:type="dxa"/>
          </w:tcMar>
          <w:vAlign w:val="center"/>
        </w:tcPr>
        <w:p w14:paraId="21B1EC7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1C9D611" w14:textId="77777777" w:rsidR="00ED54E0" w:rsidRPr="00182B84" w:rsidRDefault="00AC198F" w:rsidP="00425DC5">
          <w:pPr>
            <w:jc w:val="right"/>
            <w:rPr>
              <w:b/>
              <w:color w:val="FF0000"/>
              <w:szCs w:val="16"/>
            </w:rPr>
          </w:pPr>
          <w:r>
            <w:rPr>
              <w:b/>
              <w:color w:val="FF0000"/>
              <w:szCs w:val="16"/>
            </w:rPr>
            <w:t xml:space="preserve"> </w:t>
          </w:r>
        </w:p>
      </w:tc>
    </w:tr>
    <w:tr w:rsidR="001516E5" w14:paraId="744D3130" w14:textId="77777777" w:rsidTr="00544326">
      <w:trPr>
        <w:trHeight w:val="213"/>
        <w:jc w:val="center"/>
      </w:trPr>
      <w:tc>
        <w:tcPr>
          <w:tcW w:w="3794" w:type="dxa"/>
          <w:vMerge w:val="restart"/>
          <w:shd w:val="clear" w:color="auto" w:fill="FFFFFF"/>
          <w:tcMar>
            <w:left w:w="0" w:type="dxa"/>
            <w:right w:w="0" w:type="dxa"/>
          </w:tcMar>
        </w:tcPr>
        <w:p w14:paraId="0E3A93E1" w14:textId="77777777" w:rsidR="00ED54E0" w:rsidRPr="00182B84" w:rsidRDefault="00AC198F" w:rsidP="00425DC5">
          <w:pPr>
            <w:jc w:val="left"/>
          </w:pPr>
          <w:r w:rsidRPr="00182B84">
            <w:rPr>
              <w:noProof/>
              <w:lang w:val="en-US"/>
            </w:rPr>
            <w:drawing>
              <wp:inline distT="0" distB="0" distL="0" distR="0" wp14:anchorId="793131C3" wp14:editId="6F4EFDB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970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47C493" w14:textId="77777777" w:rsidR="00ED54E0" w:rsidRPr="00182B84" w:rsidRDefault="00ED54E0" w:rsidP="00425DC5">
          <w:pPr>
            <w:jc w:val="right"/>
            <w:rPr>
              <w:b/>
              <w:szCs w:val="16"/>
            </w:rPr>
          </w:pPr>
        </w:p>
      </w:tc>
    </w:tr>
    <w:tr w:rsidR="001516E5" w:rsidRPr="00645633" w14:paraId="442ECED7" w14:textId="77777777" w:rsidTr="00544326">
      <w:trPr>
        <w:trHeight w:val="868"/>
        <w:jc w:val="center"/>
      </w:trPr>
      <w:tc>
        <w:tcPr>
          <w:tcW w:w="3794" w:type="dxa"/>
          <w:vMerge/>
          <w:shd w:val="clear" w:color="auto" w:fill="FFFFFF"/>
          <w:tcMar>
            <w:left w:w="108" w:type="dxa"/>
            <w:right w:w="108" w:type="dxa"/>
          </w:tcMar>
        </w:tcPr>
        <w:p w14:paraId="5064ECF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AE349D8" w14:textId="77777777" w:rsidR="00DD3DD7" w:rsidRPr="00AC198F" w:rsidRDefault="00AC198F" w:rsidP="00DD3DD7">
          <w:pPr>
            <w:jc w:val="right"/>
            <w:rPr>
              <w:rFonts w:eastAsia="Calibri" w:cs="Times New Roman"/>
              <w:b/>
              <w:szCs w:val="16"/>
              <w:lang w:val="es-ES"/>
            </w:rPr>
          </w:pPr>
          <w:bookmarkStart w:id="29" w:name="bmkSymbols"/>
          <w:r w:rsidRPr="00AC198F">
            <w:rPr>
              <w:rFonts w:eastAsia="Calibri" w:cs="Times New Roman"/>
              <w:b/>
              <w:szCs w:val="16"/>
              <w:lang w:val="es-ES"/>
            </w:rPr>
            <w:t>G/TBT/N/USA/1947/Add.1</w:t>
          </w:r>
          <w:bookmarkEnd w:id="29"/>
        </w:p>
        <w:p w14:paraId="0C94D151" w14:textId="77777777" w:rsidR="00C14444" w:rsidRPr="00AC198F" w:rsidRDefault="00C14444" w:rsidP="00C14444">
          <w:pPr>
            <w:jc w:val="center"/>
            <w:rPr>
              <w:szCs w:val="16"/>
              <w:lang w:val="es-ES"/>
            </w:rPr>
          </w:pPr>
        </w:p>
      </w:tc>
    </w:tr>
    <w:tr w:rsidR="001516E5" w:rsidRPr="00AC198F" w14:paraId="610E44B7" w14:textId="77777777" w:rsidTr="00544326">
      <w:trPr>
        <w:trHeight w:val="240"/>
        <w:jc w:val="center"/>
      </w:trPr>
      <w:tc>
        <w:tcPr>
          <w:tcW w:w="3794" w:type="dxa"/>
          <w:vMerge/>
          <w:shd w:val="clear" w:color="auto" w:fill="FFFFFF"/>
          <w:tcMar>
            <w:left w:w="108" w:type="dxa"/>
            <w:right w:w="108" w:type="dxa"/>
          </w:tcMar>
          <w:vAlign w:val="center"/>
        </w:tcPr>
        <w:p w14:paraId="52C1F3B5" w14:textId="77777777" w:rsidR="00ED54E0" w:rsidRPr="00AC198F" w:rsidRDefault="00ED54E0" w:rsidP="00425DC5">
          <w:pPr>
            <w:rPr>
              <w:lang w:val="es-ES"/>
            </w:rPr>
          </w:pPr>
        </w:p>
      </w:tc>
      <w:tc>
        <w:tcPr>
          <w:tcW w:w="5448" w:type="dxa"/>
          <w:gridSpan w:val="2"/>
          <w:shd w:val="clear" w:color="auto" w:fill="FFFFFF"/>
          <w:tcMar>
            <w:left w:w="108" w:type="dxa"/>
            <w:right w:w="108" w:type="dxa"/>
          </w:tcMar>
          <w:vAlign w:val="center"/>
        </w:tcPr>
        <w:p w14:paraId="75AF4C47" w14:textId="611318A2" w:rsidR="00ED54E0" w:rsidRPr="00AC198F" w:rsidRDefault="00AC198F" w:rsidP="00425DC5">
          <w:pPr>
            <w:jc w:val="right"/>
            <w:rPr>
              <w:szCs w:val="16"/>
              <w:lang w:val="es-ES"/>
            </w:rPr>
          </w:pPr>
          <w:bookmarkStart w:id="30" w:name="bmkDate"/>
          <w:bookmarkEnd w:id="30"/>
          <w:r>
            <w:rPr>
              <w:szCs w:val="16"/>
              <w:lang w:val="es-ES"/>
            </w:rPr>
            <w:t xml:space="preserve">19 </w:t>
          </w:r>
          <w:proofErr w:type="spellStart"/>
          <w:r>
            <w:rPr>
              <w:szCs w:val="16"/>
              <w:lang w:val="es-ES"/>
            </w:rPr>
            <w:t>January</w:t>
          </w:r>
          <w:proofErr w:type="spellEnd"/>
          <w:r>
            <w:rPr>
              <w:szCs w:val="16"/>
              <w:lang w:val="es-ES"/>
            </w:rPr>
            <w:t xml:space="preserve"> 2023</w:t>
          </w:r>
        </w:p>
      </w:tc>
    </w:tr>
    <w:tr w:rsidR="001516E5" w14:paraId="3CF5444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6F034F" w14:textId="628E9FF9" w:rsidR="00ED54E0" w:rsidRPr="00182B84" w:rsidRDefault="00AC198F"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23-0</w:t>
          </w:r>
          <w:r w:rsidR="00645633">
            <w:rPr>
              <w:rFonts w:eastAsia="Calibri" w:cs="Times New Roman"/>
              <w:color w:val="FF0000"/>
              <w:szCs w:val="16"/>
            </w:rPr>
            <w:t>439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CDEDDF0" w14:textId="77777777" w:rsidR="00ED54E0" w:rsidRPr="00182B84" w:rsidRDefault="00AC198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516E5" w14:paraId="7D7851F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49875A" w14:textId="77777777" w:rsidR="00ED54E0" w:rsidRPr="00182B84" w:rsidRDefault="00AC198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7DA5194" w14:textId="77777777" w:rsidR="00ED54E0" w:rsidRPr="00182B84" w:rsidRDefault="00AC198F"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BEE2BB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356D9EE">
      <w:start w:val="1"/>
      <w:numFmt w:val="decimal"/>
      <w:pStyle w:val="SummaryText"/>
      <w:lvlText w:val="%1."/>
      <w:lvlJc w:val="left"/>
      <w:pPr>
        <w:ind w:left="360" w:hanging="360"/>
      </w:pPr>
    </w:lvl>
    <w:lvl w:ilvl="1" w:tplc="FABEE372" w:tentative="1">
      <w:start w:val="1"/>
      <w:numFmt w:val="lowerLetter"/>
      <w:lvlText w:val="%2."/>
      <w:lvlJc w:val="left"/>
      <w:pPr>
        <w:ind w:left="1080" w:hanging="360"/>
      </w:pPr>
    </w:lvl>
    <w:lvl w:ilvl="2" w:tplc="1F8E035C" w:tentative="1">
      <w:start w:val="1"/>
      <w:numFmt w:val="lowerRoman"/>
      <w:lvlText w:val="%3."/>
      <w:lvlJc w:val="right"/>
      <w:pPr>
        <w:ind w:left="1800" w:hanging="180"/>
      </w:pPr>
    </w:lvl>
    <w:lvl w:ilvl="3" w:tplc="4EEAD2D2" w:tentative="1">
      <w:start w:val="1"/>
      <w:numFmt w:val="decimal"/>
      <w:lvlText w:val="%4."/>
      <w:lvlJc w:val="left"/>
      <w:pPr>
        <w:ind w:left="2520" w:hanging="360"/>
      </w:pPr>
    </w:lvl>
    <w:lvl w:ilvl="4" w:tplc="821E4632" w:tentative="1">
      <w:start w:val="1"/>
      <w:numFmt w:val="lowerLetter"/>
      <w:lvlText w:val="%5."/>
      <w:lvlJc w:val="left"/>
      <w:pPr>
        <w:ind w:left="3240" w:hanging="360"/>
      </w:pPr>
    </w:lvl>
    <w:lvl w:ilvl="5" w:tplc="751C12BC" w:tentative="1">
      <w:start w:val="1"/>
      <w:numFmt w:val="lowerRoman"/>
      <w:lvlText w:val="%6."/>
      <w:lvlJc w:val="right"/>
      <w:pPr>
        <w:ind w:left="3960" w:hanging="180"/>
      </w:pPr>
    </w:lvl>
    <w:lvl w:ilvl="6" w:tplc="37423758" w:tentative="1">
      <w:start w:val="1"/>
      <w:numFmt w:val="decimal"/>
      <w:lvlText w:val="%7."/>
      <w:lvlJc w:val="left"/>
      <w:pPr>
        <w:ind w:left="4680" w:hanging="360"/>
      </w:pPr>
    </w:lvl>
    <w:lvl w:ilvl="7" w:tplc="A2A640BC" w:tentative="1">
      <w:start w:val="1"/>
      <w:numFmt w:val="lowerLetter"/>
      <w:lvlText w:val="%8."/>
      <w:lvlJc w:val="left"/>
      <w:pPr>
        <w:ind w:left="5400" w:hanging="360"/>
      </w:pPr>
    </w:lvl>
    <w:lvl w:ilvl="8" w:tplc="F308FB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516E5"/>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0990"/>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5633"/>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16AD1"/>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198F"/>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8398D"/>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3-01-17/html/2023-00669.htm" TargetMode="External"/><Relationship Id="rId13" Type="http://schemas.openxmlformats.org/officeDocument/2006/relationships/hyperlink" Target="mailto:usatbtep@nist.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gulations.gov/docket/EPA-HQ-OAR-2022-0481/docu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EPA-HQ-OAR-2022-0481/document" TargetMode="External"/><Relationship Id="rId5" Type="http://schemas.openxmlformats.org/officeDocument/2006/relationships/webSettings" Target="webSettings.xml"/><Relationship Id="rId15" Type="http://schemas.openxmlformats.org/officeDocument/2006/relationships/hyperlink" Target="https://24timezones.com/time-zone/et" TargetMode="External"/><Relationship Id="rId23" Type="http://schemas.openxmlformats.org/officeDocument/2006/relationships/theme" Target="theme/theme1.xml"/><Relationship Id="rId10" Type="http://schemas.openxmlformats.org/officeDocument/2006/relationships/hyperlink" Target="https://eping.wto.org/en/Search?domainIds=1&amp;documentSymbol=usa%2F194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info.gov/content/pkg/FR-2023-01-17/pdf/2023-00669.pdf"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385</Words>
  <Characters>2261</Characters>
  <Application>Microsoft Office Word</Application>
  <DocSecurity>0</DocSecurity>
  <Lines>57</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2023-01-19T08:45:00Z</dcterms:created>
  <dcterms:modified xsi:type="dcterms:W3CDTF">2023-01-19T10:38:00Z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