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9D5D" w14:textId="77777777" w:rsidR="009239F7" w:rsidRPr="002F6A28" w:rsidRDefault="00B72A51" w:rsidP="002F6A28">
      <w:pPr>
        <w:pStyle w:val="Title"/>
        <w:rPr>
          <w:caps w:val="0"/>
          <w:kern w:val="0"/>
        </w:rPr>
      </w:pPr>
      <w:r w:rsidRPr="002F6A28">
        <w:rPr>
          <w:caps w:val="0"/>
          <w:kern w:val="0"/>
        </w:rPr>
        <w:t>NOTIFICATION</w:t>
      </w:r>
    </w:p>
    <w:p w14:paraId="7110BFE4" w14:textId="77777777" w:rsidR="009239F7" w:rsidRPr="002F6A28" w:rsidRDefault="00B72A51" w:rsidP="002F6A28">
      <w:pPr>
        <w:jc w:val="center"/>
      </w:pPr>
      <w:r w:rsidRPr="002F6A28">
        <w:t>The following notification is being circulated in accordance with Article 10.6</w:t>
      </w:r>
    </w:p>
    <w:p w14:paraId="2A9E76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4CBE" w14:paraId="797F1C84" w14:textId="77777777" w:rsidTr="0069259F">
        <w:tc>
          <w:tcPr>
            <w:tcW w:w="713" w:type="dxa"/>
            <w:tcBorders>
              <w:bottom w:val="single" w:sz="6" w:space="0" w:color="auto"/>
            </w:tcBorders>
            <w:shd w:val="clear" w:color="auto" w:fill="auto"/>
          </w:tcPr>
          <w:p w14:paraId="1C26A3D6" w14:textId="77777777" w:rsidR="00F85C99" w:rsidRPr="002F6A28" w:rsidRDefault="00B72A51" w:rsidP="002F6A28">
            <w:pPr>
              <w:spacing w:before="120" w:after="120"/>
              <w:jc w:val="left"/>
            </w:pPr>
            <w:r w:rsidRPr="002F6A28">
              <w:rPr>
                <w:b/>
              </w:rPr>
              <w:t>1.</w:t>
            </w:r>
          </w:p>
        </w:tc>
        <w:tc>
          <w:tcPr>
            <w:tcW w:w="8546" w:type="dxa"/>
            <w:tcBorders>
              <w:bottom w:val="single" w:sz="6" w:space="0" w:color="auto"/>
            </w:tcBorders>
            <w:shd w:val="clear" w:color="auto" w:fill="auto"/>
          </w:tcPr>
          <w:p w14:paraId="11680609" w14:textId="77777777" w:rsidR="00F85C99" w:rsidRPr="002F6A28" w:rsidRDefault="00B72A5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5EBC5113" w14:textId="77777777" w:rsidR="00F85C99" w:rsidRPr="002F6A28" w:rsidRDefault="00B72A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F4CBE" w14:paraId="6F6EE675" w14:textId="77777777" w:rsidTr="0069259F">
        <w:tc>
          <w:tcPr>
            <w:tcW w:w="713" w:type="dxa"/>
            <w:tcBorders>
              <w:top w:val="single" w:sz="6" w:space="0" w:color="auto"/>
              <w:bottom w:val="single" w:sz="6" w:space="0" w:color="auto"/>
            </w:tcBorders>
            <w:shd w:val="clear" w:color="auto" w:fill="auto"/>
          </w:tcPr>
          <w:p w14:paraId="1C75F342" w14:textId="77777777" w:rsidR="00F85C99" w:rsidRPr="002F6A28" w:rsidRDefault="00B72A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401F5D4" w14:textId="77777777" w:rsidR="00F85C99" w:rsidRPr="002F6A28" w:rsidRDefault="00B72A5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A40B177" w14:textId="77777777" w:rsidR="00EE3A11" w:rsidRPr="00C379C8" w:rsidRDefault="00B72A51" w:rsidP="00155128">
            <w:pPr>
              <w:spacing w:after="120"/>
            </w:pPr>
            <w:r w:rsidRPr="00C379C8">
              <w:t>Federal Communications Commission (FCC) [1954]</w:t>
            </w:r>
            <w:bookmarkEnd w:id="5"/>
          </w:p>
          <w:p w14:paraId="6EE4E7FC" w14:textId="77777777" w:rsidR="00F85C99" w:rsidRPr="002F6A28" w:rsidRDefault="00B72A5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EA4B2DE" w14:textId="77777777" w:rsidR="00AC6C6E" w:rsidRPr="00C379C8" w:rsidRDefault="00B72A51"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1F4CBE" w14:paraId="5242DEE4" w14:textId="77777777" w:rsidTr="0069259F">
        <w:tc>
          <w:tcPr>
            <w:tcW w:w="713" w:type="dxa"/>
            <w:tcBorders>
              <w:top w:val="single" w:sz="6" w:space="0" w:color="auto"/>
              <w:bottom w:val="single" w:sz="6" w:space="0" w:color="auto"/>
            </w:tcBorders>
            <w:shd w:val="clear" w:color="auto" w:fill="auto"/>
          </w:tcPr>
          <w:p w14:paraId="0C8C015B" w14:textId="77777777" w:rsidR="00F85C99" w:rsidRPr="002F6A28" w:rsidRDefault="00B72A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1CB46E" w14:textId="77777777" w:rsidR="00F85C99" w:rsidRPr="0058336F" w:rsidRDefault="00B72A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F4CBE" w14:paraId="0FB5ECC2" w14:textId="77777777" w:rsidTr="0069259F">
        <w:tc>
          <w:tcPr>
            <w:tcW w:w="713" w:type="dxa"/>
            <w:tcBorders>
              <w:top w:val="single" w:sz="6" w:space="0" w:color="auto"/>
              <w:bottom w:val="single" w:sz="6" w:space="0" w:color="auto"/>
            </w:tcBorders>
            <w:shd w:val="clear" w:color="auto" w:fill="auto"/>
          </w:tcPr>
          <w:p w14:paraId="6A6D9F47" w14:textId="77777777" w:rsidR="00F85C99" w:rsidRPr="002F6A28" w:rsidRDefault="00B72A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844774" w14:textId="77777777" w:rsidR="00F85C99" w:rsidRPr="002F6A28" w:rsidRDefault="00B72A5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Digital low power television (LPTV)/translator service; Audio, </w:t>
            </w:r>
            <w:proofErr w:type="gramStart"/>
            <w:r w:rsidR="00EE3A11" w:rsidRPr="00C379C8">
              <w:t>video</w:t>
            </w:r>
            <w:proofErr w:type="gramEnd"/>
            <w:r w:rsidR="00EE3A11" w:rsidRPr="00C379C8">
              <w:t xml:space="preserve"> and audiovisual engineering (ICS code(s): 33.160); Television and radio broadcasting (ICS code(s): 33.170)</w:t>
            </w:r>
            <w:bookmarkEnd w:id="22"/>
          </w:p>
        </w:tc>
      </w:tr>
      <w:tr w:rsidR="001F4CBE" w14:paraId="5CBACF88" w14:textId="77777777" w:rsidTr="0069259F">
        <w:tc>
          <w:tcPr>
            <w:tcW w:w="713" w:type="dxa"/>
            <w:tcBorders>
              <w:top w:val="single" w:sz="6" w:space="0" w:color="auto"/>
              <w:bottom w:val="single" w:sz="6" w:space="0" w:color="auto"/>
            </w:tcBorders>
            <w:shd w:val="clear" w:color="auto" w:fill="auto"/>
          </w:tcPr>
          <w:p w14:paraId="51488A1E" w14:textId="77777777" w:rsidR="00F85C99" w:rsidRPr="002F6A28" w:rsidRDefault="00B72A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E79137" w14:textId="77777777" w:rsidR="00F85C99" w:rsidRPr="002F6A28" w:rsidRDefault="00B72A5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Establishing Rules for Digital Low Power Television and Television Translator Stations; (9 page(s), in English)</w:t>
            </w:r>
            <w:bookmarkEnd w:id="24"/>
          </w:p>
        </w:tc>
      </w:tr>
      <w:tr w:rsidR="001F4CBE" w14:paraId="784DF0B2" w14:textId="77777777" w:rsidTr="0069259F">
        <w:tc>
          <w:tcPr>
            <w:tcW w:w="713" w:type="dxa"/>
            <w:tcBorders>
              <w:top w:val="single" w:sz="6" w:space="0" w:color="auto"/>
              <w:bottom w:val="single" w:sz="6" w:space="0" w:color="auto"/>
            </w:tcBorders>
            <w:shd w:val="clear" w:color="auto" w:fill="auto"/>
          </w:tcPr>
          <w:p w14:paraId="05B88B79" w14:textId="77777777" w:rsidR="00F85C99" w:rsidRPr="002F6A28" w:rsidRDefault="00B72A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3CB4620" w14:textId="77777777" w:rsidR="00F85C99" w:rsidRPr="002F6A28" w:rsidRDefault="00B72A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rules - In this document, the Federal Communications Commission (Commission or FCC) seeks comment on adjustments to certain (regulations) to reflect the current operating environment, including the termination of analog operations in the low power television (LPTV)/translator service as of 13 July 2021. This notice of proposed rulemaking (NPRM) seeks comment on certain amendments, including proposing to adopt rules previously applicable to analog operations for digital operations, updating geographic coordinates to the current North American Datum (NAD) standard, modifying station identification requirements, requiring LPTV stations to transmit with a virtual channel that avoids conflicts with other stations, updating the process for filing applications with the Commission, and making certain technical modifications.</w:t>
            </w:r>
            <w:bookmarkEnd w:id="26"/>
          </w:p>
        </w:tc>
      </w:tr>
      <w:tr w:rsidR="001F4CBE" w14:paraId="53B1F695" w14:textId="77777777" w:rsidTr="0069259F">
        <w:tc>
          <w:tcPr>
            <w:tcW w:w="713" w:type="dxa"/>
            <w:tcBorders>
              <w:top w:val="single" w:sz="6" w:space="0" w:color="auto"/>
              <w:bottom w:val="single" w:sz="6" w:space="0" w:color="auto"/>
            </w:tcBorders>
            <w:shd w:val="clear" w:color="auto" w:fill="auto"/>
          </w:tcPr>
          <w:p w14:paraId="6117C9E8" w14:textId="77777777" w:rsidR="00F85C99" w:rsidRPr="002F6A28" w:rsidRDefault="00B72A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A9C330" w14:textId="77777777" w:rsidR="00F85C99" w:rsidRPr="002F6A28" w:rsidRDefault="00B72A5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Cost saving and productivity enhancement</w:t>
            </w:r>
            <w:bookmarkEnd w:id="28"/>
          </w:p>
        </w:tc>
      </w:tr>
      <w:tr w:rsidR="001F4CBE" w14:paraId="24E5B7A0" w14:textId="77777777" w:rsidTr="0069259F">
        <w:tc>
          <w:tcPr>
            <w:tcW w:w="713" w:type="dxa"/>
            <w:tcBorders>
              <w:top w:val="single" w:sz="6" w:space="0" w:color="auto"/>
              <w:bottom w:val="single" w:sz="6" w:space="0" w:color="auto"/>
            </w:tcBorders>
            <w:shd w:val="clear" w:color="auto" w:fill="auto"/>
          </w:tcPr>
          <w:p w14:paraId="6D4D8C6A" w14:textId="77777777" w:rsidR="00F85C99" w:rsidRPr="002F6A28" w:rsidRDefault="00B72A5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310B9FD" w14:textId="77777777" w:rsidR="00072B36" w:rsidRPr="002F6A28" w:rsidRDefault="00B72A5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3BC05F0" w14:textId="77777777" w:rsidR="00F85C99" w:rsidRPr="002F6A28" w:rsidRDefault="00B72A51" w:rsidP="009E75ED">
            <w:pPr>
              <w:spacing w:before="120" w:after="120"/>
            </w:pPr>
            <w:bookmarkStart w:id="30" w:name="sps9a"/>
            <w:r w:rsidRPr="002F6A28">
              <w:t>87 Federal Register (FR) 58207, 23 September 2022; Title 47 Code of Federal Regulations (CFR) Part 74:</w:t>
            </w:r>
          </w:p>
          <w:p w14:paraId="1F3C98AA" w14:textId="77777777" w:rsidR="00F85C99" w:rsidRPr="002F6A28" w:rsidRDefault="00EE44D3" w:rsidP="009E75ED">
            <w:pPr>
              <w:spacing w:before="120" w:after="120"/>
            </w:pPr>
            <w:hyperlink r:id="rId8" w:history="1">
              <w:r w:rsidR="00B72A51" w:rsidRPr="002F6A28">
                <w:rPr>
                  <w:color w:val="0000FF"/>
                  <w:u w:val="single"/>
                </w:rPr>
                <w:t>https://www.govinfo.gov/content/pkg/FR-2022-09-23/html/2022-20293.htm</w:t>
              </w:r>
            </w:hyperlink>
          </w:p>
          <w:p w14:paraId="72B96861" w14:textId="77777777" w:rsidR="00F85C99" w:rsidRPr="002F6A28" w:rsidRDefault="00EE44D3" w:rsidP="009E75ED">
            <w:pPr>
              <w:spacing w:before="120" w:after="120"/>
            </w:pPr>
            <w:hyperlink r:id="rId9" w:history="1">
              <w:r w:rsidR="00B72A51" w:rsidRPr="002F6A28">
                <w:rPr>
                  <w:color w:val="0000FF"/>
                  <w:u w:val="single"/>
                </w:rPr>
                <w:t>https://www.govinfo.gov/content/pkg/FR-2022-09-23/pdf/2022-20293.pdf</w:t>
              </w:r>
            </w:hyperlink>
          </w:p>
          <w:p w14:paraId="4DE63B09" w14:textId="77777777" w:rsidR="00F85C99" w:rsidRPr="002F6A28" w:rsidRDefault="00B72A51" w:rsidP="009E75ED">
            <w:pPr>
              <w:spacing w:before="120" w:after="120"/>
            </w:pPr>
            <w:r w:rsidRPr="002F6A28">
              <w:lastRenderedPageBreak/>
              <w:t>Final Rule also published 23 September 2022 will be notified as Add.1:</w:t>
            </w:r>
          </w:p>
          <w:p w14:paraId="1473B465" w14:textId="77777777" w:rsidR="00F85C99" w:rsidRPr="002F6A28" w:rsidRDefault="00EE44D3" w:rsidP="009E75ED">
            <w:pPr>
              <w:spacing w:before="120" w:after="120"/>
            </w:pPr>
            <w:hyperlink r:id="rId10" w:history="1">
              <w:r w:rsidR="00B72A51" w:rsidRPr="002F6A28">
                <w:rPr>
                  <w:color w:val="0000FF"/>
                  <w:u w:val="single"/>
                </w:rPr>
                <w:t>https://www.govinfo.gov/content/pkg/FR-2022-09-23/html/2022-20294.htm</w:t>
              </w:r>
            </w:hyperlink>
          </w:p>
          <w:p w14:paraId="35DC3E4A" w14:textId="77777777" w:rsidR="00F85C99" w:rsidRPr="002F6A28" w:rsidRDefault="00EE44D3" w:rsidP="009E75ED">
            <w:pPr>
              <w:spacing w:before="120" w:after="120"/>
            </w:pPr>
            <w:hyperlink r:id="rId11" w:history="1">
              <w:r w:rsidR="00B72A51" w:rsidRPr="002F6A28">
                <w:rPr>
                  <w:color w:val="0000FF"/>
                  <w:u w:val="single"/>
                </w:rPr>
                <w:t>https://www.govinfo.gov/content/pkg/FR-2022-09-23/pdf/2022-20294.pdf</w:t>
              </w:r>
            </w:hyperlink>
          </w:p>
          <w:p w14:paraId="5D4E6E2E" w14:textId="77777777" w:rsidR="00F85C99" w:rsidRPr="002F6A28" w:rsidRDefault="00B72A51" w:rsidP="009E75ED">
            <w:pPr>
              <w:spacing w:before="120" w:after="120"/>
            </w:pPr>
            <w:r w:rsidRPr="002F6A28">
              <w:t xml:space="preserve">This proposed rule and the </w:t>
            </w:r>
            <w:hyperlink r:id="rId12" w:history="1">
              <w:r w:rsidRPr="002F6A28">
                <w:rPr>
                  <w:color w:val="0000FF"/>
                  <w:u w:val="single"/>
                </w:rPr>
                <w:t>final rule</w:t>
              </w:r>
            </w:hyperlink>
            <w:r w:rsidRPr="002F6A28">
              <w:t xml:space="preserve"> that will be notified as an addendum to this notification are identified by MB Docket Nos. 03-185 and 22-261; FCC 22-58. Additional information on the proposed rule is accessible from the FCC's Electronic Document Management System (</w:t>
            </w:r>
            <w:hyperlink r:id="rId13" w:history="1">
              <w:r w:rsidRPr="002F6A28">
                <w:rPr>
                  <w:color w:val="0000FF"/>
                  <w:u w:val="single"/>
                </w:rPr>
                <w:t>EDOCS</w:t>
              </w:r>
            </w:hyperlink>
            <w:r w:rsidRPr="002F6A28">
              <w:t xml:space="preserve">) at </w:t>
            </w:r>
            <w:hyperlink r:id="rId14" w:history="1">
              <w:r w:rsidRPr="002F6A28">
                <w:rPr>
                  <w:color w:val="0000FF"/>
                  <w:u w:val="single"/>
                </w:rPr>
                <w:t>https://www.fcc.gov/document/fcc-updates-and-proposes-rules-lptv-and-tv-translator-stations</w:t>
              </w:r>
            </w:hyperlink>
            <w:r w:rsidRPr="002F6A28">
              <w:t xml:space="preserve">. Comments are due on or before 24 October 2022; reply comments are due on or before 7 November 2022. WTO Members and their stakeholders are asked to submit comments to the </w:t>
            </w:r>
            <w:hyperlink r:id="rId15" w:history="1">
              <w:r w:rsidRPr="002F6A28">
                <w:rPr>
                  <w:color w:val="0000FF"/>
                  <w:u w:val="single"/>
                </w:rPr>
                <w:t>USA TBT Enquiry Point</w:t>
              </w:r>
            </w:hyperlink>
            <w:r w:rsidRPr="002F6A28">
              <w:t xml:space="preserve"> by or before </w:t>
            </w:r>
            <w:hyperlink r:id="rId16" w:history="1">
              <w:r w:rsidRPr="002F6A28">
                <w:rPr>
                  <w:color w:val="0000FF"/>
                  <w:u w:val="single"/>
                </w:rPr>
                <w:t>4pm</w:t>
              </w:r>
            </w:hyperlink>
            <w:r w:rsidRPr="002F6A28">
              <w:t xml:space="preserve"> </w:t>
            </w:r>
            <w:hyperlink r:id="rId17" w:history="1">
              <w:r w:rsidRPr="002F6A28">
                <w:rPr>
                  <w:color w:val="0000FF"/>
                  <w:u w:val="single"/>
                </w:rPr>
                <w:t>Eastern Time</w:t>
              </w:r>
            </w:hyperlink>
            <w:r w:rsidRPr="002F6A28">
              <w:t xml:space="preserve"> on 24 October 2022. Comments received by the USA TBT Enquiry Point from WTO Members and their stakeholders will be shared with the regulator and will also be submitted to the </w:t>
            </w:r>
            <w:hyperlink r:id="rId18" w:history="1">
              <w:r w:rsidRPr="002F6A28">
                <w:rPr>
                  <w:color w:val="0000FF"/>
                  <w:u w:val="single"/>
                </w:rPr>
                <w:t>FCC's Electronic Comment Filing System (ECFS)</w:t>
              </w:r>
            </w:hyperlink>
            <w:r w:rsidRPr="002F6A28">
              <w:t xml:space="preserve"> if received within the comment period.</w:t>
            </w:r>
            <w:bookmarkEnd w:id="30"/>
          </w:p>
        </w:tc>
      </w:tr>
      <w:tr w:rsidR="001F4CBE" w14:paraId="4B63EEF1" w14:textId="77777777" w:rsidTr="00AE6CC8">
        <w:trPr>
          <w:cantSplit/>
        </w:trPr>
        <w:tc>
          <w:tcPr>
            <w:tcW w:w="713" w:type="dxa"/>
            <w:tcBorders>
              <w:top w:val="single" w:sz="6" w:space="0" w:color="auto"/>
              <w:bottom w:val="single" w:sz="6" w:space="0" w:color="auto"/>
            </w:tcBorders>
            <w:shd w:val="clear" w:color="auto" w:fill="auto"/>
          </w:tcPr>
          <w:p w14:paraId="1BC23198" w14:textId="77777777" w:rsidR="00EE3A11" w:rsidRPr="002F6A28" w:rsidRDefault="00B72A5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3F55E1A" w14:textId="77777777" w:rsidR="00EE3A11" w:rsidRPr="002F6A28" w:rsidRDefault="00B72A5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727C2AA" w14:textId="77777777" w:rsidR="00EE3A11" w:rsidRPr="002F6A28" w:rsidRDefault="00B72A5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24 October 2022</w:t>
            </w:r>
            <w:bookmarkStart w:id="36" w:name="sps11b"/>
            <w:bookmarkEnd w:id="35"/>
            <w:bookmarkEnd w:id="36"/>
          </w:p>
        </w:tc>
      </w:tr>
      <w:tr w:rsidR="001F4CBE" w14:paraId="248231D2" w14:textId="77777777" w:rsidTr="0069259F">
        <w:tc>
          <w:tcPr>
            <w:tcW w:w="713" w:type="dxa"/>
            <w:tcBorders>
              <w:top w:val="single" w:sz="6" w:space="0" w:color="auto"/>
              <w:bottom w:val="single" w:sz="6" w:space="0" w:color="auto"/>
            </w:tcBorders>
            <w:shd w:val="clear" w:color="auto" w:fill="auto"/>
          </w:tcPr>
          <w:p w14:paraId="53D25EB4" w14:textId="77777777" w:rsidR="00F85C99" w:rsidRPr="002F6A28" w:rsidRDefault="00B72A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880059" w14:textId="77777777" w:rsidR="00F85C99" w:rsidRPr="002F6A28" w:rsidRDefault="00B72A5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24 October 2022</w:t>
            </w:r>
            <w:bookmarkEnd w:id="38"/>
          </w:p>
        </w:tc>
      </w:tr>
      <w:tr w:rsidR="001F4CBE" w14:paraId="1D51D8BD" w14:textId="77777777" w:rsidTr="0069259F">
        <w:tc>
          <w:tcPr>
            <w:tcW w:w="713" w:type="dxa"/>
            <w:tcBorders>
              <w:top w:val="single" w:sz="6" w:space="0" w:color="auto"/>
            </w:tcBorders>
            <w:shd w:val="clear" w:color="auto" w:fill="auto"/>
          </w:tcPr>
          <w:p w14:paraId="31BE16D0" w14:textId="77777777" w:rsidR="00F85C99" w:rsidRPr="002F6A28" w:rsidRDefault="00B72A5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7DF503" w14:textId="77777777" w:rsidR="00F85C99" w:rsidRPr="002F6A28" w:rsidRDefault="00B72A5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F2D70EB" w14:textId="77777777" w:rsidR="00EE3A11" w:rsidRPr="00A12DDE" w:rsidRDefault="00EE44D3" w:rsidP="00B16145">
            <w:pPr>
              <w:keepNext/>
              <w:keepLines/>
              <w:spacing w:after="120"/>
              <w:rPr>
                <w:bCs/>
              </w:rPr>
            </w:pPr>
            <w:hyperlink r:id="rId19" w:tgtFrame="_blank" w:history="1">
              <w:r w:rsidR="00B72A51" w:rsidRPr="00A12DDE">
                <w:rPr>
                  <w:bCs/>
                  <w:color w:val="0000FF"/>
                  <w:u w:val="single"/>
                </w:rPr>
                <w:t>https://members.wto.org/crnattachments/2022/TBT/USA/22_6621_00_e.pdf</w:t>
              </w:r>
            </w:hyperlink>
            <w:bookmarkEnd w:id="42"/>
          </w:p>
        </w:tc>
      </w:tr>
    </w:tbl>
    <w:p w14:paraId="67F49DAE"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C7704" w14:textId="77777777" w:rsidR="00663329" w:rsidRDefault="00B72A51">
      <w:r>
        <w:separator/>
      </w:r>
    </w:p>
  </w:endnote>
  <w:endnote w:type="continuationSeparator" w:id="0">
    <w:p w14:paraId="7132B3E7" w14:textId="77777777" w:rsidR="00663329" w:rsidRDefault="00B7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220C" w14:textId="77777777" w:rsidR="009239F7" w:rsidRPr="002F6A28" w:rsidRDefault="00B72A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287F" w14:textId="77777777" w:rsidR="009239F7" w:rsidRPr="002F6A28" w:rsidRDefault="00B72A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2662" w14:textId="77777777" w:rsidR="00EE3A11" w:rsidRPr="002F6A28" w:rsidRDefault="00B72A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FFF1" w14:textId="77777777" w:rsidR="00663329" w:rsidRDefault="00B72A51">
      <w:r>
        <w:separator/>
      </w:r>
    </w:p>
  </w:footnote>
  <w:footnote w:type="continuationSeparator" w:id="0">
    <w:p w14:paraId="67D7EFA5" w14:textId="77777777" w:rsidR="00663329" w:rsidRDefault="00B7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F7E9" w14:textId="77777777" w:rsidR="009239F7" w:rsidRPr="002F6A28" w:rsidRDefault="00B72A51" w:rsidP="009239F7">
    <w:pPr>
      <w:pStyle w:val="Header"/>
      <w:pBdr>
        <w:bottom w:val="single" w:sz="4" w:space="1" w:color="auto"/>
      </w:pBdr>
      <w:tabs>
        <w:tab w:val="clear" w:pos="4513"/>
        <w:tab w:val="clear" w:pos="9027"/>
      </w:tabs>
      <w:jc w:val="center"/>
    </w:pPr>
    <w:r w:rsidRPr="002F6A28">
      <w:t>tbtSymbol</w:t>
    </w:r>
  </w:p>
  <w:p w14:paraId="74DF9FC6" w14:textId="77777777" w:rsidR="009239F7" w:rsidRPr="002F6A28" w:rsidRDefault="009239F7" w:rsidP="009239F7">
    <w:pPr>
      <w:pStyle w:val="Header"/>
      <w:pBdr>
        <w:bottom w:val="single" w:sz="4" w:space="1" w:color="auto"/>
      </w:pBdr>
      <w:tabs>
        <w:tab w:val="clear" w:pos="4513"/>
        <w:tab w:val="clear" w:pos="9027"/>
      </w:tabs>
      <w:jc w:val="center"/>
    </w:pPr>
  </w:p>
  <w:p w14:paraId="420171FB" w14:textId="77777777" w:rsidR="009239F7" w:rsidRPr="002F6A28" w:rsidRDefault="00B72A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7E782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8DC" w14:textId="77777777" w:rsidR="009239F7" w:rsidRPr="002F6A28" w:rsidRDefault="00B72A51" w:rsidP="009239F7">
    <w:pPr>
      <w:pStyle w:val="Header"/>
      <w:pBdr>
        <w:bottom w:val="single" w:sz="4" w:space="1" w:color="auto"/>
      </w:pBdr>
      <w:tabs>
        <w:tab w:val="clear" w:pos="4513"/>
        <w:tab w:val="clear" w:pos="9027"/>
      </w:tabs>
      <w:jc w:val="center"/>
    </w:pPr>
    <w:bookmarkStart w:id="43" w:name="spsSymbolHeader"/>
    <w:r w:rsidRPr="002F6A28">
      <w:t>G/TBT/N/USA/1925</w:t>
    </w:r>
    <w:bookmarkEnd w:id="43"/>
  </w:p>
  <w:p w14:paraId="3BA2FFAE" w14:textId="77777777" w:rsidR="009239F7" w:rsidRPr="002F6A28" w:rsidRDefault="009239F7" w:rsidP="009239F7">
    <w:pPr>
      <w:pStyle w:val="Header"/>
      <w:pBdr>
        <w:bottom w:val="single" w:sz="4" w:space="1" w:color="auto"/>
      </w:pBdr>
      <w:tabs>
        <w:tab w:val="clear" w:pos="4513"/>
        <w:tab w:val="clear" w:pos="9027"/>
      </w:tabs>
      <w:jc w:val="center"/>
    </w:pPr>
  </w:p>
  <w:p w14:paraId="7737954B" w14:textId="77777777" w:rsidR="009239F7" w:rsidRPr="002F6A28" w:rsidRDefault="00B72A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674B5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4CBE" w14:paraId="4F304C4D" w14:textId="77777777" w:rsidTr="008612A9">
      <w:trPr>
        <w:trHeight w:val="240"/>
        <w:jc w:val="center"/>
      </w:trPr>
      <w:tc>
        <w:tcPr>
          <w:tcW w:w="3794" w:type="dxa"/>
          <w:shd w:val="clear" w:color="auto" w:fill="FFFFFF"/>
          <w:tcMar>
            <w:left w:w="108" w:type="dxa"/>
            <w:right w:w="108" w:type="dxa"/>
          </w:tcMar>
          <w:vAlign w:val="center"/>
        </w:tcPr>
        <w:p w14:paraId="68BC4A1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732A73" w14:textId="77777777" w:rsidR="00ED54E0" w:rsidRPr="009239F7" w:rsidRDefault="00ED54E0" w:rsidP="00B801E9">
          <w:pPr>
            <w:jc w:val="right"/>
            <w:rPr>
              <w:b/>
              <w:color w:val="FF0000"/>
              <w:szCs w:val="16"/>
            </w:rPr>
          </w:pPr>
        </w:p>
      </w:tc>
    </w:tr>
    <w:bookmarkEnd w:id="44"/>
    <w:tr w:rsidR="001F4CBE" w14:paraId="53C91311" w14:textId="77777777" w:rsidTr="008612A9">
      <w:trPr>
        <w:trHeight w:val="213"/>
        <w:jc w:val="center"/>
      </w:trPr>
      <w:tc>
        <w:tcPr>
          <w:tcW w:w="3794" w:type="dxa"/>
          <w:vMerge w:val="restart"/>
          <w:shd w:val="clear" w:color="auto" w:fill="FFFFFF"/>
          <w:tcMar>
            <w:left w:w="0" w:type="dxa"/>
            <w:right w:w="0" w:type="dxa"/>
          </w:tcMar>
        </w:tcPr>
        <w:p w14:paraId="0AEC0D9A" w14:textId="77777777" w:rsidR="00ED54E0" w:rsidRPr="009239F7" w:rsidRDefault="00B72A51" w:rsidP="00B801E9">
          <w:pPr>
            <w:jc w:val="left"/>
          </w:pPr>
          <w:r>
            <w:rPr>
              <w:noProof/>
              <w:lang w:eastAsia="en-GB"/>
            </w:rPr>
            <w:drawing>
              <wp:inline distT="0" distB="0" distL="0" distR="0" wp14:anchorId="6EB67FB2" wp14:editId="6A4DC6B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523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D28871" w14:textId="77777777" w:rsidR="00ED54E0" w:rsidRPr="009239F7" w:rsidRDefault="00ED54E0" w:rsidP="00B801E9">
          <w:pPr>
            <w:jc w:val="right"/>
            <w:rPr>
              <w:b/>
              <w:szCs w:val="16"/>
            </w:rPr>
          </w:pPr>
        </w:p>
      </w:tc>
    </w:tr>
    <w:tr w:rsidR="001F4CBE" w14:paraId="02949F5B" w14:textId="77777777" w:rsidTr="008612A9">
      <w:trPr>
        <w:trHeight w:val="868"/>
        <w:jc w:val="center"/>
      </w:trPr>
      <w:tc>
        <w:tcPr>
          <w:tcW w:w="3794" w:type="dxa"/>
          <w:vMerge/>
          <w:shd w:val="clear" w:color="auto" w:fill="FFFFFF"/>
          <w:tcMar>
            <w:left w:w="108" w:type="dxa"/>
            <w:right w:w="108" w:type="dxa"/>
          </w:tcMar>
        </w:tcPr>
        <w:p w14:paraId="63ED5FF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487A368" w14:textId="77777777" w:rsidR="009239F7" w:rsidRPr="002F6A28" w:rsidRDefault="00B72A51" w:rsidP="00B801E9">
          <w:pPr>
            <w:jc w:val="right"/>
            <w:rPr>
              <w:b/>
              <w:szCs w:val="16"/>
            </w:rPr>
          </w:pPr>
          <w:bookmarkStart w:id="45" w:name="bmkSymbols"/>
          <w:r w:rsidRPr="002F6A28">
            <w:rPr>
              <w:b/>
              <w:szCs w:val="16"/>
            </w:rPr>
            <w:t>G/TBT/N/USA/1925</w:t>
          </w:r>
          <w:bookmarkEnd w:id="45"/>
        </w:p>
      </w:tc>
    </w:tr>
    <w:tr w:rsidR="001F4CBE" w14:paraId="0E63680B" w14:textId="77777777" w:rsidTr="008612A9">
      <w:trPr>
        <w:trHeight w:val="240"/>
        <w:jc w:val="center"/>
      </w:trPr>
      <w:tc>
        <w:tcPr>
          <w:tcW w:w="3794" w:type="dxa"/>
          <w:vMerge/>
          <w:shd w:val="clear" w:color="auto" w:fill="FFFFFF"/>
          <w:tcMar>
            <w:left w:w="108" w:type="dxa"/>
            <w:right w:w="108" w:type="dxa"/>
          </w:tcMar>
          <w:vAlign w:val="center"/>
        </w:tcPr>
        <w:p w14:paraId="1AB21FFB" w14:textId="77777777" w:rsidR="00ED54E0" w:rsidRPr="009239F7" w:rsidRDefault="00ED54E0" w:rsidP="00B801E9"/>
      </w:tc>
      <w:tc>
        <w:tcPr>
          <w:tcW w:w="5448" w:type="dxa"/>
          <w:gridSpan w:val="2"/>
          <w:shd w:val="clear" w:color="auto" w:fill="FFFFFF"/>
          <w:tcMar>
            <w:left w:w="108" w:type="dxa"/>
            <w:right w:w="108" w:type="dxa"/>
          </w:tcMar>
          <w:vAlign w:val="center"/>
        </w:tcPr>
        <w:p w14:paraId="3E81A352" w14:textId="6498E5FA" w:rsidR="00ED54E0" w:rsidRPr="009239F7" w:rsidRDefault="00B72A51" w:rsidP="00B801E9">
          <w:pPr>
            <w:jc w:val="right"/>
            <w:rPr>
              <w:szCs w:val="16"/>
            </w:rPr>
          </w:pPr>
          <w:bookmarkStart w:id="46" w:name="spsDateDistribution"/>
          <w:bookmarkStart w:id="47" w:name="bmkDate"/>
          <w:bookmarkEnd w:id="46"/>
          <w:bookmarkEnd w:id="47"/>
          <w:r>
            <w:rPr>
              <w:szCs w:val="16"/>
            </w:rPr>
            <w:t>28 September 2022</w:t>
          </w:r>
        </w:p>
      </w:tc>
    </w:tr>
    <w:tr w:rsidR="001F4CBE" w14:paraId="49FADD0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9B2D03" w14:textId="4B718D80" w:rsidR="00ED54E0" w:rsidRPr="009239F7" w:rsidRDefault="00B72A51"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E44D3">
            <w:rPr>
              <w:color w:val="FF0000"/>
              <w:szCs w:val="16"/>
            </w:rPr>
            <w:t>7287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A1A9CB6" w14:textId="77777777" w:rsidR="00ED54E0" w:rsidRPr="009239F7" w:rsidRDefault="00B72A5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F4CBE" w14:paraId="3E510D9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FEAA31" w14:textId="77777777" w:rsidR="00ED54E0" w:rsidRPr="009239F7" w:rsidRDefault="00B72A5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FD3E04F" w14:textId="77777777" w:rsidR="00ED54E0" w:rsidRPr="002F6A28" w:rsidRDefault="00B72A5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68434D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9EA3DA">
      <w:start w:val="1"/>
      <w:numFmt w:val="decimal"/>
      <w:pStyle w:val="SummaryText"/>
      <w:lvlText w:val="%1."/>
      <w:lvlJc w:val="left"/>
      <w:pPr>
        <w:ind w:left="360" w:hanging="360"/>
      </w:pPr>
    </w:lvl>
    <w:lvl w:ilvl="1" w:tplc="6DC81E24" w:tentative="1">
      <w:start w:val="1"/>
      <w:numFmt w:val="lowerLetter"/>
      <w:lvlText w:val="%2."/>
      <w:lvlJc w:val="left"/>
      <w:pPr>
        <w:ind w:left="1080" w:hanging="360"/>
      </w:pPr>
    </w:lvl>
    <w:lvl w:ilvl="2" w:tplc="90D01F70" w:tentative="1">
      <w:start w:val="1"/>
      <w:numFmt w:val="lowerRoman"/>
      <w:lvlText w:val="%3."/>
      <w:lvlJc w:val="right"/>
      <w:pPr>
        <w:ind w:left="1800" w:hanging="180"/>
      </w:pPr>
    </w:lvl>
    <w:lvl w:ilvl="3" w:tplc="6C1E39EA" w:tentative="1">
      <w:start w:val="1"/>
      <w:numFmt w:val="decimal"/>
      <w:lvlText w:val="%4."/>
      <w:lvlJc w:val="left"/>
      <w:pPr>
        <w:ind w:left="2520" w:hanging="360"/>
      </w:pPr>
    </w:lvl>
    <w:lvl w:ilvl="4" w:tplc="1B2EF91E" w:tentative="1">
      <w:start w:val="1"/>
      <w:numFmt w:val="lowerLetter"/>
      <w:lvlText w:val="%5."/>
      <w:lvlJc w:val="left"/>
      <w:pPr>
        <w:ind w:left="3240" w:hanging="360"/>
      </w:pPr>
    </w:lvl>
    <w:lvl w:ilvl="5" w:tplc="A5845758" w:tentative="1">
      <w:start w:val="1"/>
      <w:numFmt w:val="lowerRoman"/>
      <w:lvlText w:val="%6."/>
      <w:lvlJc w:val="right"/>
      <w:pPr>
        <w:ind w:left="3960" w:hanging="180"/>
      </w:pPr>
    </w:lvl>
    <w:lvl w:ilvl="6" w:tplc="3362A010" w:tentative="1">
      <w:start w:val="1"/>
      <w:numFmt w:val="decimal"/>
      <w:lvlText w:val="%7."/>
      <w:lvlJc w:val="left"/>
      <w:pPr>
        <w:ind w:left="4680" w:hanging="360"/>
      </w:pPr>
    </w:lvl>
    <w:lvl w:ilvl="7" w:tplc="15E073AA" w:tentative="1">
      <w:start w:val="1"/>
      <w:numFmt w:val="lowerLetter"/>
      <w:lvlText w:val="%8."/>
      <w:lvlJc w:val="left"/>
      <w:pPr>
        <w:ind w:left="5400" w:hanging="360"/>
      </w:pPr>
    </w:lvl>
    <w:lvl w:ilvl="8" w:tplc="E242AC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1570"/>
    <w:rsid w:val="001621F4"/>
    <w:rsid w:val="00182B84"/>
    <w:rsid w:val="0018646B"/>
    <w:rsid w:val="00186B9C"/>
    <w:rsid w:val="00191D12"/>
    <w:rsid w:val="001A464A"/>
    <w:rsid w:val="001E291F"/>
    <w:rsid w:val="001F4CBE"/>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35FE"/>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3329"/>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72A51"/>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E44D3"/>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3/html/2022-20293.htm" TargetMode="External"/><Relationship Id="rId13" Type="http://schemas.openxmlformats.org/officeDocument/2006/relationships/hyperlink" Target="https://www.fcc.gov/edocs" TargetMode="External"/><Relationship Id="rId18" Type="http://schemas.openxmlformats.org/officeDocument/2006/relationships/hyperlink" Target="https://www.fcc.gov/ecf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satbtep@nist.gov" TargetMode="External"/><Relationship Id="rId12" Type="http://schemas.openxmlformats.org/officeDocument/2006/relationships/hyperlink" Target="https://www.govinfo.gov/content/pkg/FR-2022-09-23/html/2022-20294.htm" TargetMode="External"/><Relationship Id="rId17" Type="http://schemas.openxmlformats.org/officeDocument/2006/relationships/hyperlink" Target="https://www.timeanddate.com/worldcloc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time.is/ES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2-09-23/pdf/2022-20294.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usatbtep@nist.gov" TargetMode="External"/><Relationship Id="rId23" Type="http://schemas.openxmlformats.org/officeDocument/2006/relationships/footer" Target="footer2.xml"/><Relationship Id="rId10" Type="http://schemas.openxmlformats.org/officeDocument/2006/relationships/hyperlink" Target="https://www.govinfo.gov/content/pkg/FR-2022-09-23/html/2022-20294.htm" TargetMode="External"/><Relationship Id="rId19" Type="http://schemas.openxmlformats.org/officeDocument/2006/relationships/hyperlink" Target="https://members.wto.org/crnattachments/2022/TBT/USA/22_6621_00_e.pdf" TargetMode="External"/><Relationship Id="rId4" Type="http://schemas.openxmlformats.org/officeDocument/2006/relationships/webSettings" Target="webSettings.xml"/><Relationship Id="rId9" Type="http://schemas.openxmlformats.org/officeDocument/2006/relationships/hyperlink" Target="https://www.govinfo.gov/content/pkg/FR-2022-09-23/pdf/2022-20293.pdf" TargetMode="External"/><Relationship Id="rId14" Type="http://schemas.openxmlformats.org/officeDocument/2006/relationships/hyperlink" Target="https://www.fcc.gov/document/fcc-updates-and-proposes-rules-lptv-and-tv-translator-station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521</Words>
  <Characters>3346</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2022-09-28T13:50:00Z</dcterms:created>
  <dcterms:modified xsi:type="dcterms:W3CDTF">2022-09-28T14:15:00Z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