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358F" w14:textId="77777777" w:rsidR="009239F7" w:rsidRPr="002F6A28" w:rsidRDefault="007172DB" w:rsidP="002F6A28">
      <w:pPr>
        <w:pStyle w:val="Title"/>
        <w:rPr>
          <w:caps w:val="0"/>
          <w:kern w:val="0"/>
        </w:rPr>
      </w:pPr>
      <w:r w:rsidRPr="002F6A28">
        <w:rPr>
          <w:caps w:val="0"/>
          <w:kern w:val="0"/>
        </w:rPr>
        <w:t>NOTIFICATION</w:t>
      </w:r>
    </w:p>
    <w:p w14:paraId="6DCF9CF1" w14:textId="77777777" w:rsidR="009239F7" w:rsidRPr="002F6A28" w:rsidRDefault="007172DB" w:rsidP="002F6A28">
      <w:pPr>
        <w:jc w:val="center"/>
      </w:pPr>
      <w:r w:rsidRPr="002F6A28">
        <w:t>The following notification is being circulated in accordance with Article 10.6</w:t>
      </w:r>
    </w:p>
    <w:p w14:paraId="50C4BC4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F33CF" w14:paraId="48FE8E0C" w14:textId="77777777" w:rsidTr="0069259F">
        <w:tc>
          <w:tcPr>
            <w:tcW w:w="713" w:type="dxa"/>
            <w:tcBorders>
              <w:bottom w:val="single" w:sz="6" w:space="0" w:color="auto"/>
            </w:tcBorders>
            <w:shd w:val="clear" w:color="auto" w:fill="auto"/>
          </w:tcPr>
          <w:p w14:paraId="26775A24" w14:textId="77777777" w:rsidR="00F85C99" w:rsidRPr="002F6A28" w:rsidRDefault="007172DB" w:rsidP="002F6A28">
            <w:pPr>
              <w:spacing w:before="120" w:after="120"/>
              <w:jc w:val="left"/>
            </w:pPr>
            <w:r w:rsidRPr="002F6A28">
              <w:rPr>
                <w:b/>
              </w:rPr>
              <w:t>1.</w:t>
            </w:r>
          </w:p>
        </w:tc>
        <w:tc>
          <w:tcPr>
            <w:tcW w:w="8546" w:type="dxa"/>
            <w:tcBorders>
              <w:bottom w:val="single" w:sz="6" w:space="0" w:color="auto"/>
            </w:tcBorders>
            <w:shd w:val="clear" w:color="auto" w:fill="auto"/>
          </w:tcPr>
          <w:p w14:paraId="4BC9DDF6" w14:textId="77777777" w:rsidR="00F85C99" w:rsidRPr="002F6A28" w:rsidRDefault="007172D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1A54F9C4" w14:textId="77777777" w:rsidR="00F85C99" w:rsidRPr="002F6A28" w:rsidRDefault="007172D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F33CF" w14:paraId="1E357572" w14:textId="77777777" w:rsidTr="0069259F">
        <w:tc>
          <w:tcPr>
            <w:tcW w:w="713" w:type="dxa"/>
            <w:tcBorders>
              <w:top w:val="single" w:sz="6" w:space="0" w:color="auto"/>
              <w:bottom w:val="single" w:sz="6" w:space="0" w:color="auto"/>
            </w:tcBorders>
            <w:shd w:val="clear" w:color="auto" w:fill="auto"/>
          </w:tcPr>
          <w:p w14:paraId="689C44E3" w14:textId="77777777" w:rsidR="00F85C99" w:rsidRPr="002F6A28" w:rsidRDefault="007172D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0BB332" w14:textId="77777777" w:rsidR="00F85C99" w:rsidRPr="002F6A28" w:rsidRDefault="007172D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1E6733C" w14:textId="77777777" w:rsidR="00EE3A11" w:rsidRPr="00C379C8" w:rsidRDefault="007172DB" w:rsidP="00155128">
            <w:pPr>
              <w:spacing w:after="120"/>
            </w:pPr>
            <w:r w:rsidRPr="00C379C8">
              <w:t>Alcohol and Tobacco Tax and Trade Bureau (TTB), Department of the Treasury [1905]</w:t>
            </w:r>
            <w:bookmarkEnd w:id="5"/>
          </w:p>
          <w:p w14:paraId="70DF981D" w14:textId="77777777" w:rsidR="00F85C99" w:rsidRPr="002F6A28" w:rsidRDefault="007172D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CDB9023" w14:textId="77777777" w:rsidR="00AC6C6E" w:rsidRPr="00C379C8" w:rsidRDefault="007172DB" w:rsidP="00AA646C">
            <w:pPr>
              <w:spacing w:after="120"/>
            </w:pPr>
            <w:r w:rsidRPr="00C379C8">
              <w:t xml:space="preserve">Please submit comments to: USA WTO TBT Inquiry Point, Email: </w:t>
            </w:r>
            <w:hyperlink r:id="rId7" w:history="1">
              <w:r w:rsidRPr="00C379C8">
                <w:rPr>
                  <w:color w:val="0000FF"/>
                  <w:u w:val="single"/>
                </w:rPr>
                <w:t>usatbtep@nist.gov</w:t>
              </w:r>
            </w:hyperlink>
            <w:bookmarkEnd w:id="7"/>
          </w:p>
        </w:tc>
      </w:tr>
      <w:tr w:rsidR="004F33CF" w14:paraId="33371940" w14:textId="77777777" w:rsidTr="0069259F">
        <w:tc>
          <w:tcPr>
            <w:tcW w:w="713" w:type="dxa"/>
            <w:tcBorders>
              <w:top w:val="single" w:sz="6" w:space="0" w:color="auto"/>
              <w:bottom w:val="single" w:sz="6" w:space="0" w:color="auto"/>
            </w:tcBorders>
            <w:shd w:val="clear" w:color="auto" w:fill="auto"/>
          </w:tcPr>
          <w:p w14:paraId="03E74B05" w14:textId="77777777" w:rsidR="00F85C99" w:rsidRPr="002F6A28" w:rsidRDefault="007172D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359F8F" w14:textId="77777777" w:rsidR="00F85C99" w:rsidRPr="0058336F" w:rsidRDefault="007172D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F33CF" w14:paraId="2FB4B8AE" w14:textId="77777777" w:rsidTr="0069259F">
        <w:tc>
          <w:tcPr>
            <w:tcW w:w="713" w:type="dxa"/>
            <w:tcBorders>
              <w:top w:val="single" w:sz="6" w:space="0" w:color="auto"/>
              <w:bottom w:val="single" w:sz="6" w:space="0" w:color="auto"/>
            </w:tcBorders>
            <w:shd w:val="clear" w:color="auto" w:fill="auto"/>
          </w:tcPr>
          <w:p w14:paraId="63D08018" w14:textId="77777777" w:rsidR="00F85C99" w:rsidRPr="002F6A28" w:rsidRDefault="007172D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0CEFC5F" w14:textId="77777777" w:rsidR="00F85C99" w:rsidRPr="002F6A28" w:rsidRDefault="007172D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Wine; Alcoholic beverages (ICS code(s): 67.160.10)</w:t>
            </w:r>
            <w:bookmarkEnd w:id="22"/>
          </w:p>
        </w:tc>
      </w:tr>
      <w:tr w:rsidR="004F33CF" w14:paraId="428E13C8" w14:textId="77777777" w:rsidTr="0069259F">
        <w:tc>
          <w:tcPr>
            <w:tcW w:w="713" w:type="dxa"/>
            <w:tcBorders>
              <w:top w:val="single" w:sz="6" w:space="0" w:color="auto"/>
              <w:bottom w:val="single" w:sz="6" w:space="0" w:color="auto"/>
            </w:tcBorders>
            <w:shd w:val="clear" w:color="auto" w:fill="auto"/>
          </w:tcPr>
          <w:p w14:paraId="431DC1D4" w14:textId="77777777" w:rsidR="00F85C99" w:rsidRPr="002F6A28" w:rsidRDefault="007172D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A1BAF4" w14:textId="77777777" w:rsidR="00F85C99" w:rsidRPr="002F6A28" w:rsidRDefault="007172D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Regarding Labeling Wines Containing Added Distilled Spirits; (5 page(s), in English)</w:t>
            </w:r>
            <w:bookmarkEnd w:id="24"/>
          </w:p>
        </w:tc>
      </w:tr>
      <w:tr w:rsidR="004F33CF" w14:paraId="6F49B10F" w14:textId="77777777" w:rsidTr="0069259F">
        <w:tc>
          <w:tcPr>
            <w:tcW w:w="713" w:type="dxa"/>
            <w:tcBorders>
              <w:top w:val="single" w:sz="6" w:space="0" w:color="auto"/>
              <w:bottom w:val="single" w:sz="6" w:space="0" w:color="auto"/>
            </w:tcBorders>
            <w:shd w:val="clear" w:color="auto" w:fill="auto"/>
          </w:tcPr>
          <w:p w14:paraId="5F99C422" w14:textId="77777777" w:rsidR="00F85C99" w:rsidRPr="002F6A28" w:rsidRDefault="007172D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9063C72" w14:textId="77777777" w:rsidR="00F85C99" w:rsidRPr="002F6A28" w:rsidRDefault="007172D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 The Alcohol and Tobacco Tax and Trade Bureau (TTB) proposes to amend its wine labeling and advertising regulations to remove an existing regulatory prohibition against statements which indicate that a wine contains distilled spirits. This proposed deregulatory action will allow wine makers and importers to provide additional information to consumers about their wines, while still providing consumers with adequate and non-misleading information as to the identity and quality of the products they purchase.</w:t>
            </w:r>
            <w:bookmarkEnd w:id="26"/>
          </w:p>
        </w:tc>
      </w:tr>
      <w:tr w:rsidR="004F33CF" w14:paraId="3EF6D01C" w14:textId="77777777" w:rsidTr="0069259F">
        <w:tc>
          <w:tcPr>
            <w:tcW w:w="713" w:type="dxa"/>
            <w:tcBorders>
              <w:top w:val="single" w:sz="6" w:space="0" w:color="auto"/>
              <w:bottom w:val="single" w:sz="6" w:space="0" w:color="auto"/>
            </w:tcBorders>
            <w:shd w:val="clear" w:color="auto" w:fill="auto"/>
          </w:tcPr>
          <w:p w14:paraId="791A8FDF" w14:textId="77777777" w:rsidR="00F85C99" w:rsidRPr="002F6A28" w:rsidRDefault="007172D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B0E4EEF" w14:textId="77777777" w:rsidR="00F85C99" w:rsidRPr="002F6A28" w:rsidRDefault="007172D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4F33CF" w14:paraId="7272C620" w14:textId="77777777" w:rsidTr="0069259F">
        <w:tc>
          <w:tcPr>
            <w:tcW w:w="713" w:type="dxa"/>
            <w:tcBorders>
              <w:top w:val="single" w:sz="6" w:space="0" w:color="auto"/>
              <w:bottom w:val="single" w:sz="6" w:space="0" w:color="auto"/>
            </w:tcBorders>
            <w:shd w:val="clear" w:color="auto" w:fill="auto"/>
          </w:tcPr>
          <w:p w14:paraId="1D9A9F3C" w14:textId="77777777" w:rsidR="00F85C99" w:rsidRPr="002F6A28" w:rsidRDefault="007172D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FDB8B33" w14:textId="77777777" w:rsidR="00072B36" w:rsidRPr="002F6A28" w:rsidRDefault="007172D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4780B87" w14:textId="77777777" w:rsidR="00F85C99" w:rsidRPr="002F6A28" w:rsidRDefault="007172DB" w:rsidP="009E75ED">
            <w:pPr>
              <w:spacing w:before="120" w:after="120"/>
            </w:pPr>
            <w:bookmarkStart w:id="30" w:name="sps9a"/>
            <w:r w:rsidRPr="002F6A28">
              <w:t>87 Federal Register (FR) 35693, 13 June 2022; Title 27 Code of Federal Regulations (CFR) Part 4:</w:t>
            </w:r>
          </w:p>
          <w:p w14:paraId="7C5F1860" w14:textId="77777777" w:rsidR="00F85C99" w:rsidRPr="002F6A28" w:rsidRDefault="00A515E4" w:rsidP="009E75ED">
            <w:pPr>
              <w:spacing w:before="120" w:after="120"/>
            </w:pPr>
            <w:hyperlink r:id="rId8" w:history="1">
              <w:r w:rsidR="007172DB" w:rsidRPr="002F6A28">
                <w:rPr>
                  <w:color w:val="0000FF"/>
                  <w:u w:val="single"/>
                </w:rPr>
                <w:t>https://www.govinfo.gov/content/pkg/FR-2022-06-13/html/2022-11901.htm</w:t>
              </w:r>
            </w:hyperlink>
          </w:p>
          <w:p w14:paraId="67370F03" w14:textId="77777777" w:rsidR="00F85C99" w:rsidRPr="002F6A28" w:rsidRDefault="00A515E4" w:rsidP="009E75ED">
            <w:pPr>
              <w:spacing w:before="120" w:after="120"/>
            </w:pPr>
            <w:hyperlink r:id="rId9" w:history="1">
              <w:r w:rsidR="007172DB" w:rsidRPr="002F6A28">
                <w:rPr>
                  <w:color w:val="0000FF"/>
                  <w:u w:val="single"/>
                </w:rPr>
                <w:t>https://www.govinfo.gov/content/pkg/FR-2022-06-13/pdf/2022-11901.pdf</w:t>
              </w:r>
            </w:hyperlink>
          </w:p>
          <w:p w14:paraId="4647D4E9" w14:textId="77777777" w:rsidR="00F85C99" w:rsidRPr="002F6A28" w:rsidRDefault="007172DB" w:rsidP="009E75ED">
            <w:pPr>
              <w:spacing w:before="120" w:after="120"/>
            </w:pPr>
            <w:r w:rsidRPr="002F6A28">
              <w:t xml:space="preserve">This notice of proposed rulemaking is identified by Docket Number TTB-2022-0005. The Docket Folder is available from Regulations.gov at </w:t>
            </w:r>
            <w:hyperlink r:id="rId10" w:history="1">
              <w:r w:rsidRPr="002F6A28">
                <w:rPr>
                  <w:color w:val="0000FF"/>
                  <w:u w:val="single"/>
                </w:rPr>
                <w:t>https://www.regulations.gov/docket/TTB-2022-0005/document</w:t>
              </w:r>
            </w:hyperlink>
            <w:r w:rsidRPr="002F6A28">
              <w:t xml:space="preserve"> and provides access to primary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 xml:space="preserve">Eastern </w:t>
              </w:r>
              <w:r w:rsidRPr="002F6A28">
                <w:rPr>
                  <w:color w:val="0000FF"/>
                  <w:u w:val="single"/>
                </w:rPr>
                <w:lastRenderedPageBreak/>
                <w:t>Time</w:t>
              </w:r>
            </w:hyperlink>
            <w:r w:rsidRPr="002F6A28">
              <w:t xml:space="preserve"> on 12 August 2022. Comments received by the USA TBT Enquiry Point from WTO Members and their stakeholders will be shared with the regulator and will also be submitted to the </w:t>
            </w:r>
            <w:hyperlink r:id="rId15" w:history="1">
              <w:r w:rsidRPr="002F6A28">
                <w:rPr>
                  <w:color w:val="0000FF"/>
                  <w:u w:val="single"/>
                </w:rPr>
                <w:t xml:space="preserve">Docket </w:t>
              </w:r>
            </w:hyperlink>
            <w:r w:rsidRPr="002F6A28">
              <w:t>on Regulations.gov if received within the comment period.</w:t>
            </w:r>
          </w:p>
          <w:p w14:paraId="4CBFBAEC" w14:textId="77777777" w:rsidR="00F85C99" w:rsidRPr="002F6A28" w:rsidRDefault="00A515E4" w:rsidP="009E75ED">
            <w:pPr>
              <w:spacing w:before="120" w:after="120"/>
            </w:pPr>
            <w:hyperlink r:id="rId16" w:history="1">
              <w:r w:rsidR="007172DB" w:rsidRPr="002F6A28">
                <w:rPr>
                  <w:color w:val="0000FF"/>
                  <w:u w:val="single"/>
                </w:rPr>
                <w:t>G/TBT/N/USA/1429 and subsequent addendum and corrigenda</w:t>
              </w:r>
            </w:hyperlink>
            <w:r w:rsidR="007172DB" w:rsidRPr="002F6A28">
              <w:t xml:space="preserve"> - Modernization of the Labeling and Advertising Regulations for Wine, Distilled Spirits, and Malt Beverages identified by Docket Number </w:t>
            </w:r>
            <w:hyperlink r:id="rId17" w:history="1">
              <w:r w:rsidR="007172DB" w:rsidRPr="002F6A28">
                <w:rPr>
                  <w:color w:val="0000FF"/>
                  <w:u w:val="single"/>
                </w:rPr>
                <w:t>TTB-2018-0007</w:t>
              </w:r>
            </w:hyperlink>
            <w:r w:rsidR="007172DB" w:rsidRPr="002F6A28">
              <w:t>.</w:t>
            </w:r>
            <w:bookmarkEnd w:id="30"/>
          </w:p>
        </w:tc>
      </w:tr>
      <w:tr w:rsidR="004F33CF" w14:paraId="521E51BC" w14:textId="77777777" w:rsidTr="00AE6CC8">
        <w:trPr>
          <w:cantSplit/>
        </w:trPr>
        <w:tc>
          <w:tcPr>
            <w:tcW w:w="713" w:type="dxa"/>
            <w:tcBorders>
              <w:top w:val="single" w:sz="6" w:space="0" w:color="auto"/>
              <w:bottom w:val="single" w:sz="6" w:space="0" w:color="auto"/>
            </w:tcBorders>
            <w:shd w:val="clear" w:color="auto" w:fill="auto"/>
          </w:tcPr>
          <w:p w14:paraId="3827A406" w14:textId="77777777" w:rsidR="00EE3A11" w:rsidRPr="002F6A28" w:rsidRDefault="007172D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3CC5152" w14:textId="77777777" w:rsidR="00EE3A11" w:rsidRPr="002F6A28" w:rsidRDefault="007172D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0589A25" w14:textId="77777777" w:rsidR="00EE3A11" w:rsidRPr="002F6A28" w:rsidRDefault="007172D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F33CF" w14:paraId="013E0115" w14:textId="77777777" w:rsidTr="0069259F">
        <w:tc>
          <w:tcPr>
            <w:tcW w:w="713" w:type="dxa"/>
            <w:tcBorders>
              <w:top w:val="single" w:sz="6" w:space="0" w:color="auto"/>
              <w:bottom w:val="single" w:sz="6" w:space="0" w:color="auto"/>
            </w:tcBorders>
            <w:shd w:val="clear" w:color="auto" w:fill="auto"/>
          </w:tcPr>
          <w:p w14:paraId="70328065" w14:textId="77777777" w:rsidR="00F85C99" w:rsidRPr="002F6A28" w:rsidRDefault="007172D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74A07F" w14:textId="77777777" w:rsidR="00F85C99" w:rsidRPr="002F6A28" w:rsidRDefault="007172D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12 August 2022</w:t>
            </w:r>
            <w:bookmarkEnd w:id="38"/>
          </w:p>
        </w:tc>
      </w:tr>
      <w:tr w:rsidR="004F33CF" w14:paraId="752D3595" w14:textId="77777777" w:rsidTr="0069259F">
        <w:tc>
          <w:tcPr>
            <w:tcW w:w="713" w:type="dxa"/>
            <w:tcBorders>
              <w:top w:val="single" w:sz="6" w:space="0" w:color="auto"/>
            </w:tcBorders>
            <w:shd w:val="clear" w:color="auto" w:fill="auto"/>
          </w:tcPr>
          <w:p w14:paraId="42BC270B" w14:textId="77777777" w:rsidR="00F85C99" w:rsidRPr="002F6A28" w:rsidRDefault="007172D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732B57A" w14:textId="77777777" w:rsidR="00F85C99" w:rsidRPr="002F6A28" w:rsidRDefault="007172D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F68DE83" w14:textId="77777777" w:rsidR="00EE3A11" w:rsidRPr="00A12DDE" w:rsidRDefault="00A515E4" w:rsidP="00B16145">
            <w:pPr>
              <w:keepNext/>
              <w:keepLines/>
              <w:spacing w:after="120"/>
              <w:rPr>
                <w:bCs/>
              </w:rPr>
            </w:pPr>
            <w:hyperlink r:id="rId18" w:tgtFrame="_blank" w:history="1">
              <w:r w:rsidR="007172DB" w:rsidRPr="00A12DDE">
                <w:rPr>
                  <w:bCs/>
                  <w:color w:val="0000FF"/>
                  <w:u w:val="single"/>
                </w:rPr>
                <w:t>https://members.wto.org/crnattachments/2022/TBT/USA/22_4101_00_e.pdf</w:t>
              </w:r>
            </w:hyperlink>
            <w:bookmarkEnd w:id="42"/>
          </w:p>
        </w:tc>
      </w:tr>
    </w:tbl>
    <w:p w14:paraId="626D87D8"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6CE8" w14:textId="77777777" w:rsidR="00D6631B" w:rsidRDefault="007172DB">
      <w:r>
        <w:separator/>
      </w:r>
    </w:p>
  </w:endnote>
  <w:endnote w:type="continuationSeparator" w:id="0">
    <w:p w14:paraId="3991D260" w14:textId="77777777" w:rsidR="00D6631B" w:rsidRDefault="0071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0E33" w14:textId="77777777" w:rsidR="009239F7" w:rsidRPr="002F6A28" w:rsidRDefault="007172D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A071" w14:textId="77777777" w:rsidR="009239F7" w:rsidRPr="002F6A28" w:rsidRDefault="007172D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07AF" w14:textId="77777777" w:rsidR="00EE3A11" w:rsidRPr="002F6A28" w:rsidRDefault="007172D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46E8" w14:textId="77777777" w:rsidR="00D6631B" w:rsidRDefault="007172DB">
      <w:r>
        <w:separator/>
      </w:r>
    </w:p>
  </w:footnote>
  <w:footnote w:type="continuationSeparator" w:id="0">
    <w:p w14:paraId="0CA893A8" w14:textId="77777777" w:rsidR="00D6631B" w:rsidRDefault="0071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768" w14:textId="77777777" w:rsidR="009239F7" w:rsidRPr="002F6A28" w:rsidRDefault="007172DB" w:rsidP="009239F7">
    <w:pPr>
      <w:pStyle w:val="Header"/>
      <w:pBdr>
        <w:bottom w:val="single" w:sz="4" w:space="1" w:color="auto"/>
      </w:pBdr>
      <w:tabs>
        <w:tab w:val="clear" w:pos="4513"/>
        <w:tab w:val="clear" w:pos="9027"/>
      </w:tabs>
      <w:jc w:val="center"/>
    </w:pPr>
    <w:r w:rsidRPr="002F6A28">
      <w:t>tbtSymbol</w:t>
    </w:r>
  </w:p>
  <w:p w14:paraId="418E7112" w14:textId="77777777" w:rsidR="009239F7" w:rsidRPr="002F6A28" w:rsidRDefault="009239F7" w:rsidP="009239F7">
    <w:pPr>
      <w:pStyle w:val="Header"/>
      <w:pBdr>
        <w:bottom w:val="single" w:sz="4" w:space="1" w:color="auto"/>
      </w:pBdr>
      <w:tabs>
        <w:tab w:val="clear" w:pos="4513"/>
        <w:tab w:val="clear" w:pos="9027"/>
      </w:tabs>
      <w:jc w:val="center"/>
    </w:pPr>
  </w:p>
  <w:p w14:paraId="10949389" w14:textId="77777777" w:rsidR="009239F7" w:rsidRPr="002F6A28" w:rsidRDefault="007172D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ECBA0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92AE" w14:textId="77777777" w:rsidR="009239F7" w:rsidRPr="002F6A28" w:rsidRDefault="007172DB" w:rsidP="009239F7">
    <w:pPr>
      <w:pStyle w:val="Header"/>
      <w:pBdr>
        <w:bottom w:val="single" w:sz="4" w:space="1" w:color="auto"/>
      </w:pBdr>
      <w:tabs>
        <w:tab w:val="clear" w:pos="4513"/>
        <w:tab w:val="clear" w:pos="9027"/>
      </w:tabs>
      <w:jc w:val="center"/>
    </w:pPr>
    <w:bookmarkStart w:id="43" w:name="spsSymbolHeader"/>
    <w:r w:rsidRPr="002F6A28">
      <w:t>G/TBT/N/USA/1876</w:t>
    </w:r>
    <w:bookmarkEnd w:id="43"/>
  </w:p>
  <w:p w14:paraId="62F9EF1B" w14:textId="77777777" w:rsidR="009239F7" w:rsidRPr="002F6A28" w:rsidRDefault="009239F7" w:rsidP="009239F7">
    <w:pPr>
      <w:pStyle w:val="Header"/>
      <w:pBdr>
        <w:bottom w:val="single" w:sz="4" w:space="1" w:color="auto"/>
      </w:pBdr>
      <w:tabs>
        <w:tab w:val="clear" w:pos="4513"/>
        <w:tab w:val="clear" w:pos="9027"/>
      </w:tabs>
      <w:jc w:val="center"/>
    </w:pPr>
  </w:p>
  <w:p w14:paraId="2956CD1B" w14:textId="77777777" w:rsidR="009239F7" w:rsidRPr="002F6A28" w:rsidRDefault="007172D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0746A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33CF" w14:paraId="4CC257CB" w14:textId="77777777" w:rsidTr="008612A9">
      <w:trPr>
        <w:trHeight w:val="240"/>
        <w:jc w:val="center"/>
      </w:trPr>
      <w:tc>
        <w:tcPr>
          <w:tcW w:w="3794" w:type="dxa"/>
          <w:shd w:val="clear" w:color="auto" w:fill="FFFFFF"/>
          <w:tcMar>
            <w:left w:w="108" w:type="dxa"/>
            <w:right w:w="108" w:type="dxa"/>
          </w:tcMar>
          <w:vAlign w:val="center"/>
        </w:tcPr>
        <w:p w14:paraId="6A44234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30A49E9" w14:textId="77777777" w:rsidR="00ED54E0" w:rsidRPr="009239F7" w:rsidRDefault="00ED54E0" w:rsidP="00B801E9">
          <w:pPr>
            <w:jc w:val="right"/>
            <w:rPr>
              <w:b/>
              <w:color w:val="FF0000"/>
              <w:szCs w:val="16"/>
            </w:rPr>
          </w:pPr>
        </w:p>
      </w:tc>
    </w:tr>
    <w:bookmarkEnd w:id="44"/>
    <w:tr w:rsidR="004F33CF" w14:paraId="768561BF" w14:textId="77777777" w:rsidTr="008612A9">
      <w:trPr>
        <w:trHeight w:val="213"/>
        <w:jc w:val="center"/>
      </w:trPr>
      <w:tc>
        <w:tcPr>
          <w:tcW w:w="3794" w:type="dxa"/>
          <w:vMerge w:val="restart"/>
          <w:shd w:val="clear" w:color="auto" w:fill="FFFFFF"/>
          <w:tcMar>
            <w:left w:w="0" w:type="dxa"/>
            <w:right w:w="0" w:type="dxa"/>
          </w:tcMar>
        </w:tcPr>
        <w:p w14:paraId="56AEF304" w14:textId="77777777" w:rsidR="00ED54E0" w:rsidRPr="009239F7" w:rsidRDefault="007172DB" w:rsidP="00B801E9">
          <w:pPr>
            <w:jc w:val="left"/>
          </w:pPr>
          <w:r>
            <w:rPr>
              <w:noProof/>
              <w:lang w:eastAsia="en-GB"/>
            </w:rPr>
            <w:drawing>
              <wp:inline distT="0" distB="0" distL="0" distR="0" wp14:anchorId="7B1942D4" wp14:editId="1325C59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129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ADCC5A" w14:textId="77777777" w:rsidR="00ED54E0" w:rsidRPr="009239F7" w:rsidRDefault="00ED54E0" w:rsidP="00B801E9">
          <w:pPr>
            <w:jc w:val="right"/>
            <w:rPr>
              <w:b/>
              <w:szCs w:val="16"/>
            </w:rPr>
          </w:pPr>
        </w:p>
      </w:tc>
    </w:tr>
    <w:tr w:rsidR="004F33CF" w14:paraId="586E12AC" w14:textId="77777777" w:rsidTr="008612A9">
      <w:trPr>
        <w:trHeight w:val="868"/>
        <w:jc w:val="center"/>
      </w:trPr>
      <w:tc>
        <w:tcPr>
          <w:tcW w:w="3794" w:type="dxa"/>
          <w:vMerge/>
          <w:shd w:val="clear" w:color="auto" w:fill="FFFFFF"/>
          <w:tcMar>
            <w:left w:w="108" w:type="dxa"/>
            <w:right w:w="108" w:type="dxa"/>
          </w:tcMar>
        </w:tcPr>
        <w:p w14:paraId="7603E06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DC4F816" w14:textId="77777777" w:rsidR="009239F7" w:rsidRPr="002F6A28" w:rsidRDefault="007172DB" w:rsidP="00B801E9">
          <w:pPr>
            <w:jc w:val="right"/>
            <w:rPr>
              <w:b/>
              <w:szCs w:val="16"/>
            </w:rPr>
          </w:pPr>
          <w:bookmarkStart w:id="45" w:name="bmkSymbols"/>
          <w:r w:rsidRPr="002F6A28">
            <w:rPr>
              <w:b/>
              <w:szCs w:val="16"/>
            </w:rPr>
            <w:t>G/TBT/N/USA/1876</w:t>
          </w:r>
          <w:bookmarkEnd w:id="45"/>
        </w:p>
      </w:tc>
    </w:tr>
    <w:tr w:rsidR="004F33CF" w14:paraId="377D63F8" w14:textId="77777777" w:rsidTr="008612A9">
      <w:trPr>
        <w:trHeight w:val="240"/>
        <w:jc w:val="center"/>
      </w:trPr>
      <w:tc>
        <w:tcPr>
          <w:tcW w:w="3794" w:type="dxa"/>
          <w:vMerge/>
          <w:shd w:val="clear" w:color="auto" w:fill="FFFFFF"/>
          <w:tcMar>
            <w:left w:w="108" w:type="dxa"/>
            <w:right w:w="108" w:type="dxa"/>
          </w:tcMar>
          <w:vAlign w:val="center"/>
        </w:tcPr>
        <w:p w14:paraId="11CF308C" w14:textId="77777777" w:rsidR="00ED54E0" w:rsidRPr="009239F7" w:rsidRDefault="00ED54E0" w:rsidP="00B801E9"/>
      </w:tc>
      <w:tc>
        <w:tcPr>
          <w:tcW w:w="5448" w:type="dxa"/>
          <w:gridSpan w:val="2"/>
          <w:shd w:val="clear" w:color="auto" w:fill="FFFFFF"/>
          <w:tcMar>
            <w:left w:w="108" w:type="dxa"/>
            <w:right w:w="108" w:type="dxa"/>
          </w:tcMar>
          <w:vAlign w:val="center"/>
        </w:tcPr>
        <w:p w14:paraId="54861917" w14:textId="325FF3FC" w:rsidR="00ED54E0" w:rsidRPr="009239F7" w:rsidRDefault="00DB1513" w:rsidP="00B801E9">
          <w:pPr>
            <w:jc w:val="right"/>
            <w:rPr>
              <w:szCs w:val="16"/>
            </w:rPr>
          </w:pPr>
          <w:bookmarkStart w:id="46" w:name="spsDateDistribution"/>
          <w:bookmarkStart w:id="47" w:name="bmkDate"/>
          <w:bookmarkEnd w:id="46"/>
          <w:bookmarkEnd w:id="47"/>
          <w:r>
            <w:rPr>
              <w:szCs w:val="16"/>
            </w:rPr>
            <w:t>14 June 2022</w:t>
          </w:r>
        </w:p>
      </w:tc>
    </w:tr>
    <w:tr w:rsidR="004F33CF" w14:paraId="4DCCC91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70E80D" w14:textId="50B881BC" w:rsidR="00ED54E0" w:rsidRPr="009239F7" w:rsidRDefault="007172DB" w:rsidP="0097650D">
          <w:pPr>
            <w:jc w:val="left"/>
            <w:rPr>
              <w:b/>
            </w:rPr>
          </w:pPr>
          <w:bookmarkStart w:id="48" w:name="bmkSerial"/>
          <w:r w:rsidRPr="002F6A28">
            <w:rPr>
              <w:color w:val="FF0000"/>
              <w:szCs w:val="16"/>
            </w:rPr>
            <w:t>(</w:t>
          </w:r>
          <w:bookmarkStart w:id="49" w:name="spsSerialNumber"/>
          <w:bookmarkEnd w:id="49"/>
          <w:r w:rsidR="00DB1513">
            <w:rPr>
              <w:color w:val="FF0000"/>
              <w:szCs w:val="16"/>
            </w:rPr>
            <w:t>22-</w:t>
          </w:r>
          <w:r w:rsidR="00A515E4">
            <w:rPr>
              <w:color w:val="FF0000"/>
              <w:szCs w:val="16"/>
            </w:rPr>
            <w:t>4624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6831516" w14:textId="77777777" w:rsidR="00ED54E0" w:rsidRPr="009239F7" w:rsidRDefault="007172D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F33CF" w14:paraId="1703EBD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4AE72C" w14:textId="77777777" w:rsidR="00ED54E0" w:rsidRPr="009239F7" w:rsidRDefault="007172D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89353D6" w14:textId="77777777" w:rsidR="00ED54E0" w:rsidRPr="002F6A28" w:rsidRDefault="007172D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C7B92A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6CC8B6">
      <w:start w:val="1"/>
      <w:numFmt w:val="decimal"/>
      <w:pStyle w:val="SummaryText"/>
      <w:lvlText w:val="%1."/>
      <w:lvlJc w:val="left"/>
      <w:pPr>
        <w:ind w:left="360" w:hanging="360"/>
      </w:pPr>
    </w:lvl>
    <w:lvl w:ilvl="1" w:tplc="974018CA" w:tentative="1">
      <w:start w:val="1"/>
      <w:numFmt w:val="lowerLetter"/>
      <w:lvlText w:val="%2."/>
      <w:lvlJc w:val="left"/>
      <w:pPr>
        <w:ind w:left="1080" w:hanging="360"/>
      </w:pPr>
    </w:lvl>
    <w:lvl w:ilvl="2" w:tplc="82604156" w:tentative="1">
      <w:start w:val="1"/>
      <w:numFmt w:val="lowerRoman"/>
      <w:lvlText w:val="%3."/>
      <w:lvlJc w:val="right"/>
      <w:pPr>
        <w:ind w:left="1800" w:hanging="180"/>
      </w:pPr>
    </w:lvl>
    <w:lvl w:ilvl="3" w:tplc="CBC8682C" w:tentative="1">
      <w:start w:val="1"/>
      <w:numFmt w:val="decimal"/>
      <w:lvlText w:val="%4."/>
      <w:lvlJc w:val="left"/>
      <w:pPr>
        <w:ind w:left="2520" w:hanging="360"/>
      </w:pPr>
    </w:lvl>
    <w:lvl w:ilvl="4" w:tplc="CDEC7540" w:tentative="1">
      <w:start w:val="1"/>
      <w:numFmt w:val="lowerLetter"/>
      <w:lvlText w:val="%5."/>
      <w:lvlJc w:val="left"/>
      <w:pPr>
        <w:ind w:left="3240" w:hanging="360"/>
      </w:pPr>
    </w:lvl>
    <w:lvl w:ilvl="5" w:tplc="B4080850" w:tentative="1">
      <w:start w:val="1"/>
      <w:numFmt w:val="lowerRoman"/>
      <w:lvlText w:val="%6."/>
      <w:lvlJc w:val="right"/>
      <w:pPr>
        <w:ind w:left="3960" w:hanging="180"/>
      </w:pPr>
    </w:lvl>
    <w:lvl w:ilvl="6" w:tplc="64047586" w:tentative="1">
      <w:start w:val="1"/>
      <w:numFmt w:val="decimal"/>
      <w:lvlText w:val="%7."/>
      <w:lvlJc w:val="left"/>
      <w:pPr>
        <w:ind w:left="4680" w:hanging="360"/>
      </w:pPr>
    </w:lvl>
    <w:lvl w:ilvl="7" w:tplc="21226C0C" w:tentative="1">
      <w:start w:val="1"/>
      <w:numFmt w:val="lowerLetter"/>
      <w:lvlText w:val="%8."/>
      <w:lvlJc w:val="left"/>
      <w:pPr>
        <w:ind w:left="5400" w:hanging="360"/>
      </w:pPr>
    </w:lvl>
    <w:lvl w:ilvl="8" w:tplc="A8623A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5E5F"/>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33CF"/>
    <w:rsid w:val="005104AF"/>
    <w:rsid w:val="005336B8"/>
    <w:rsid w:val="00533DC1"/>
    <w:rsid w:val="0054317D"/>
    <w:rsid w:val="00545ACF"/>
    <w:rsid w:val="00547B5F"/>
    <w:rsid w:val="00564605"/>
    <w:rsid w:val="00580F04"/>
    <w:rsid w:val="00581CC5"/>
    <w:rsid w:val="0058336F"/>
    <w:rsid w:val="00590EAF"/>
    <w:rsid w:val="00592AFD"/>
    <w:rsid w:val="00592B84"/>
    <w:rsid w:val="005A7067"/>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72DB"/>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4625"/>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15E4"/>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6631B"/>
    <w:rsid w:val="00D70F5B"/>
    <w:rsid w:val="00D747AE"/>
    <w:rsid w:val="00D9226C"/>
    <w:rsid w:val="00DA20BD"/>
    <w:rsid w:val="00DB1513"/>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13/html/2022-11901.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members.wto.org/crnattachments/2022/TBT/USA/22_4101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ket/TTB-2018-0007/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ing.wto.org/en/Search?domainIds=1&amp;documentSymbol=usa%2F142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gulations.gov/docket/TTB-2022-0005/document" TargetMode="External"/><Relationship Id="rId23" Type="http://schemas.openxmlformats.org/officeDocument/2006/relationships/header" Target="header3.xml"/><Relationship Id="rId10" Type="http://schemas.openxmlformats.org/officeDocument/2006/relationships/hyperlink" Target="https://www.regulations.gov/docket/TTB-2022-0005/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6-13/pdf/2022-11901.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461</Words>
  <Characters>2837</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2022-06-14T11:33:00Z</dcterms:created>
  <dcterms:modified xsi:type="dcterms:W3CDTF">2022-06-14T12:07:00Z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