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EB70" w14:textId="77777777" w:rsidR="009239F7" w:rsidRPr="002F6A28" w:rsidRDefault="00B905C7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9A1FCBA" w14:textId="77777777" w:rsidR="009239F7" w:rsidRPr="002F6A28" w:rsidRDefault="00B905C7" w:rsidP="002F6A28">
      <w:pPr>
        <w:jc w:val="center"/>
      </w:pPr>
      <w:r w:rsidRPr="002F6A28">
        <w:t>The following notification is being circulated in accordance with Article 10.6</w:t>
      </w:r>
    </w:p>
    <w:p w14:paraId="566971F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51A60" w14:paraId="2F40696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646F205" w14:textId="77777777" w:rsidR="00F85C99" w:rsidRPr="002F6A28" w:rsidRDefault="00B905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BF6E01" w14:textId="77777777" w:rsidR="00F85C99" w:rsidRPr="002F6A28" w:rsidRDefault="00B905C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UNITED STATES OF AMERICA</w:t>
            </w:r>
            <w:bookmarkEnd w:id="1"/>
          </w:p>
          <w:p w14:paraId="6CEBDB13" w14:textId="77777777" w:rsidR="00F85C99" w:rsidRPr="002F6A28" w:rsidRDefault="00B905C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51A60" w14:paraId="678D5D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178348" w14:textId="77777777" w:rsidR="00F85C99" w:rsidRPr="002F6A28" w:rsidRDefault="00B905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44138" w14:textId="77777777" w:rsidR="00F85C99" w:rsidRPr="002F6A28" w:rsidRDefault="00B905C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E16AF93" w14:textId="77777777" w:rsidR="00EE3A11" w:rsidRPr="00C379C8" w:rsidRDefault="00B905C7" w:rsidP="00155128">
            <w:pPr>
              <w:spacing w:after="120"/>
            </w:pPr>
            <w:r w:rsidRPr="00C379C8">
              <w:t>Consumer Product Safety Commission (CPSC) [1895]</w:t>
            </w:r>
            <w:bookmarkEnd w:id="5"/>
          </w:p>
          <w:p w14:paraId="275A7705" w14:textId="77777777" w:rsidR="00F85C99" w:rsidRPr="002F6A28" w:rsidRDefault="00B905C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494B26A" w14:textId="77777777" w:rsidR="00AC6C6E" w:rsidRPr="00C379C8" w:rsidRDefault="00B905C7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151A60" w14:paraId="63450C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484BF" w14:textId="77777777" w:rsidR="00F85C99" w:rsidRPr="002F6A28" w:rsidRDefault="00B905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57639" w14:textId="77777777" w:rsidR="00F85C99" w:rsidRPr="0058336F" w:rsidRDefault="00B905C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r w:rsidRPr="002F6A28">
              <w:rPr>
                <w:b/>
              </w:rPr>
              <w:t> [X]</w:t>
            </w:r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r w:rsidR="003531C5">
              <w:t>The U.S. Consumer Product Safety Commission seeks comments on two petitions for rulemaking in reference to their existing work on the issues, relevant ASTM standard(s), and performance requirements.</w:t>
            </w:r>
            <w:bookmarkEnd w:id="20"/>
          </w:p>
        </w:tc>
      </w:tr>
      <w:tr w:rsidR="00151A60" w14:paraId="74C9C5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F2C44A" w14:textId="77777777" w:rsidR="00F85C99" w:rsidRPr="002F6A28" w:rsidRDefault="00B905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614610" w14:textId="77777777" w:rsidR="00F85C99" w:rsidRPr="002F6A28" w:rsidRDefault="00B905C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Play yards and play yard mattresses; Domestic safety (ICS code(s): 13.120); Equipment for children (ICS code(s): 97.190)</w:t>
            </w:r>
            <w:bookmarkEnd w:id="22"/>
          </w:p>
        </w:tc>
      </w:tr>
      <w:tr w:rsidR="00151A60" w14:paraId="22E961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A4088B" w14:textId="77777777" w:rsidR="00F85C99" w:rsidRPr="002F6A28" w:rsidRDefault="00B905C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8C563" w14:textId="77777777" w:rsidR="00F85C99" w:rsidRPr="002F6A28" w:rsidRDefault="00B905C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Petitions Requesting Rulemaking To Amend the Safety Standard for Play Yards To Require a Minimum Thickness for Play Yard Mattresses, and To Standardize the Size of Play Yards and Play Yard Mattresses; Request for Comments; (2 page(s), in English)</w:t>
            </w:r>
            <w:bookmarkEnd w:id="24"/>
          </w:p>
        </w:tc>
      </w:tr>
      <w:tr w:rsidR="00151A60" w14:paraId="7C5048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8B79A" w14:textId="77777777" w:rsidR="00F85C99" w:rsidRPr="002F6A28" w:rsidRDefault="00B905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88482" w14:textId="77777777" w:rsidR="00F85C99" w:rsidRPr="002F6A28" w:rsidRDefault="00B905C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Notice of petitions for rulemaking - The U.S. Consumer Product Safety Commission (Commission or CPSC) received on 29 November 2021 two petitions regarding play yards and play yard mattresses. These petitions seek a rulemaking to amend the Commission's regulation, Safety Standard for Play Yards, </w:t>
            </w:r>
            <w:hyperlink r:id="rId8" w:history="1">
              <w:r w:rsidR="00FE448B" w:rsidRPr="00C379C8">
                <w:rPr>
                  <w:color w:val="0000FF"/>
                  <w:u w:val="single"/>
                </w:rPr>
                <w:t>16 CFR part 1221</w:t>
              </w:r>
            </w:hyperlink>
            <w:r w:rsidR="00FE448B" w:rsidRPr="00C379C8">
              <w:t xml:space="preserve">, to address the hazard of infants becoming entrapped between the edge of a play yard and the play yard mattress and suffocating ("gap entrapment hazard"). The Commission invites written comments concerning these petitions, accessible online at </w:t>
            </w:r>
            <w:hyperlink r:id="rId9" w:history="1">
              <w:r w:rsidR="00FE448B" w:rsidRPr="00C379C8">
                <w:rPr>
                  <w:color w:val="0000FF"/>
                  <w:u w:val="single"/>
                </w:rPr>
                <w:t>https://downloads.regulations.gov/CPSC-2022-0015-0002/content.pdf</w:t>
              </w:r>
            </w:hyperlink>
            <w:r w:rsidR="00FE448B" w:rsidRPr="00C379C8">
              <w:t xml:space="preserve"> and </w:t>
            </w:r>
            <w:hyperlink r:id="rId10" w:history="1">
              <w:r w:rsidR="00FE448B" w:rsidRPr="00C379C8">
                <w:rPr>
                  <w:color w:val="0000FF"/>
                  <w:u w:val="single"/>
                </w:rPr>
                <w:t>https://downloads.regulations.gov/CPSC-2022-0015-0002/attachment_1.pdf</w:t>
              </w:r>
            </w:hyperlink>
            <w:r w:rsidR="00FE448B" w:rsidRPr="00C379C8">
              <w:t xml:space="preserve">. </w:t>
            </w:r>
            <w:bookmarkEnd w:id="26"/>
          </w:p>
        </w:tc>
      </w:tr>
      <w:tr w:rsidR="00151A60" w14:paraId="7B3E50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0A231C" w14:textId="77777777" w:rsidR="00F85C99" w:rsidRPr="002F6A28" w:rsidRDefault="00B905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1A471" w14:textId="77777777" w:rsidR="00F85C99" w:rsidRPr="002F6A28" w:rsidRDefault="00B905C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151A60" w14:paraId="204A06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41DD7" w14:textId="77777777" w:rsidR="00F85C99" w:rsidRPr="002F6A28" w:rsidRDefault="00B905C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99001" w14:textId="77777777" w:rsidR="00072B36" w:rsidRPr="002F6A28" w:rsidRDefault="00B905C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6B65A78" w14:textId="77777777" w:rsidR="00F85C99" w:rsidRPr="002F6A28" w:rsidRDefault="00B905C7" w:rsidP="009E75ED">
            <w:pPr>
              <w:spacing w:before="120" w:after="120"/>
            </w:pPr>
            <w:bookmarkStart w:id="30" w:name="sps9a"/>
            <w:r w:rsidRPr="002F6A28">
              <w:t>87 Federal Register (FR) 30436, 19 May 2022; Title 16 Code of Federal Regulations (CFR) Chapter II:</w:t>
            </w:r>
          </w:p>
          <w:p w14:paraId="6CB97AD8" w14:textId="77777777" w:rsidR="00F85C99" w:rsidRPr="002F6A28" w:rsidRDefault="00713AAD" w:rsidP="009E75ED">
            <w:pPr>
              <w:spacing w:before="120" w:after="120"/>
            </w:pPr>
            <w:hyperlink r:id="rId11" w:history="1">
              <w:r w:rsidR="00B905C7" w:rsidRPr="002F6A28">
                <w:rPr>
                  <w:color w:val="0000FF"/>
                  <w:u w:val="single"/>
                </w:rPr>
                <w:t>https://www.govinfo.gov/content/pkg/FR-2022-05-19/html/2022-10293.htm</w:t>
              </w:r>
            </w:hyperlink>
          </w:p>
          <w:p w14:paraId="22AA94BA" w14:textId="77777777" w:rsidR="00F85C99" w:rsidRPr="002F6A28" w:rsidRDefault="00713AAD" w:rsidP="009E75ED">
            <w:pPr>
              <w:spacing w:before="120" w:after="120"/>
            </w:pPr>
            <w:hyperlink r:id="rId12" w:history="1">
              <w:r w:rsidR="00B905C7" w:rsidRPr="002F6A28">
                <w:rPr>
                  <w:color w:val="0000FF"/>
                  <w:u w:val="single"/>
                </w:rPr>
                <w:t>https://www.govinfo.gov/content/pkg/FR-2022-05-19/pdf/2022-10293.pdf</w:t>
              </w:r>
            </w:hyperlink>
          </w:p>
          <w:p w14:paraId="0518588C" w14:textId="77777777" w:rsidR="00F85C99" w:rsidRPr="002F6A28" w:rsidRDefault="00B905C7" w:rsidP="009E75ED">
            <w:pPr>
              <w:spacing w:before="120" w:after="120"/>
            </w:pPr>
            <w:r w:rsidRPr="002F6A28">
              <w:t xml:space="preserve">This notice of petitions for rulemaking is identified by Docket Number CPSC-2022-0015. The Docket Folder is available from Regulations.gov at </w:t>
            </w:r>
            <w:hyperlink r:id="rId13" w:history="1">
              <w:r w:rsidRPr="002F6A28">
                <w:rPr>
                  <w:color w:val="0000FF"/>
                  <w:u w:val="single"/>
                </w:rPr>
                <w:t>https://www.regulations.gov/docket/CPSC-2022-0015/document</w:t>
              </w:r>
            </w:hyperlink>
            <w:r w:rsidRPr="002F6A28">
              <w:t xml:space="preserve"> and provides access to primary and supporting documents as well as comments received. Documents are also accessible from </w:t>
            </w:r>
            <w:hyperlink r:id="rId14" w:history="1">
              <w:r w:rsidRPr="002F6A28">
                <w:rPr>
                  <w:color w:val="0000FF"/>
                  <w:u w:val="single"/>
                </w:rPr>
                <w:t>Regulations.gov</w:t>
              </w:r>
            </w:hyperlink>
            <w:r w:rsidRPr="002F6A28">
              <w:t xml:space="preserve"> by searching the Docket Number. WTO Members and their stakeholders are asked to submit comments to the </w:t>
            </w:r>
            <w:hyperlink r:id="rId15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16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17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18 July 2022. Comments received by the USA TBT Enquiry Point from WTO Members and their stakeholders will be shared with the regulator and will also be submitted to the </w:t>
            </w:r>
            <w:hyperlink r:id="rId18" w:history="1">
              <w:r w:rsidRPr="002F6A28">
                <w:rPr>
                  <w:color w:val="0000FF"/>
                  <w:u w:val="single"/>
                </w:rPr>
                <w:t>Docket</w:t>
              </w:r>
            </w:hyperlink>
            <w:r w:rsidRPr="002F6A28">
              <w:t xml:space="preserve"> on Regulations.gov if received within the comment period.</w:t>
            </w:r>
          </w:p>
          <w:p w14:paraId="1209B673" w14:textId="77777777" w:rsidR="00F85C99" w:rsidRPr="002F6A28" w:rsidRDefault="00713AAD" w:rsidP="009E75ED">
            <w:pPr>
              <w:spacing w:before="120" w:after="120"/>
            </w:pPr>
            <w:hyperlink r:id="rId19" w:history="1">
              <w:r w:rsidR="00B905C7" w:rsidRPr="002F6A28">
                <w:rPr>
                  <w:color w:val="0000FF"/>
                  <w:u w:val="single"/>
                </w:rPr>
                <w:t>G/TBT/N/USA/564 and subsequent addenda</w:t>
              </w:r>
            </w:hyperlink>
            <w:r w:rsidR="00B905C7" w:rsidRPr="002F6A28">
              <w:t xml:space="preserve"> - Safety Standards for Full-Size Baby Cribs and Non-Full-Size Baby Cribs identified by Docket Numbers </w:t>
            </w:r>
            <w:hyperlink r:id="rId20" w:history="1">
              <w:r w:rsidR="00B905C7" w:rsidRPr="002F6A28">
                <w:rPr>
                  <w:color w:val="0000FF"/>
                  <w:u w:val="single"/>
                </w:rPr>
                <w:t>CPSC-2010-0075</w:t>
              </w:r>
            </w:hyperlink>
            <w:r w:rsidR="00B905C7" w:rsidRPr="002F6A28">
              <w:t xml:space="preserve"> and </w:t>
            </w:r>
            <w:hyperlink r:id="rId21" w:history="1">
              <w:r w:rsidR="00B905C7" w:rsidRPr="002F6A28">
                <w:rPr>
                  <w:color w:val="0000FF"/>
                  <w:u w:val="single"/>
                </w:rPr>
                <w:t>CPSC-2019-0025</w:t>
              </w:r>
            </w:hyperlink>
          </w:p>
          <w:p w14:paraId="19A9071D" w14:textId="77777777" w:rsidR="00F85C99" w:rsidRPr="002F6A28" w:rsidRDefault="00713AAD" w:rsidP="009E75ED">
            <w:pPr>
              <w:spacing w:before="120" w:after="120"/>
            </w:pPr>
            <w:hyperlink r:id="rId22" w:history="1">
              <w:r w:rsidR="00B905C7" w:rsidRPr="002F6A28">
                <w:rPr>
                  <w:color w:val="0000FF"/>
                  <w:u w:val="single"/>
                </w:rPr>
                <w:t>G/TBT/N/USA/650 and subsequent addenda</w:t>
              </w:r>
            </w:hyperlink>
            <w:r w:rsidR="00B905C7" w:rsidRPr="002F6A28">
              <w:t xml:space="preserve"> - Safety Standard for Play Yards identified by Docket Numbers </w:t>
            </w:r>
            <w:hyperlink r:id="rId23" w:history="1">
              <w:r w:rsidR="00B905C7" w:rsidRPr="002F6A28">
                <w:rPr>
                  <w:color w:val="0000FF"/>
                  <w:u w:val="single"/>
                </w:rPr>
                <w:t>CPSC-2011-0064</w:t>
              </w:r>
            </w:hyperlink>
            <w:r w:rsidR="00B905C7" w:rsidRPr="002F6A28">
              <w:t xml:space="preserve"> and </w:t>
            </w:r>
            <w:hyperlink r:id="rId24" w:history="1">
              <w:r w:rsidR="00B905C7" w:rsidRPr="002F6A28">
                <w:rPr>
                  <w:color w:val="0000FF"/>
                  <w:u w:val="single"/>
                </w:rPr>
                <w:t>CPSC-2019-0025</w:t>
              </w:r>
            </w:hyperlink>
          </w:p>
          <w:p w14:paraId="048292E5" w14:textId="77777777" w:rsidR="00F85C99" w:rsidRPr="002F6A28" w:rsidRDefault="00713AAD" w:rsidP="009E75ED">
            <w:pPr>
              <w:spacing w:before="120" w:after="120"/>
            </w:pPr>
            <w:hyperlink r:id="rId25" w:history="1">
              <w:r w:rsidR="00B905C7" w:rsidRPr="002F6A28">
                <w:rPr>
                  <w:color w:val="0000FF"/>
                  <w:u w:val="single"/>
                </w:rPr>
                <w:t>G/TBT/N/USA/1662 and G/TBT/N/USA/1662/Add.1</w:t>
              </w:r>
            </w:hyperlink>
            <w:r w:rsidR="00B905C7" w:rsidRPr="002F6A28">
              <w:t xml:space="preserve"> - Safety Standard for Crib Mattresses identified by Docket Number </w:t>
            </w:r>
            <w:hyperlink r:id="rId26" w:history="1">
              <w:r w:rsidR="00B905C7" w:rsidRPr="002F6A28">
                <w:rPr>
                  <w:color w:val="0000FF"/>
                  <w:u w:val="single"/>
                </w:rPr>
                <w:t>CPSC-2020-0023</w:t>
              </w:r>
            </w:hyperlink>
            <w:bookmarkEnd w:id="30"/>
          </w:p>
        </w:tc>
      </w:tr>
      <w:tr w:rsidR="00151A60" w14:paraId="4A3996E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6953E" w14:textId="77777777" w:rsidR="00EE3A11" w:rsidRPr="002F6A28" w:rsidRDefault="00B905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84B81" w14:textId="77777777" w:rsidR="00EE3A11" w:rsidRPr="002F6A28" w:rsidRDefault="00B905C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70587DB" w14:textId="77777777" w:rsidR="00EE3A11" w:rsidRPr="002F6A28" w:rsidRDefault="00B905C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151A60" w14:paraId="14ABE6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5FEF0C" w14:textId="77777777" w:rsidR="00F85C99" w:rsidRPr="002F6A28" w:rsidRDefault="00B905C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256E1" w14:textId="77777777" w:rsidR="00F85C99" w:rsidRPr="002F6A28" w:rsidRDefault="00B905C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18 July 2022</w:t>
            </w:r>
            <w:bookmarkEnd w:id="38"/>
          </w:p>
        </w:tc>
      </w:tr>
      <w:tr w:rsidR="00151A60" w14:paraId="233DEA1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1B3EAFF" w14:textId="77777777" w:rsidR="00F85C99" w:rsidRPr="002F6A28" w:rsidRDefault="00B905C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4AF4BC" w14:textId="77777777" w:rsidR="00F85C99" w:rsidRPr="002F6A28" w:rsidRDefault="00B905C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C9B7755" w14:textId="77777777" w:rsidR="00EE3A11" w:rsidRPr="00A12DDE" w:rsidRDefault="00713AAD" w:rsidP="00B16145">
            <w:pPr>
              <w:keepNext/>
              <w:keepLines/>
              <w:spacing w:after="120"/>
              <w:rPr>
                <w:bCs/>
              </w:rPr>
            </w:pPr>
            <w:hyperlink r:id="rId27" w:tgtFrame="_blank" w:history="1">
              <w:r w:rsidR="00B905C7" w:rsidRPr="00A12DDE">
                <w:rPr>
                  <w:bCs/>
                  <w:color w:val="0000FF"/>
                  <w:u w:val="single"/>
                </w:rPr>
                <w:t>https://members.wto.org/crnattachments/2022/TBT/USA/22_3554_00_e.pdf</w:t>
              </w:r>
            </w:hyperlink>
            <w:bookmarkEnd w:id="42"/>
          </w:p>
        </w:tc>
      </w:tr>
    </w:tbl>
    <w:p w14:paraId="1949877D" w14:textId="77777777" w:rsidR="00EE3A11" w:rsidRPr="002F6A28" w:rsidRDefault="00EE3A11" w:rsidP="002F6A28"/>
    <w:sectPr w:rsidR="00EE3A11" w:rsidRPr="002F6A28" w:rsidSect="00760DB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F56B" w14:textId="77777777" w:rsidR="001D002A" w:rsidRDefault="00B905C7">
      <w:r>
        <w:separator/>
      </w:r>
    </w:p>
  </w:endnote>
  <w:endnote w:type="continuationSeparator" w:id="0">
    <w:p w14:paraId="63391DBC" w14:textId="77777777" w:rsidR="001D002A" w:rsidRDefault="00B9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61F3" w14:textId="77777777" w:rsidR="009239F7" w:rsidRPr="002F6A28" w:rsidRDefault="00B905C7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433E" w14:textId="77777777" w:rsidR="009239F7" w:rsidRPr="002F6A28" w:rsidRDefault="00B905C7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EF27A" w14:textId="77777777" w:rsidR="00EE3A11" w:rsidRPr="002F6A28" w:rsidRDefault="00B905C7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7CCF" w14:textId="77777777" w:rsidR="001D002A" w:rsidRDefault="00B905C7">
      <w:r>
        <w:separator/>
      </w:r>
    </w:p>
  </w:footnote>
  <w:footnote w:type="continuationSeparator" w:id="0">
    <w:p w14:paraId="025EF8D8" w14:textId="77777777" w:rsidR="001D002A" w:rsidRDefault="00B9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046C" w14:textId="77777777" w:rsidR="009239F7" w:rsidRPr="002F6A28" w:rsidRDefault="00B905C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941773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87DDAA" w14:textId="77777777" w:rsidR="009239F7" w:rsidRPr="002F6A28" w:rsidRDefault="00B905C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4F845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716E" w14:textId="77777777" w:rsidR="009239F7" w:rsidRPr="002F6A28" w:rsidRDefault="00B905C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G/TBT/N/USA/1866</w:t>
    </w:r>
    <w:bookmarkEnd w:id="43"/>
  </w:p>
  <w:p w14:paraId="3D9850E4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764230E" w14:textId="77777777" w:rsidR="009239F7" w:rsidRPr="002F6A28" w:rsidRDefault="00B905C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A19CF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51A60" w14:paraId="5564FEA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20F94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06F15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51A60" w14:paraId="352799D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893B89" w14:textId="77777777" w:rsidR="00ED54E0" w:rsidRPr="009239F7" w:rsidRDefault="00B905C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911F7BB" wp14:editId="1159878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34203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BDB07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51A60" w14:paraId="613178C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45104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8DC7A9" w14:textId="77777777" w:rsidR="009239F7" w:rsidRPr="002F6A28" w:rsidRDefault="00B905C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G/TBT/N/USA/1866</w:t>
          </w:r>
          <w:bookmarkEnd w:id="45"/>
        </w:p>
      </w:tc>
    </w:tr>
    <w:tr w:rsidR="00151A60" w14:paraId="629DA63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F2869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12539" w14:textId="7E0194F9" w:rsidR="00ED54E0" w:rsidRPr="009239F7" w:rsidRDefault="00B259E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May 2022</w:t>
          </w:r>
        </w:p>
      </w:tc>
    </w:tr>
    <w:tr w:rsidR="00151A60" w14:paraId="0015C73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FD7F44" w14:textId="11459BEE" w:rsidR="00ED54E0" w:rsidRPr="009239F7" w:rsidRDefault="00B905C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259EF">
            <w:rPr>
              <w:color w:val="FF0000"/>
              <w:szCs w:val="16"/>
            </w:rPr>
            <w:t>22-</w:t>
          </w:r>
          <w:r w:rsidR="00713AAD">
            <w:rPr>
              <w:color w:val="FF0000"/>
              <w:szCs w:val="16"/>
            </w:rPr>
            <w:t>3893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0828E6" w14:textId="77777777" w:rsidR="00ED54E0" w:rsidRPr="009239F7" w:rsidRDefault="00B905C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51A60" w14:paraId="31404EF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8748CA" w14:textId="77777777" w:rsidR="00ED54E0" w:rsidRPr="009239F7" w:rsidRDefault="00B905C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004AC0" w14:textId="77777777" w:rsidR="00ED54E0" w:rsidRPr="002F6A28" w:rsidRDefault="00B905C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B2126F5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FF627F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F835C6" w:tentative="1">
      <w:start w:val="1"/>
      <w:numFmt w:val="lowerLetter"/>
      <w:lvlText w:val="%2."/>
      <w:lvlJc w:val="left"/>
      <w:pPr>
        <w:ind w:left="1080" w:hanging="360"/>
      </w:pPr>
    </w:lvl>
    <w:lvl w:ilvl="2" w:tplc="7680849C" w:tentative="1">
      <w:start w:val="1"/>
      <w:numFmt w:val="lowerRoman"/>
      <w:lvlText w:val="%3."/>
      <w:lvlJc w:val="right"/>
      <w:pPr>
        <w:ind w:left="1800" w:hanging="180"/>
      </w:pPr>
    </w:lvl>
    <w:lvl w:ilvl="3" w:tplc="C1EC3250" w:tentative="1">
      <w:start w:val="1"/>
      <w:numFmt w:val="decimal"/>
      <w:lvlText w:val="%4."/>
      <w:lvlJc w:val="left"/>
      <w:pPr>
        <w:ind w:left="2520" w:hanging="360"/>
      </w:pPr>
    </w:lvl>
    <w:lvl w:ilvl="4" w:tplc="988E1DBE" w:tentative="1">
      <w:start w:val="1"/>
      <w:numFmt w:val="lowerLetter"/>
      <w:lvlText w:val="%5."/>
      <w:lvlJc w:val="left"/>
      <w:pPr>
        <w:ind w:left="3240" w:hanging="360"/>
      </w:pPr>
    </w:lvl>
    <w:lvl w:ilvl="5" w:tplc="7BAE5CEC" w:tentative="1">
      <w:start w:val="1"/>
      <w:numFmt w:val="lowerRoman"/>
      <w:lvlText w:val="%6."/>
      <w:lvlJc w:val="right"/>
      <w:pPr>
        <w:ind w:left="3960" w:hanging="180"/>
      </w:pPr>
    </w:lvl>
    <w:lvl w:ilvl="6" w:tplc="4FDADCCC" w:tentative="1">
      <w:start w:val="1"/>
      <w:numFmt w:val="decimal"/>
      <w:lvlText w:val="%7."/>
      <w:lvlJc w:val="left"/>
      <w:pPr>
        <w:ind w:left="4680" w:hanging="360"/>
      </w:pPr>
    </w:lvl>
    <w:lvl w:ilvl="7" w:tplc="246E1A98" w:tentative="1">
      <w:start w:val="1"/>
      <w:numFmt w:val="lowerLetter"/>
      <w:lvlText w:val="%8."/>
      <w:lvlJc w:val="left"/>
      <w:pPr>
        <w:ind w:left="5400" w:hanging="360"/>
      </w:pPr>
    </w:lvl>
    <w:lvl w:ilvl="8" w:tplc="8D346D7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1A60"/>
    <w:rsid w:val="00155128"/>
    <w:rsid w:val="001621F4"/>
    <w:rsid w:val="00182B84"/>
    <w:rsid w:val="0018646B"/>
    <w:rsid w:val="00186B9C"/>
    <w:rsid w:val="00191D12"/>
    <w:rsid w:val="001A464A"/>
    <w:rsid w:val="001D002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3AAD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D6D1D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141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59EF"/>
    <w:rsid w:val="00B4237E"/>
    <w:rsid w:val="00B52738"/>
    <w:rsid w:val="00B55105"/>
    <w:rsid w:val="00B56EDC"/>
    <w:rsid w:val="00B57342"/>
    <w:rsid w:val="00B6007A"/>
    <w:rsid w:val="00B7102C"/>
    <w:rsid w:val="00B801E9"/>
    <w:rsid w:val="00B905C7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F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16/chapter-II/subchapter-B/part-1221?toc=1" TargetMode="External"/><Relationship Id="rId13" Type="http://schemas.openxmlformats.org/officeDocument/2006/relationships/hyperlink" Target="https://www.regulations.gov/docket/CPSC-2022-0015/document" TargetMode="External"/><Relationship Id="rId18" Type="http://schemas.openxmlformats.org/officeDocument/2006/relationships/hyperlink" Target="https://www.regulations.gov/docket/CPSC-2022-0015/document" TargetMode="External"/><Relationship Id="rId26" Type="http://schemas.openxmlformats.org/officeDocument/2006/relationships/hyperlink" Target="https://www.regulations.gov/docket/CPSC-2020-0023/docum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gulations.gov/docket/CPSC-2019-0025/document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https://www.govinfo.gov/content/pkg/FR-2022-05-19/pdf/2022-10293.pdf" TargetMode="External"/><Relationship Id="rId17" Type="http://schemas.openxmlformats.org/officeDocument/2006/relationships/hyperlink" Target="https://24timezones.com/time-zone/et" TargetMode="External"/><Relationship Id="rId25" Type="http://schemas.openxmlformats.org/officeDocument/2006/relationships/hyperlink" Target="https://eping.wto.org/en/Search?domainIds=1&amp;documentSymbol=usa%2F1662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ime-time.net/times/time-zones/usa-canada/current-eastern-time-est.php" TargetMode="External"/><Relationship Id="rId20" Type="http://schemas.openxmlformats.org/officeDocument/2006/relationships/hyperlink" Target="https://www.regulations.gov/docket/CPSC-2010-0075/document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info.gov/content/pkg/FR-2022-05-19/html/2022-10293.htm" TargetMode="External"/><Relationship Id="rId24" Type="http://schemas.openxmlformats.org/officeDocument/2006/relationships/hyperlink" Target="https://www.regulations.gov/docket/CPSC-2019-0025/document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usatbtep@nist.gov" TargetMode="External"/><Relationship Id="rId23" Type="http://schemas.openxmlformats.org/officeDocument/2006/relationships/hyperlink" Target="https://www.regulations.gov/docket/CPSC-2011-0064/document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wnloads.regulations.gov/CPSC-2022-0015-0002/attachment_1.pdf" TargetMode="External"/><Relationship Id="rId19" Type="http://schemas.openxmlformats.org/officeDocument/2006/relationships/hyperlink" Target="https://eping.wto.org/en/Search?domainIds=1&amp;documentSymbol=usa%2F564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wnloads.regulations.gov/CPSC-2022-0015-0002/content.pdf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hyperlink" Target="https://eping.wto.org/en/Search?domainIds=1&amp;documentSymbol=usa%2F650" TargetMode="External"/><Relationship Id="rId27" Type="http://schemas.openxmlformats.org/officeDocument/2006/relationships/hyperlink" Target="https://members.wto.org/crnattachments/2022/TBT/USA/22_3554_00_e.pdf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2022-05-20T09:14:00Z</dcterms:created>
  <dcterms:modified xsi:type="dcterms:W3CDTF">2022-05-20T09:27:00Z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