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6F7F4" w14:textId="77777777" w:rsidR="009239F7" w:rsidRPr="002F6A28" w:rsidRDefault="00347576" w:rsidP="002F6A28">
      <w:pPr>
        <w:pStyle w:val="Titre"/>
        <w:rPr>
          <w:caps w:val="0"/>
          <w:kern w:val="0"/>
        </w:rPr>
      </w:pPr>
      <w:r w:rsidRPr="002F6A28">
        <w:rPr>
          <w:caps w:val="0"/>
          <w:kern w:val="0"/>
        </w:rPr>
        <w:t>NOTIFICATION</w:t>
      </w:r>
    </w:p>
    <w:p w14:paraId="24230A5C" w14:textId="77777777" w:rsidR="009239F7" w:rsidRPr="002F6A28" w:rsidRDefault="00347576" w:rsidP="002F6A28">
      <w:pPr>
        <w:jc w:val="center"/>
      </w:pPr>
      <w:r w:rsidRPr="002F6A28">
        <w:t>The following notification is being circulated in accordance with Article 10.6</w:t>
      </w:r>
    </w:p>
    <w:p w14:paraId="6F51202B"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B049E3" w14:paraId="63B1C9C8" w14:textId="77777777" w:rsidTr="0069259F">
        <w:tc>
          <w:tcPr>
            <w:tcW w:w="713" w:type="dxa"/>
            <w:tcBorders>
              <w:bottom w:val="single" w:sz="6" w:space="0" w:color="auto"/>
            </w:tcBorders>
            <w:shd w:val="clear" w:color="auto" w:fill="auto"/>
          </w:tcPr>
          <w:p w14:paraId="164C0D08" w14:textId="77777777" w:rsidR="00F85C99" w:rsidRPr="002F6A28" w:rsidRDefault="00347576" w:rsidP="002F6A28">
            <w:pPr>
              <w:spacing w:before="120" w:after="120"/>
              <w:jc w:val="left"/>
            </w:pPr>
            <w:r w:rsidRPr="002F6A28">
              <w:rPr>
                <w:b/>
              </w:rPr>
              <w:t>1.</w:t>
            </w:r>
          </w:p>
        </w:tc>
        <w:tc>
          <w:tcPr>
            <w:tcW w:w="8546" w:type="dxa"/>
            <w:tcBorders>
              <w:bottom w:val="single" w:sz="6" w:space="0" w:color="auto"/>
            </w:tcBorders>
            <w:shd w:val="clear" w:color="auto" w:fill="auto"/>
          </w:tcPr>
          <w:p w14:paraId="7E9CA5AC" w14:textId="77777777" w:rsidR="00F85C99" w:rsidRPr="002F6A28" w:rsidRDefault="00347576"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UNITED STATES OF AMERICA</w:t>
            </w:r>
            <w:bookmarkEnd w:id="1"/>
          </w:p>
          <w:p w14:paraId="5A8CB969" w14:textId="77777777" w:rsidR="00F85C99" w:rsidRPr="002F6A28" w:rsidRDefault="00347576"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B049E3" w14:paraId="70BC9862" w14:textId="77777777" w:rsidTr="0069259F">
        <w:tc>
          <w:tcPr>
            <w:tcW w:w="713" w:type="dxa"/>
            <w:tcBorders>
              <w:top w:val="single" w:sz="6" w:space="0" w:color="auto"/>
              <w:bottom w:val="single" w:sz="6" w:space="0" w:color="auto"/>
            </w:tcBorders>
            <w:shd w:val="clear" w:color="auto" w:fill="auto"/>
          </w:tcPr>
          <w:p w14:paraId="3696F94A" w14:textId="77777777" w:rsidR="00F85C99" w:rsidRPr="002F6A28" w:rsidRDefault="00347576"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58E65A7B" w14:textId="77777777" w:rsidR="00F85C99" w:rsidRPr="002F6A28" w:rsidRDefault="00347576"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182A0F48" w14:textId="77777777" w:rsidR="00EE3A11" w:rsidRPr="00C379C8" w:rsidRDefault="00347576" w:rsidP="00155128">
            <w:pPr>
              <w:spacing w:after="120"/>
            </w:pPr>
            <w:r w:rsidRPr="00C379C8">
              <w:t>Environmental Protection Agency (EPA) [1885]</w:t>
            </w:r>
            <w:bookmarkEnd w:id="5"/>
          </w:p>
          <w:p w14:paraId="2098F488" w14:textId="77777777" w:rsidR="00F85C99" w:rsidRPr="002F6A28" w:rsidRDefault="00347576"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26E9C1CD" w14:textId="77777777" w:rsidR="00AC6C6E" w:rsidRPr="00C379C8" w:rsidRDefault="00347576" w:rsidP="00AA646C">
            <w:pPr>
              <w:spacing w:after="120"/>
            </w:pPr>
            <w:r w:rsidRPr="00C379C8">
              <w:t xml:space="preserve">Please submit comments to: USA WTO TBT Enquiry Point, Email: </w:t>
            </w:r>
            <w:hyperlink r:id="rId7" w:history="1">
              <w:r w:rsidRPr="00C379C8">
                <w:rPr>
                  <w:color w:val="0000FF"/>
                  <w:u w:val="single"/>
                </w:rPr>
                <w:t>usatbtep@nist.gov</w:t>
              </w:r>
            </w:hyperlink>
            <w:bookmarkEnd w:id="7"/>
          </w:p>
        </w:tc>
      </w:tr>
      <w:tr w:rsidR="00B049E3" w14:paraId="408B4A1E" w14:textId="77777777" w:rsidTr="0069259F">
        <w:tc>
          <w:tcPr>
            <w:tcW w:w="713" w:type="dxa"/>
            <w:tcBorders>
              <w:top w:val="single" w:sz="6" w:space="0" w:color="auto"/>
              <w:bottom w:val="single" w:sz="6" w:space="0" w:color="auto"/>
            </w:tcBorders>
            <w:shd w:val="clear" w:color="auto" w:fill="auto"/>
          </w:tcPr>
          <w:p w14:paraId="0E2EC950" w14:textId="77777777" w:rsidR="00F85C99" w:rsidRPr="002F6A28" w:rsidRDefault="00347576"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33EDB025" w14:textId="77777777" w:rsidR="00F85C99" w:rsidRPr="0058336F" w:rsidRDefault="00347576"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X</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B049E3" w14:paraId="327377CC" w14:textId="77777777" w:rsidTr="0069259F">
        <w:tc>
          <w:tcPr>
            <w:tcW w:w="713" w:type="dxa"/>
            <w:tcBorders>
              <w:top w:val="single" w:sz="6" w:space="0" w:color="auto"/>
              <w:bottom w:val="single" w:sz="6" w:space="0" w:color="auto"/>
            </w:tcBorders>
            <w:shd w:val="clear" w:color="auto" w:fill="auto"/>
          </w:tcPr>
          <w:p w14:paraId="3AA73019" w14:textId="77777777" w:rsidR="00F85C99" w:rsidRPr="002F6A28" w:rsidRDefault="00347576"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3AED08B2" w14:textId="77777777" w:rsidR="00F85C99" w:rsidRPr="002F6A28" w:rsidRDefault="00347576"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Air emission sources; Quality (ICS code(s): 03.120); Environmental protection (ICS code(s): 13.020); Air quality (ICS code(s): 13.040); Test conditions and procedures in general (ICS code(s): 19.020)</w:t>
            </w:r>
            <w:bookmarkEnd w:id="22"/>
          </w:p>
        </w:tc>
      </w:tr>
      <w:tr w:rsidR="00B049E3" w14:paraId="3A0D0543" w14:textId="77777777" w:rsidTr="0069259F">
        <w:tc>
          <w:tcPr>
            <w:tcW w:w="713" w:type="dxa"/>
            <w:tcBorders>
              <w:top w:val="single" w:sz="6" w:space="0" w:color="auto"/>
              <w:bottom w:val="single" w:sz="6" w:space="0" w:color="auto"/>
            </w:tcBorders>
            <w:shd w:val="clear" w:color="auto" w:fill="auto"/>
          </w:tcPr>
          <w:p w14:paraId="12C78C80" w14:textId="77777777" w:rsidR="00F85C99" w:rsidRPr="002F6A28" w:rsidRDefault="00347576"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0C65D79B" w14:textId="77777777" w:rsidR="00F85C99" w:rsidRPr="002F6A28" w:rsidRDefault="00347576"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Testing Provisions for Air Emission Sources; (23 page(s), in English)</w:t>
            </w:r>
            <w:bookmarkEnd w:id="24"/>
          </w:p>
        </w:tc>
      </w:tr>
      <w:tr w:rsidR="00B049E3" w14:paraId="35F3B5FF" w14:textId="77777777" w:rsidTr="0069259F">
        <w:tc>
          <w:tcPr>
            <w:tcW w:w="713" w:type="dxa"/>
            <w:tcBorders>
              <w:top w:val="single" w:sz="6" w:space="0" w:color="auto"/>
              <w:bottom w:val="single" w:sz="6" w:space="0" w:color="auto"/>
            </w:tcBorders>
            <w:shd w:val="clear" w:color="auto" w:fill="auto"/>
          </w:tcPr>
          <w:p w14:paraId="208FBEC6" w14:textId="77777777" w:rsidR="00F85C99" w:rsidRPr="002F6A28" w:rsidRDefault="00347576"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459666D4" w14:textId="77777777" w:rsidR="00F85C99" w:rsidRPr="002F6A28" w:rsidRDefault="00347576"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Proposed rule - This action proposes corrections and updates to regulations for source testing of emissions under various rules. This proposed rule includes corrections to inaccurate testing provisions, updates to outdated procedures, and approved alternative procedures that provide testers enhanced flexibility. The revisions will improve the quality of data but will not impose new substantive requirements on source owners or operators.</w:t>
            </w:r>
            <w:bookmarkEnd w:id="26"/>
          </w:p>
        </w:tc>
      </w:tr>
      <w:tr w:rsidR="00B049E3" w14:paraId="11D9EC9E" w14:textId="77777777" w:rsidTr="0069259F">
        <w:tc>
          <w:tcPr>
            <w:tcW w:w="713" w:type="dxa"/>
            <w:tcBorders>
              <w:top w:val="single" w:sz="6" w:space="0" w:color="auto"/>
              <w:bottom w:val="single" w:sz="6" w:space="0" w:color="auto"/>
            </w:tcBorders>
            <w:shd w:val="clear" w:color="auto" w:fill="auto"/>
          </w:tcPr>
          <w:p w14:paraId="6199CF73" w14:textId="77777777" w:rsidR="00F85C99" w:rsidRPr="002F6A28" w:rsidRDefault="00347576"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64B86A7B" w14:textId="77777777" w:rsidR="00F85C99" w:rsidRPr="002F6A28" w:rsidRDefault="00347576"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Prevention of deceptive practices and consumer protection; Protection of the environment; Quality requirements</w:t>
            </w:r>
            <w:bookmarkEnd w:id="28"/>
          </w:p>
        </w:tc>
      </w:tr>
      <w:tr w:rsidR="00B049E3" w14:paraId="1D4CA429" w14:textId="77777777" w:rsidTr="0069259F">
        <w:tc>
          <w:tcPr>
            <w:tcW w:w="713" w:type="dxa"/>
            <w:tcBorders>
              <w:top w:val="single" w:sz="6" w:space="0" w:color="auto"/>
              <w:bottom w:val="single" w:sz="6" w:space="0" w:color="auto"/>
            </w:tcBorders>
            <w:shd w:val="clear" w:color="auto" w:fill="auto"/>
          </w:tcPr>
          <w:p w14:paraId="70572D81" w14:textId="77777777" w:rsidR="00F85C99" w:rsidRPr="002F6A28" w:rsidRDefault="00347576"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5B79B256" w14:textId="77777777" w:rsidR="00072B36" w:rsidRPr="002F6A28" w:rsidRDefault="00347576"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66BB6C79" w14:textId="77777777" w:rsidR="00F85C99" w:rsidRPr="002F6A28" w:rsidRDefault="00347576" w:rsidP="00EF6414">
            <w:pPr>
              <w:spacing w:before="120"/>
              <w:jc w:val="left"/>
            </w:pPr>
            <w:bookmarkStart w:id="30" w:name="sps9a"/>
            <w:r w:rsidRPr="002F6A28">
              <w:t xml:space="preserve">87 Federal Register (FR) 24488, 26 April 2022; Title 40 Code of Federal Regulations (CFR) Parts 51, 60, and 63: </w:t>
            </w:r>
            <w:r w:rsidRPr="002F6A28">
              <w:br/>
            </w:r>
            <w:hyperlink r:id="rId8" w:history="1">
              <w:r w:rsidRPr="002F6A28">
                <w:rPr>
                  <w:color w:val="0000FF"/>
                  <w:u w:val="single"/>
                </w:rPr>
                <w:t>https://www.govinfo.gov/content/pkg/FR-2022-04-26/html/2022-07891.htm</w:t>
              </w:r>
            </w:hyperlink>
          </w:p>
          <w:p w14:paraId="3F3D58FD" w14:textId="77777777" w:rsidR="00EF6414" w:rsidRDefault="007A5DE6" w:rsidP="009E75ED">
            <w:pPr>
              <w:rPr>
                <w:color w:val="0000FF"/>
                <w:u w:val="single"/>
              </w:rPr>
            </w:pPr>
            <w:hyperlink r:id="rId9" w:history="1">
              <w:r w:rsidR="00347576" w:rsidRPr="002F6A28">
                <w:rPr>
                  <w:color w:val="0000FF"/>
                  <w:u w:val="single"/>
                </w:rPr>
                <w:t>https://www.govinfo.gov/content/pkg/FR-2022-04-26/pdf/2022-07891.pdf</w:t>
              </w:r>
            </w:hyperlink>
          </w:p>
          <w:p w14:paraId="2F8BC57E" w14:textId="77777777" w:rsidR="00F85C99" w:rsidRDefault="00347576" w:rsidP="009E75ED">
            <w:r w:rsidRPr="002F6A28">
              <w:br/>
              <w:t xml:space="preserve">This proposed rule is identified by Docket Number EPA-HQ-OAR-2020-0556. The Docket Folder is available from Regulations.gov at </w:t>
            </w:r>
            <w:hyperlink r:id="rId10" w:history="1">
              <w:r w:rsidRPr="002F6A28">
                <w:rPr>
                  <w:color w:val="0000FF"/>
                  <w:u w:val="single"/>
                </w:rPr>
                <w:t>https://www.regulations.gov/docket/EPA-HQ-OAR-2020-0556/document</w:t>
              </w:r>
            </w:hyperlink>
            <w:r w:rsidRPr="002F6A28">
              <w:t xml:space="preserve"> and provides access to primary documents as well as comments received. Documents are also accessible from </w:t>
            </w:r>
            <w:hyperlink r:id="rId11" w:history="1">
              <w:r w:rsidRPr="002F6A28">
                <w:rPr>
                  <w:color w:val="0000FF"/>
                  <w:u w:val="single"/>
                </w:rPr>
                <w:t>Regulations.gov</w:t>
              </w:r>
            </w:hyperlink>
            <w:r w:rsidRPr="002F6A28">
              <w:t xml:space="preserve"> by searching </w:t>
            </w:r>
            <w:r w:rsidRPr="002F6A28">
              <w:lastRenderedPageBreak/>
              <w:t xml:space="preserve">the Docket Number. WTO Members and their stakeholders are asked to submit comments to the </w:t>
            </w:r>
            <w:hyperlink r:id="rId12" w:history="1">
              <w:r w:rsidRPr="002F6A28">
                <w:rPr>
                  <w:color w:val="0000FF"/>
                  <w:u w:val="single"/>
                </w:rPr>
                <w:t>USA TBT Enquiry Point</w:t>
              </w:r>
            </w:hyperlink>
            <w:r w:rsidRPr="002F6A28">
              <w:t xml:space="preserve"> by or before </w:t>
            </w:r>
            <w:hyperlink r:id="rId13" w:history="1">
              <w:r w:rsidRPr="002F6A28">
                <w:rPr>
                  <w:color w:val="0000FF"/>
                  <w:u w:val="single"/>
                </w:rPr>
                <w:t>4pm</w:t>
              </w:r>
            </w:hyperlink>
            <w:r w:rsidRPr="002F6A28">
              <w:t xml:space="preserve"> </w:t>
            </w:r>
            <w:hyperlink r:id="rId14" w:history="1">
              <w:r w:rsidRPr="002F6A28">
                <w:rPr>
                  <w:color w:val="0000FF"/>
                  <w:u w:val="single"/>
                </w:rPr>
                <w:t>Eastern Time</w:t>
              </w:r>
            </w:hyperlink>
            <w:r w:rsidRPr="002F6A28">
              <w:t xml:space="preserve"> on 27 June 2022. Comments received by the USA TBT Enquiry Point from WTO Members and their stakeholders will be shared with the regulator and will also be submitted to the </w:t>
            </w:r>
            <w:hyperlink r:id="rId15" w:history="1">
              <w:r w:rsidRPr="002F6A28">
                <w:rPr>
                  <w:color w:val="0000FF"/>
                  <w:u w:val="single"/>
                </w:rPr>
                <w:t>Docket</w:t>
              </w:r>
            </w:hyperlink>
            <w:r w:rsidRPr="002F6A28">
              <w:t xml:space="preserve"> on Regulations.gov if received within the comment period.</w:t>
            </w:r>
          </w:p>
          <w:p w14:paraId="2024359D" w14:textId="77777777" w:rsidR="00EF6414" w:rsidRPr="002F6A28" w:rsidRDefault="00EF6414" w:rsidP="009E75ED"/>
          <w:p w14:paraId="28297C69" w14:textId="77777777" w:rsidR="00F85C99" w:rsidRDefault="00347576" w:rsidP="009E75ED">
            <w:r w:rsidRPr="002F6A28">
              <w:t xml:space="preserve">Actions notified in </w:t>
            </w:r>
            <w:hyperlink r:id="rId16" w:history="1">
              <w:r w:rsidRPr="002F6A28">
                <w:rPr>
                  <w:color w:val="0000FF"/>
                  <w:u w:val="single"/>
                </w:rPr>
                <w:t>G/TBT/N/USA/1432</w:t>
              </w:r>
            </w:hyperlink>
            <w:r w:rsidRPr="002F6A28">
              <w:t xml:space="preserve"> and subsequent addenda on "Standards of Performance for New Residential Wood Heaters, New Residential Hydronic Heaters and Forced-Air Furnaces" may be relevant.</w:t>
            </w:r>
          </w:p>
          <w:p w14:paraId="5A96A0B5" w14:textId="77777777" w:rsidR="00EF6414" w:rsidRPr="002F6A28" w:rsidRDefault="00EF6414" w:rsidP="009E75ED"/>
          <w:p w14:paraId="5FA0346A" w14:textId="77777777" w:rsidR="00F85C99" w:rsidRDefault="00347576" w:rsidP="009E75ED">
            <w:r w:rsidRPr="002F6A28">
              <w:t xml:space="preserve">Actions notified in </w:t>
            </w:r>
            <w:hyperlink r:id="rId17" w:history="1">
              <w:r w:rsidRPr="002F6A28">
                <w:rPr>
                  <w:color w:val="0000FF"/>
                  <w:u w:val="single"/>
                </w:rPr>
                <w:t>G/TBT/N/USA/758</w:t>
              </w:r>
            </w:hyperlink>
            <w:r w:rsidRPr="002F6A28">
              <w:t xml:space="preserve"> and subsequent addenda on "National Emission Standards for Hazardous Air Pollutants for Reciprocating Internal Combustion Engines" may be relevant.</w:t>
            </w:r>
          </w:p>
          <w:p w14:paraId="2007BF98" w14:textId="77777777" w:rsidR="00EF6414" w:rsidRPr="002F6A28" w:rsidRDefault="00EF6414" w:rsidP="009E75ED"/>
          <w:p w14:paraId="644DF213" w14:textId="77777777" w:rsidR="00F85C99" w:rsidRPr="002F6A28" w:rsidRDefault="007A5DE6" w:rsidP="009E75ED">
            <w:pPr>
              <w:spacing w:after="120"/>
            </w:pPr>
            <w:hyperlink r:id="rId18" w:history="1">
              <w:r w:rsidR="00347576" w:rsidRPr="002F6A28">
                <w:rPr>
                  <w:color w:val="0000FF"/>
                  <w:u w:val="single"/>
                </w:rPr>
                <w:t>G/TBT/N/USA/1837</w:t>
              </w:r>
            </w:hyperlink>
            <w:r w:rsidR="00347576" w:rsidRPr="002F6A28">
              <w:t>, "National Emission Standards for Hazardous Air Pollutants: Coal-and Oil-Fired Electric Utility Steam Generating Units--Revocation of the 2020 Reconsideration, and Affirmation of the Appropriate and Necessary Supplemental Finding".</w:t>
            </w:r>
            <w:bookmarkEnd w:id="30"/>
          </w:p>
        </w:tc>
      </w:tr>
      <w:tr w:rsidR="00B049E3" w14:paraId="35E40159" w14:textId="77777777" w:rsidTr="00AE6CC8">
        <w:trPr>
          <w:cantSplit/>
        </w:trPr>
        <w:tc>
          <w:tcPr>
            <w:tcW w:w="713" w:type="dxa"/>
            <w:tcBorders>
              <w:top w:val="single" w:sz="6" w:space="0" w:color="auto"/>
              <w:bottom w:val="single" w:sz="6" w:space="0" w:color="auto"/>
            </w:tcBorders>
            <w:shd w:val="clear" w:color="auto" w:fill="auto"/>
          </w:tcPr>
          <w:p w14:paraId="204289E5" w14:textId="77777777" w:rsidR="00EE3A11" w:rsidRPr="002F6A28" w:rsidRDefault="00347576"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33B0D73B" w14:textId="77777777" w:rsidR="00EE3A11" w:rsidRPr="002F6A28" w:rsidRDefault="00347576"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223DBF63" w14:textId="77777777" w:rsidR="00EE3A11" w:rsidRPr="002F6A28" w:rsidRDefault="00347576"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To be determined</w:t>
            </w:r>
            <w:bookmarkEnd w:id="36"/>
          </w:p>
        </w:tc>
      </w:tr>
      <w:tr w:rsidR="00B049E3" w14:paraId="39A78A61" w14:textId="77777777" w:rsidTr="0069259F">
        <w:tc>
          <w:tcPr>
            <w:tcW w:w="713" w:type="dxa"/>
            <w:tcBorders>
              <w:top w:val="single" w:sz="6" w:space="0" w:color="auto"/>
              <w:bottom w:val="single" w:sz="6" w:space="0" w:color="auto"/>
            </w:tcBorders>
            <w:shd w:val="clear" w:color="auto" w:fill="auto"/>
          </w:tcPr>
          <w:p w14:paraId="071478A5" w14:textId="77777777" w:rsidR="00F85C99" w:rsidRPr="002F6A28" w:rsidRDefault="00347576"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37650618" w14:textId="77777777" w:rsidR="00F85C99" w:rsidRPr="002F6A28" w:rsidRDefault="00347576"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27 June 2022</w:t>
            </w:r>
            <w:bookmarkEnd w:id="38"/>
          </w:p>
        </w:tc>
      </w:tr>
      <w:tr w:rsidR="00B049E3" w14:paraId="3B31C72B" w14:textId="77777777" w:rsidTr="0069259F">
        <w:tc>
          <w:tcPr>
            <w:tcW w:w="713" w:type="dxa"/>
            <w:tcBorders>
              <w:top w:val="single" w:sz="6" w:space="0" w:color="auto"/>
            </w:tcBorders>
            <w:shd w:val="clear" w:color="auto" w:fill="auto"/>
          </w:tcPr>
          <w:p w14:paraId="6B7485E6" w14:textId="77777777" w:rsidR="00F85C99" w:rsidRPr="002F6A28" w:rsidRDefault="00347576"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7041C083" w14:textId="77777777" w:rsidR="00F85C99" w:rsidRPr="002F6A28" w:rsidRDefault="00347576"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25835A73" w14:textId="77777777" w:rsidR="00EE3A11" w:rsidRPr="00A12DDE" w:rsidRDefault="007A5DE6" w:rsidP="00B16145">
            <w:pPr>
              <w:keepNext/>
              <w:keepLines/>
              <w:spacing w:after="120"/>
              <w:rPr>
                <w:bCs/>
              </w:rPr>
            </w:pPr>
            <w:hyperlink r:id="rId19" w:tgtFrame="_blank" w:history="1">
              <w:r w:rsidR="00347576" w:rsidRPr="00A12DDE">
                <w:rPr>
                  <w:bCs/>
                  <w:color w:val="0000FF"/>
                  <w:u w:val="single"/>
                </w:rPr>
                <w:t>https://members.wto.org/crnattachments/2022/TBT/USA/22_3076_00_e.pdf</w:t>
              </w:r>
            </w:hyperlink>
            <w:bookmarkEnd w:id="42"/>
          </w:p>
        </w:tc>
      </w:tr>
    </w:tbl>
    <w:p w14:paraId="7FB28AD8" w14:textId="77777777" w:rsidR="00EE3A11" w:rsidRPr="002F6A28" w:rsidRDefault="00EE3A11" w:rsidP="002F6A28"/>
    <w:sectPr w:rsidR="00EE3A11" w:rsidRPr="002F6A28" w:rsidSect="00760DB3">
      <w:headerReference w:type="even" r:id="rId20"/>
      <w:headerReference w:type="default" r:id="rId21"/>
      <w:footerReference w:type="even" r:id="rId22"/>
      <w:footerReference w:type="default" r:id="rId23"/>
      <w:headerReference w:type="first" r:id="rId24"/>
      <w:footerReference w:type="first" r:id="rId2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C1FD8" w14:textId="77777777" w:rsidR="00637D14" w:rsidRDefault="00347576">
      <w:r>
        <w:separator/>
      </w:r>
    </w:p>
  </w:endnote>
  <w:endnote w:type="continuationSeparator" w:id="0">
    <w:p w14:paraId="6D8E5647" w14:textId="77777777" w:rsidR="00637D14" w:rsidRDefault="00347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8EF52" w14:textId="77777777" w:rsidR="009239F7" w:rsidRPr="002F6A28" w:rsidRDefault="00347576" w:rsidP="009239F7">
    <w:pPr>
      <w:pStyle w:val="Pieddepage"/>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4CDC3" w14:textId="77777777" w:rsidR="009239F7" w:rsidRPr="002F6A28" w:rsidRDefault="00347576" w:rsidP="009239F7">
    <w:pPr>
      <w:pStyle w:val="Pieddepage"/>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36913" w14:textId="77777777" w:rsidR="00EE3A11" w:rsidRPr="002F6A28" w:rsidRDefault="00347576">
    <w:pPr>
      <w:pStyle w:val="Pieddepage"/>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57295" w14:textId="77777777" w:rsidR="00637D14" w:rsidRDefault="00347576">
      <w:r>
        <w:separator/>
      </w:r>
    </w:p>
  </w:footnote>
  <w:footnote w:type="continuationSeparator" w:id="0">
    <w:p w14:paraId="6646AC6B" w14:textId="77777777" w:rsidR="00637D14" w:rsidRDefault="003475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C5BA1" w14:textId="77777777" w:rsidR="009239F7" w:rsidRPr="002F6A28" w:rsidRDefault="00347576" w:rsidP="009239F7">
    <w:pPr>
      <w:pStyle w:val="En-tte"/>
      <w:pBdr>
        <w:bottom w:val="single" w:sz="4" w:space="1" w:color="auto"/>
      </w:pBdr>
      <w:tabs>
        <w:tab w:val="clear" w:pos="4513"/>
        <w:tab w:val="clear" w:pos="9027"/>
      </w:tabs>
      <w:jc w:val="center"/>
    </w:pPr>
    <w:r w:rsidRPr="002F6A28">
      <w:t>tbtSymbol</w:t>
    </w:r>
  </w:p>
  <w:p w14:paraId="0763FBC5" w14:textId="77777777" w:rsidR="009239F7" w:rsidRPr="002F6A28" w:rsidRDefault="009239F7" w:rsidP="009239F7">
    <w:pPr>
      <w:pStyle w:val="En-tte"/>
      <w:pBdr>
        <w:bottom w:val="single" w:sz="4" w:space="1" w:color="auto"/>
      </w:pBdr>
      <w:tabs>
        <w:tab w:val="clear" w:pos="4513"/>
        <w:tab w:val="clear" w:pos="9027"/>
      </w:tabs>
      <w:jc w:val="center"/>
    </w:pPr>
  </w:p>
  <w:p w14:paraId="21BE6499" w14:textId="77777777" w:rsidR="009239F7" w:rsidRPr="002F6A28" w:rsidRDefault="00347576"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026059F" w14:textId="77777777" w:rsidR="009239F7" w:rsidRPr="002F6A28" w:rsidRDefault="009239F7" w:rsidP="009239F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8727C" w14:textId="77777777" w:rsidR="009239F7" w:rsidRPr="002F6A28" w:rsidRDefault="00347576" w:rsidP="009239F7">
    <w:pPr>
      <w:pStyle w:val="En-tte"/>
      <w:pBdr>
        <w:bottom w:val="single" w:sz="4" w:space="1" w:color="auto"/>
      </w:pBdr>
      <w:tabs>
        <w:tab w:val="clear" w:pos="4513"/>
        <w:tab w:val="clear" w:pos="9027"/>
      </w:tabs>
      <w:jc w:val="center"/>
    </w:pPr>
    <w:bookmarkStart w:id="43" w:name="spsSymbolHeader"/>
    <w:r w:rsidRPr="002F6A28">
      <w:t>G/TBT/N/USA/1855</w:t>
    </w:r>
    <w:bookmarkEnd w:id="43"/>
  </w:p>
  <w:p w14:paraId="269CF9DB" w14:textId="77777777" w:rsidR="009239F7" w:rsidRPr="002F6A28" w:rsidRDefault="009239F7" w:rsidP="009239F7">
    <w:pPr>
      <w:pStyle w:val="En-tte"/>
      <w:pBdr>
        <w:bottom w:val="single" w:sz="4" w:space="1" w:color="auto"/>
      </w:pBdr>
      <w:tabs>
        <w:tab w:val="clear" w:pos="4513"/>
        <w:tab w:val="clear" w:pos="9027"/>
      </w:tabs>
      <w:jc w:val="center"/>
    </w:pPr>
  </w:p>
  <w:p w14:paraId="6F2A154E" w14:textId="77777777" w:rsidR="009239F7" w:rsidRPr="002F6A28" w:rsidRDefault="00347576"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C804DDE" w14:textId="77777777" w:rsidR="009239F7" w:rsidRPr="002F6A28" w:rsidRDefault="009239F7" w:rsidP="009239F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049E3" w14:paraId="417CB156" w14:textId="77777777" w:rsidTr="008612A9">
      <w:trPr>
        <w:trHeight w:val="240"/>
        <w:jc w:val="center"/>
      </w:trPr>
      <w:tc>
        <w:tcPr>
          <w:tcW w:w="3794" w:type="dxa"/>
          <w:shd w:val="clear" w:color="auto" w:fill="FFFFFF"/>
          <w:tcMar>
            <w:left w:w="108" w:type="dxa"/>
            <w:right w:w="108" w:type="dxa"/>
          </w:tcMar>
          <w:vAlign w:val="center"/>
        </w:tcPr>
        <w:p w14:paraId="1B6746DC"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64162B01" w14:textId="77777777" w:rsidR="00ED54E0" w:rsidRPr="009239F7" w:rsidRDefault="00ED54E0" w:rsidP="00B801E9">
          <w:pPr>
            <w:jc w:val="right"/>
            <w:rPr>
              <w:b/>
              <w:color w:val="FF0000"/>
              <w:szCs w:val="16"/>
            </w:rPr>
          </w:pPr>
        </w:p>
      </w:tc>
    </w:tr>
    <w:bookmarkEnd w:id="44"/>
    <w:tr w:rsidR="00B049E3" w14:paraId="3FFCC8B0" w14:textId="77777777" w:rsidTr="008612A9">
      <w:trPr>
        <w:trHeight w:val="213"/>
        <w:jc w:val="center"/>
      </w:trPr>
      <w:tc>
        <w:tcPr>
          <w:tcW w:w="3794" w:type="dxa"/>
          <w:vMerge w:val="restart"/>
          <w:shd w:val="clear" w:color="auto" w:fill="FFFFFF"/>
          <w:tcMar>
            <w:left w:w="0" w:type="dxa"/>
            <w:right w:w="0" w:type="dxa"/>
          </w:tcMar>
        </w:tcPr>
        <w:p w14:paraId="67AC0043" w14:textId="77777777" w:rsidR="00ED54E0" w:rsidRPr="009239F7" w:rsidRDefault="00347576" w:rsidP="00B801E9">
          <w:pPr>
            <w:jc w:val="left"/>
          </w:pPr>
          <w:r>
            <w:rPr>
              <w:noProof/>
              <w:lang w:eastAsia="en-GB"/>
            </w:rPr>
            <w:drawing>
              <wp:inline distT="0" distB="0" distL="0" distR="0" wp14:anchorId="15FB27D6" wp14:editId="5F33FEC1">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02549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C930A3E" w14:textId="77777777" w:rsidR="00ED54E0" w:rsidRPr="009239F7" w:rsidRDefault="00ED54E0" w:rsidP="00B801E9">
          <w:pPr>
            <w:jc w:val="right"/>
            <w:rPr>
              <w:b/>
              <w:szCs w:val="16"/>
            </w:rPr>
          </w:pPr>
        </w:p>
      </w:tc>
    </w:tr>
    <w:tr w:rsidR="00B049E3" w14:paraId="51FA79B4" w14:textId="77777777" w:rsidTr="008612A9">
      <w:trPr>
        <w:trHeight w:val="868"/>
        <w:jc w:val="center"/>
      </w:trPr>
      <w:tc>
        <w:tcPr>
          <w:tcW w:w="3794" w:type="dxa"/>
          <w:vMerge/>
          <w:shd w:val="clear" w:color="auto" w:fill="FFFFFF"/>
          <w:tcMar>
            <w:left w:w="108" w:type="dxa"/>
            <w:right w:w="108" w:type="dxa"/>
          </w:tcMar>
        </w:tcPr>
        <w:p w14:paraId="5FABCB72"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5CA8C781" w14:textId="77777777" w:rsidR="009239F7" w:rsidRPr="002F6A28" w:rsidRDefault="00347576" w:rsidP="00B801E9">
          <w:pPr>
            <w:jc w:val="right"/>
            <w:rPr>
              <w:b/>
              <w:szCs w:val="16"/>
            </w:rPr>
          </w:pPr>
          <w:bookmarkStart w:id="45" w:name="bmkSymbols"/>
          <w:r w:rsidRPr="002F6A28">
            <w:rPr>
              <w:b/>
              <w:szCs w:val="16"/>
            </w:rPr>
            <w:t>G/TBT/N/USA/1855</w:t>
          </w:r>
          <w:bookmarkEnd w:id="45"/>
        </w:p>
      </w:tc>
    </w:tr>
    <w:tr w:rsidR="00B049E3" w14:paraId="5E823C1D" w14:textId="77777777" w:rsidTr="008612A9">
      <w:trPr>
        <w:trHeight w:val="240"/>
        <w:jc w:val="center"/>
      </w:trPr>
      <w:tc>
        <w:tcPr>
          <w:tcW w:w="3794" w:type="dxa"/>
          <w:vMerge/>
          <w:shd w:val="clear" w:color="auto" w:fill="FFFFFF"/>
          <w:tcMar>
            <w:left w:w="108" w:type="dxa"/>
            <w:right w:w="108" w:type="dxa"/>
          </w:tcMar>
          <w:vAlign w:val="center"/>
        </w:tcPr>
        <w:p w14:paraId="111BC011" w14:textId="77777777" w:rsidR="00ED54E0" w:rsidRPr="009239F7" w:rsidRDefault="00ED54E0" w:rsidP="00B801E9"/>
      </w:tc>
      <w:tc>
        <w:tcPr>
          <w:tcW w:w="5448" w:type="dxa"/>
          <w:gridSpan w:val="2"/>
          <w:shd w:val="clear" w:color="auto" w:fill="FFFFFF"/>
          <w:tcMar>
            <w:left w:w="108" w:type="dxa"/>
            <w:right w:w="108" w:type="dxa"/>
          </w:tcMar>
          <w:vAlign w:val="center"/>
        </w:tcPr>
        <w:p w14:paraId="70A3FF33" w14:textId="45B7B6A3" w:rsidR="00ED54E0" w:rsidRPr="009239F7" w:rsidRDefault="00347576" w:rsidP="00B801E9">
          <w:pPr>
            <w:jc w:val="right"/>
            <w:rPr>
              <w:szCs w:val="16"/>
            </w:rPr>
          </w:pPr>
          <w:bookmarkStart w:id="46" w:name="spsDateDistribution"/>
          <w:bookmarkStart w:id="47" w:name="bmkDate"/>
          <w:bookmarkEnd w:id="46"/>
          <w:bookmarkEnd w:id="47"/>
          <w:r>
            <w:rPr>
              <w:szCs w:val="16"/>
            </w:rPr>
            <w:t>27 April 2022</w:t>
          </w:r>
        </w:p>
      </w:tc>
    </w:tr>
    <w:tr w:rsidR="00B049E3" w14:paraId="5AAF2AD3"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54916A7" w14:textId="691D8CDB" w:rsidR="00ED54E0" w:rsidRPr="009239F7" w:rsidRDefault="00347576" w:rsidP="0097650D">
          <w:pPr>
            <w:jc w:val="left"/>
            <w:rPr>
              <w:b/>
            </w:rPr>
          </w:pPr>
          <w:bookmarkStart w:id="48" w:name="bmkSerial"/>
          <w:r w:rsidRPr="002F6A28">
            <w:rPr>
              <w:color w:val="FF0000"/>
              <w:szCs w:val="16"/>
            </w:rPr>
            <w:t>(</w:t>
          </w:r>
          <w:bookmarkStart w:id="49" w:name="spsSerialNumber"/>
          <w:bookmarkEnd w:id="49"/>
          <w:r>
            <w:rPr>
              <w:color w:val="FF0000"/>
              <w:szCs w:val="16"/>
            </w:rPr>
            <w:t>22-</w:t>
          </w:r>
          <w:r w:rsidR="007A5DE6">
            <w:rPr>
              <w:color w:val="FF0000"/>
              <w:szCs w:val="16"/>
            </w:rPr>
            <w:t>3334</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1FF6D0A6" w14:textId="77777777" w:rsidR="00ED54E0" w:rsidRPr="009239F7" w:rsidRDefault="00347576"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B049E3" w14:paraId="036AA192"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D0AB52D" w14:textId="77777777" w:rsidR="00ED54E0" w:rsidRPr="009239F7" w:rsidRDefault="00347576"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6ED52EA0" w14:textId="77777777" w:rsidR="00ED54E0" w:rsidRPr="002F6A28" w:rsidRDefault="00347576"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2CC511D1" w14:textId="77777777" w:rsidR="00ED54E0" w:rsidRPr="002F6A28"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C1C4EA6">
      <w:start w:val="1"/>
      <w:numFmt w:val="decimal"/>
      <w:pStyle w:val="SummaryText"/>
      <w:lvlText w:val="%1."/>
      <w:lvlJc w:val="left"/>
      <w:pPr>
        <w:ind w:left="360" w:hanging="360"/>
      </w:pPr>
    </w:lvl>
    <w:lvl w:ilvl="1" w:tplc="CA4C5992" w:tentative="1">
      <w:start w:val="1"/>
      <w:numFmt w:val="lowerLetter"/>
      <w:lvlText w:val="%2."/>
      <w:lvlJc w:val="left"/>
      <w:pPr>
        <w:ind w:left="1080" w:hanging="360"/>
      </w:pPr>
    </w:lvl>
    <w:lvl w:ilvl="2" w:tplc="91B43F14" w:tentative="1">
      <w:start w:val="1"/>
      <w:numFmt w:val="lowerRoman"/>
      <w:lvlText w:val="%3."/>
      <w:lvlJc w:val="right"/>
      <w:pPr>
        <w:ind w:left="1800" w:hanging="180"/>
      </w:pPr>
    </w:lvl>
    <w:lvl w:ilvl="3" w:tplc="434C256E" w:tentative="1">
      <w:start w:val="1"/>
      <w:numFmt w:val="decimal"/>
      <w:lvlText w:val="%4."/>
      <w:lvlJc w:val="left"/>
      <w:pPr>
        <w:ind w:left="2520" w:hanging="360"/>
      </w:pPr>
    </w:lvl>
    <w:lvl w:ilvl="4" w:tplc="4FC23282" w:tentative="1">
      <w:start w:val="1"/>
      <w:numFmt w:val="lowerLetter"/>
      <w:lvlText w:val="%5."/>
      <w:lvlJc w:val="left"/>
      <w:pPr>
        <w:ind w:left="3240" w:hanging="360"/>
      </w:pPr>
    </w:lvl>
    <w:lvl w:ilvl="5" w:tplc="EB469192" w:tentative="1">
      <w:start w:val="1"/>
      <w:numFmt w:val="lowerRoman"/>
      <w:lvlText w:val="%6."/>
      <w:lvlJc w:val="right"/>
      <w:pPr>
        <w:ind w:left="3960" w:hanging="180"/>
      </w:pPr>
    </w:lvl>
    <w:lvl w:ilvl="6" w:tplc="10C0D3EA" w:tentative="1">
      <w:start w:val="1"/>
      <w:numFmt w:val="decimal"/>
      <w:lvlText w:val="%7."/>
      <w:lvlJc w:val="left"/>
      <w:pPr>
        <w:ind w:left="4680" w:hanging="360"/>
      </w:pPr>
    </w:lvl>
    <w:lvl w:ilvl="7" w:tplc="79D45908" w:tentative="1">
      <w:start w:val="1"/>
      <w:numFmt w:val="lowerLetter"/>
      <w:lvlText w:val="%8."/>
      <w:lvlJc w:val="left"/>
      <w:pPr>
        <w:ind w:left="5400" w:hanging="360"/>
      </w:pPr>
    </w:lvl>
    <w:lvl w:ilvl="8" w:tplc="FB907CC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47576"/>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37D14"/>
    <w:rsid w:val="00643C1F"/>
    <w:rsid w:val="00655881"/>
    <w:rsid w:val="0066043C"/>
    <w:rsid w:val="006607BC"/>
    <w:rsid w:val="00672511"/>
    <w:rsid w:val="00674CCD"/>
    <w:rsid w:val="00682D50"/>
    <w:rsid w:val="006845EE"/>
    <w:rsid w:val="0069259F"/>
    <w:rsid w:val="00696B74"/>
    <w:rsid w:val="006A72C8"/>
    <w:rsid w:val="006B0CF1"/>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A5DE6"/>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49E9"/>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049E3"/>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EF6414"/>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19B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Titre1">
    <w:name w:val="heading 1"/>
    <w:basedOn w:val="Normal"/>
    <w:next w:val="Titre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F6A28"/>
    <w:rPr>
      <w:rFonts w:ascii="Verdana" w:eastAsia="Times New Roman" w:hAnsi="Verdana"/>
      <w:b/>
      <w:bCs/>
      <w:caps/>
      <w:color w:val="006283"/>
      <w:sz w:val="18"/>
      <w:szCs w:val="28"/>
      <w:lang w:val="en-GB"/>
    </w:rPr>
  </w:style>
  <w:style w:type="character" w:customStyle="1" w:styleId="Titre2Car">
    <w:name w:val="Titre 2 Car"/>
    <w:link w:val="Titre2"/>
    <w:uiPriority w:val="2"/>
    <w:rsid w:val="002F6A28"/>
    <w:rPr>
      <w:rFonts w:ascii="Verdana" w:eastAsia="Times New Roman" w:hAnsi="Verdana"/>
      <w:b/>
      <w:bCs/>
      <w:color w:val="006283"/>
      <w:sz w:val="18"/>
      <w:szCs w:val="26"/>
      <w:lang w:val="en-GB"/>
    </w:rPr>
  </w:style>
  <w:style w:type="character" w:customStyle="1" w:styleId="Titre3Car">
    <w:name w:val="Titre 3 Car"/>
    <w:link w:val="Titre3"/>
    <w:uiPriority w:val="2"/>
    <w:rsid w:val="002F6A28"/>
    <w:rPr>
      <w:rFonts w:ascii="Verdana" w:eastAsia="Times New Roman" w:hAnsi="Verdana"/>
      <w:b/>
      <w:bCs/>
      <w:color w:val="006283"/>
      <w:sz w:val="18"/>
      <w:szCs w:val="22"/>
      <w:lang w:val="en-GB"/>
    </w:rPr>
  </w:style>
  <w:style w:type="character" w:customStyle="1" w:styleId="Titre4Car">
    <w:name w:val="Titre 4 Car"/>
    <w:link w:val="Titre4"/>
    <w:uiPriority w:val="2"/>
    <w:rsid w:val="002F6A28"/>
    <w:rPr>
      <w:rFonts w:ascii="Verdana" w:eastAsia="Times New Roman" w:hAnsi="Verdana"/>
      <w:b/>
      <w:bCs/>
      <w:iCs/>
      <w:color w:val="006283"/>
      <w:sz w:val="18"/>
      <w:szCs w:val="22"/>
      <w:lang w:val="en-GB"/>
    </w:rPr>
  </w:style>
  <w:style w:type="character" w:customStyle="1" w:styleId="Titre5Car">
    <w:name w:val="Titre 5 Car"/>
    <w:link w:val="Titre5"/>
    <w:uiPriority w:val="2"/>
    <w:rsid w:val="002F6A28"/>
    <w:rPr>
      <w:rFonts w:ascii="Verdana" w:eastAsia="Times New Roman" w:hAnsi="Verdana"/>
      <w:b/>
      <w:color w:val="006283"/>
      <w:sz w:val="18"/>
      <w:szCs w:val="22"/>
      <w:lang w:val="en-GB"/>
    </w:rPr>
  </w:style>
  <w:style w:type="character" w:customStyle="1" w:styleId="Titre6Car">
    <w:name w:val="Titre 6 Car"/>
    <w:link w:val="Titre6"/>
    <w:uiPriority w:val="2"/>
    <w:rsid w:val="002F6A28"/>
    <w:rPr>
      <w:rFonts w:ascii="Verdana" w:eastAsia="Times New Roman" w:hAnsi="Verdana"/>
      <w:b/>
      <w:iCs/>
      <w:color w:val="006283"/>
      <w:sz w:val="18"/>
      <w:szCs w:val="22"/>
      <w:lang w:val="en-GB"/>
    </w:rPr>
  </w:style>
  <w:style w:type="character" w:customStyle="1" w:styleId="Titre7Car">
    <w:name w:val="Titre 7 Car"/>
    <w:link w:val="Titre7"/>
    <w:uiPriority w:val="2"/>
    <w:rsid w:val="002F6A28"/>
    <w:rPr>
      <w:rFonts w:ascii="Verdana" w:eastAsia="Times New Roman" w:hAnsi="Verdana"/>
      <w:b/>
      <w:iCs/>
      <w:color w:val="006283"/>
      <w:sz w:val="18"/>
      <w:szCs w:val="22"/>
      <w:lang w:val="en-GB"/>
    </w:rPr>
  </w:style>
  <w:style w:type="character" w:customStyle="1" w:styleId="Titre8Car">
    <w:name w:val="Titre 8 Car"/>
    <w:link w:val="Titre8"/>
    <w:uiPriority w:val="2"/>
    <w:rsid w:val="002F6A28"/>
    <w:rPr>
      <w:rFonts w:ascii="Verdana" w:eastAsia="Times New Roman" w:hAnsi="Verdana"/>
      <w:b/>
      <w:i/>
      <w:color w:val="006283"/>
      <w:sz w:val="18"/>
      <w:lang w:val="en-GB"/>
    </w:rPr>
  </w:style>
  <w:style w:type="character" w:customStyle="1" w:styleId="Titre9Car">
    <w:name w:val="Titre 9 Car"/>
    <w:link w:val="Titre9"/>
    <w:uiPriority w:val="2"/>
    <w:rsid w:val="002F6A28"/>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F6A28"/>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Corpsdetexte"/>
    <w:uiPriority w:val="1"/>
    <w:rsid w:val="002F6A28"/>
    <w:rPr>
      <w:rFonts w:ascii="Verdana" w:hAnsi="Verdana"/>
      <w:sz w:val="18"/>
      <w:szCs w:val="22"/>
      <w:lang w:val="en-GB"/>
    </w:rPr>
  </w:style>
  <w:style w:type="paragraph" w:styleId="Corpsdetexte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Corpsdetexte2"/>
    <w:uiPriority w:val="1"/>
    <w:rsid w:val="002F6A28"/>
    <w:rPr>
      <w:rFonts w:ascii="Verdana" w:hAnsi="Verdana"/>
      <w:sz w:val="18"/>
      <w:szCs w:val="22"/>
      <w:lang w:val="en-GB"/>
    </w:rPr>
  </w:style>
  <w:style w:type="paragraph" w:styleId="Corpsdetexte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Corpsdetex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puces">
    <w:name w:val="List Bullet"/>
    <w:basedOn w:val="Normal"/>
    <w:uiPriority w:val="1"/>
    <w:rsid w:val="002F6A28"/>
    <w:pPr>
      <w:numPr>
        <w:numId w:val="15"/>
      </w:numPr>
      <w:tabs>
        <w:tab w:val="left" w:pos="567"/>
      </w:tabs>
      <w:spacing w:after="240"/>
      <w:contextualSpacing/>
    </w:pPr>
  </w:style>
  <w:style w:type="paragraph" w:styleId="Listepuces2">
    <w:name w:val="List Bullet 2"/>
    <w:basedOn w:val="Normal"/>
    <w:uiPriority w:val="1"/>
    <w:rsid w:val="002F6A28"/>
    <w:pPr>
      <w:numPr>
        <w:ilvl w:val="1"/>
        <w:numId w:val="15"/>
      </w:numPr>
      <w:tabs>
        <w:tab w:val="left" w:pos="907"/>
      </w:tabs>
      <w:spacing w:after="240"/>
      <w:contextualSpacing/>
    </w:pPr>
  </w:style>
  <w:style w:type="paragraph" w:styleId="Listepuces3">
    <w:name w:val="List Bullet 3"/>
    <w:basedOn w:val="Normal"/>
    <w:uiPriority w:val="1"/>
    <w:rsid w:val="002F6A28"/>
    <w:pPr>
      <w:numPr>
        <w:ilvl w:val="2"/>
        <w:numId w:val="15"/>
      </w:numPr>
      <w:tabs>
        <w:tab w:val="left" w:pos="1247"/>
      </w:tabs>
      <w:spacing w:after="240"/>
      <w:contextualSpacing/>
    </w:pPr>
  </w:style>
  <w:style w:type="paragraph" w:styleId="Listepuces4">
    <w:name w:val="List Bullet 4"/>
    <w:basedOn w:val="Normal"/>
    <w:uiPriority w:val="1"/>
    <w:rsid w:val="002F6A28"/>
    <w:pPr>
      <w:numPr>
        <w:ilvl w:val="3"/>
        <w:numId w:val="15"/>
      </w:numPr>
      <w:tabs>
        <w:tab w:val="left" w:pos="1587"/>
      </w:tabs>
      <w:spacing w:after="240"/>
      <w:contextualSpacing/>
    </w:pPr>
  </w:style>
  <w:style w:type="paragraph" w:styleId="Listepuce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Lgende">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F6A28"/>
    <w:rPr>
      <w:vertAlign w:val="superscript"/>
      <w:lang w:val="en-GB"/>
    </w:rPr>
  </w:style>
  <w:style w:type="paragraph" w:styleId="Notedebasdepage">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Notedebasdepage"/>
    <w:uiPriority w:val="5"/>
    <w:rsid w:val="002F6A28"/>
    <w:rPr>
      <w:rFonts w:ascii="Verdana" w:hAnsi="Verdana"/>
      <w:sz w:val="16"/>
      <w:szCs w:val="18"/>
      <w:lang w:val="en-GB" w:eastAsia="en-GB"/>
    </w:rPr>
  </w:style>
  <w:style w:type="paragraph" w:styleId="Notedefin">
    <w:name w:val="endnote text"/>
    <w:basedOn w:val="Notedebasdepage"/>
    <w:link w:val="NotedefinCar"/>
    <w:uiPriority w:val="49"/>
    <w:rsid w:val="002F6A28"/>
    <w:rPr>
      <w:szCs w:val="20"/>
    </w:rPr>
  </w:style>
  <w:style w:type="character" w:customStyle="1" w:styleId="NotedefinCar">
    <w:name w:val="Note de fin Car"/>
    <w:link w:val="Notedefin"/>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depage">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Pieddepage"/>
    <w:uiPriority w:val="3"/>
    <w:rsid w:val="002F6A28"/>
    <w:rPr>
      <w:rFonts w:ascii="Verdana" w:hAnsi="Verdana"/>
      <w:sz w:val="18"/>
      <w:szCs w:val="18"/>
      <w:lang w:val="en-GB" w:eastAsia="en-GB"/>
    </w:rPr>
  </w:style>
  <w:style w:type="paragraph" w:customStyle="1" w:styleId="FootnoteQuotation">
    <w:name w:val="Footnote Quotation"/>
    <w:basedOn w:val="Notedebasdepage"/>
    <w:uiPriority w:val="5"/>
    <w:rsid w:val="002F6A28"/>
    <w:pPr>
      <w:ind w:left="567" w:right="567" w:firstLine="0"/>
    </w:pPr>
  </w:style>
  <w:style w:type="character" w:styleId="Appelnotedebasdep">
    <w:name w:val="footnote reference"/>
    <w:uiPriority w:val="5"/>
    <w:rsid w:val="002F6A28"/>
    <w:rPr>
      <w:vertAlign w:val="superscript"/>
      <w:lang w:val="en-GB"/>
    </w:rPr>
  </w:style>
  <w:style w:type="paragraph" w:styleId="En-tte">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En-tte"/>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desrfrencesjuridiqu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M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au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Textedebulles"/>
    <w:uiPriority w:val="99"/>
    <w:semiHidden/>
    <w:rsid w:val="002F6A28"/>
    <w:rPr>
      <w:rFonts w:ascii="Tahoma" w:hAnsi="Tahoma" w:cs="Tahoma"/>
      <w:sz w:val="16"/>
      <w:szCs w:val="16"/>
      <w:lang w:val="en-GB"/>
    </w:rPr>
  </w:style>
  <w:style w:type="paragraph" w:styleId="Sous-titr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ous-titr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aragraphedeliste">
    <w:name w:val="List Paragraph"/>
    <w:basedOn w:val="Normal"/>
    <w:uiPriority w:val="59"/>
    <w:semiHidden/>
    <w:qFormat/>
    <w:rsid w:val="002F6A28"/>
    <w:pPr>
      <w:ind w:left="720"/>
      <w:contextualSpacing/>
    </w:pPr>
  </w:style>
  <w:style w:type="table" w:customStyle="1" w:styleId="WTOBox1">
    <w:name w:val="WTOBox1"/>
    <w:basedOn w:val="Tableau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Grilledutableau">
    <w:name w:val="Table Grid"/>
    <w:basedOn w:val="Tableau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Lienhypertexte">
    <w:name w:val="Hyperlink"/>
    <w:uiPriority w:val="9"/>
    <w:unhideWhenUsed/>
    <w:rsid w:val="002F6A28"/>
    <w:rPr>
      <w:color w:val="0000FF"/>
      <w:u w:val="single"/>
      <w:lang w:val="en-GB"/>
    </w:rPr>
  </w:style>
  <w:style w:type="paragraph" w:styleId="Bibliographie">
    <w:name w:val="Bibliography"/>
    <w:basedOn w:val="Normal"/>
    <w:next w:val="Normal"/>
    <w:uiPriority w:val="49"/>
    <w:semiHidden/>
    <w:unhideWhenUsed/>
    <w:rsid w:val="002F6A28"/>
  </w:style>
  <w:style w:type="paragraph" w:styleId="Normalcentr">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Retrait1religne"/>
    <w:uiPriority w:val="99"/>
    <w:semiHidden/>
    <w:rsid w:val="002F6A28"/>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Retraitcorpsdetexte"/>
    <w:uiPriority w:val="99"/>
    <w:semiHidden/>
    <w:rsid w:val="002F6A28"/>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Retraitcorpset1relig"/>
    <w:uiPriority w:val="99"/>
    <w:semiHidden/>
    <w:rsid w:val="002F6A28"/>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Retraitcorpsdetexte2"/>
    <w:uiPriority w:val="99"/>
    <w:semiHidden/>
    <w:rsid w:val="002F6A28"/>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Retraitcorpsdetexte3"/>
    <w:uiPriority w:val="99"/>
    <w:semiHidden/>
    <w:rsid w:val="002F6A28"/>
    <w:rPr>
      <w:rFonts w:ascii="Verdana" w:hAnsi="Verdana"/>
      <w:sz w:val="16"/>
      <w:szCs w:val="16"/>
      <w:lang w:val="en-GB"/>
    </w:rPr>
  </w:style>
  <w:style w:type="character" w:styleId="Titredulivre">
    <w:name w:val="Book Title"/>
    <w:uiPriority w:val="99"/>
    <w:semiHidden/>
    <w:qFormat/>
    <w:rsid w:val="002F6A28"/>
    <w:rPr>
      <w:b/>
      <w:bCs/>
      <w:smallCaps/>
      <w:spacing w:val="5"/>
      <w:lang w:val="en-GB"/>
    </w:rPr>
  </w:style>
  <w:style w:type="paragraph" w:styleId="Formuledepolitesse">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Formuledepolitesse"/>
    <w:uiPriority w:val="99"/>
    <w:semiHidden/>
    <w:rsid w:val="002F6A28"/>
    <w:rPr>
      <w:rFonts w:ascii="Verdana" w:hAnsi="Verdana"/>
      <w:sz w:val="18"/>
      <w:szCs w:val="22"/>
      <w:lang w:val="en-GB"/>
    </w:rPr>
  </w:style>
  <w:style w:type="character" w:styleId="Marquedecommentaire">
    <w:name w:val="annotation reference"/>
    <w:uiPriority w:val="99"/>
    <w:semiHidden/>
    <w:unhideWhenUsed/>
    <w:rsid w:val="002F6A28"/>
    <w:rPr>
      <w:sz w:val="16"/>
      <w:szCs w:val="16"/>
      <w:lang w:val="en-GB"/>
    </w:rPr>
  </w:style>
  <w:style w:type="paragraph" w:styleId="Commentaire">
    <w:name w:val="annotation text"/>
    <w:basedOn w:val="Normal"/>
    <w:link w:val="CommentaireCar"/>
    <w:uiPriority w:val="99"/>
    <w:unhideWhenUsed/>
    <w:rsid w:val="002F6A28"/>
    <w:rPr>
      <w:sz w:val="20"/>
      <w:szCs w:val="20"/>
    </w:rPr>
  </w:style>
  <w:style w:type="character" w:customStyle="1" w:styleId="CommentaireCar">
    <w:name w:val="Commentaire Car"/>
    <w:link w:val="Commentaire"/>
    <w:uiPriority w:val="99"/>
    <w:rsid w:val="002F6A28"/>
    <w:rPr>
      <w:rFonts w:ascii="Verdana" w:hAnsi="Verdana"/>
      <w:lang w:val="en-GB"/>
    </w:rPr>
  </w:style>
  <w:style w:type="paragraph" w:styleId="Objetducommentaire">
    <w:name w:val="annotation subject"/>
    <w:basedOn w:val="Commentaire"/>
    <w:next w:val="Commentaire"/>
    <w:link w:val="ObjetducommentaireCar"/>
    <w:uiPriority w:val="99"/>
    <w:unhideWhenUsed/>
    <w:rsid w:val="002F6A28"/>
    <w:rPr>
      <w:b/>
      <w:bCs/>
    </w:rPr>
  </w:style>
  <w:style w:type="character" w:customStyle="1" w:styleId="ObjetducommentaireCar">
    <w:name w:val="Objet du commentaire Car"/>
    <w:link w:val="Objetducommentaire"/>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Explorateurdedocuments"/>
    <w:uiPriority w:val="99"/>
    <w:semiHidden/>
    <w:rsid w:val="002F6A28"/>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F6A28"/>
  </w:style>
  <w:style w:type="character" w:customStyle="1" w:styleId="SignaturelectroniqueCar">
    <w:name w:val="Signature électronique Car"/>
    <w:link w:val="Signaturelectronique"/>
    <w:uiPriority w:val="99"/>
    <w:semiHidden/>
    <w:rsid w:val="002F6A28"/>
    <w:rPr>
      <w:rFonts w:ascii="Verdana" w:hAnsi="Verdana"/>
      <w:sz w:val="18"/>
      <w:szCs w:val="22"/>
      <w:lang w:val="en-GB"/>
    </w:rPr>
  </w:style>
  <w:style w:type="character" w:styleId="Accentuation">
    <w:name w:val="Emphasis"/>
    <w:uiPriority w:val="99"/>
    <w:semiHidden/>
    <w:qFormat/>
    <w:rsid w:val="002F6A28"/>
    <w:rPr>
      <w:i/>
      <w:iCs/>
      <w:lang w:val="en-GB"/>
    </w:rPr>
  </w:style>
  <w:style w:type="paragraph" w:styleId="Adressedestinatai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F6A28"/>
    <w:rPr>
      <w:rFonts w:ascii="Cambria" w:eastAsia="Times New Roman" w:hAnsi="Cambria"/>
      <w:sz w:val="20"/>
      <w:szCs w:val="20"/>
    </w:rPr>
  </w:style>
  <w:style w:type="character" w:styleId="Lienhypertextesuivivisit">
    <w:name w:val="FollowedHyperlink"/>
    <w:uiPriority w:val="9"/>
    <w:unhideWhenUsed/>
    <w:rsid w:val="002F6A28"/>
    <w:rPr>
      <w:color w:val="800080"/>
      <w:u w:val="single"/>
      <w:lang w:val="en-GB"/>
    </w:rPr>
  </w:style>
  <w:style w:type="character" w:styleId="AcronymeHTML">
    <w:name w:val="HTML Acronym"/>
    <w:uiPriority w:val="99"/>
    <w:semiHidden/>
    <w:unhideWhenUsed/>
    <w:rsid w:val="002F6A28"/>
    <w:rPr>
      <w:lang w:val="en-GB"/>
    </w:rPr>
  </w:style>
  <w:style w:type="paragraph" w:styleId="AdresseHTML">
    <w:name w:val="HTML Address"/>
    <w:basedOn w:val="Normal"/>
    <w:link w:val="AdresseHTMLCar"/>
    <w:uiPriority w:val="99"/>
    <w:semiHidden/>
    <w:unhideWhenUsed/>
    <w:rsid w:val="002F6A28"/>
    <w:rPr>
      <w:i/>
      <w:iCs/>
    </w:rPr>
  </w:style>
  <w:style w:type="character" w:customStyle="1" w:styleId="AdresseHTMLCar">
    <w:name w:val="Adresse HTML Car"/>
    <w:link w:val="AdresseHTML"/>
    <w:uiPriority w:val="99"/>
    <w:semiHidden/>
    <w:rsid w:val="002F6A28"/>
    <w:rPr>
      <w:rFonts w:ascii="Verdana" w:hAnsi="Verdana"/>
      <w:i/>
      <w:iCs/>
      <w:sz w:val="18"/>
      <w:szCs w:val="22"/>
      <w:lang w:val="en-GB"/>
    </w:rPr>
  </w:style>
  <w:style w:type="character" w:styleId="CitationHTML">
    <w:name w:val="HTML Cite"/>
    <w:uiPriority w:val="99"/>
    <w:semiHidden/>
    <w:unhideWhenUsed/>
    <w:rsid w:val="002F6A28"/>
    <w:rPr>
      <w:i/>
      <w:iCs/>
      <w:lang w:val="en-GB"/>
    </w:rPr>
  </w:style>
  <w:style w:type="character" w:styleId="CodeHTML">
    <w:name w:val="HTML Code"/>
    <w:uiPriority w:val="99"/>
    <w:semiHidden/>
    <w:unhideWhenUsed/>
    <w:rsid w:val="002F6A28"/>
    <w:rPr>
      <w:rFonts w:ascii="Consolas" w:hAnsi="Consolas" w:cs="Consolas"/>
      <w:sz w:val="20"/>
      <w:szCs w:val="20"/>
      <w:lang w:val="en-GB"/>
    </w:rPr>
  </w:style>
  <w:style w:type="character" w:styleId="DfinitionHTML">
    <w:name w:val="HTML Definition"/>
    <w:uiPriority w:val="99"/>
    <w:semiHidden/>
    <w:unhideWhenUsed/>
    <w:rsid w:val="002F6A28"/>
    <w:rPr>
      <w:i/>
      <w:iCs/>
      <w:lang w:val="en-GB"/>
    </w:rPr>
  </w:style>
  <w:style w:type="character" w:styleId="ClavierHTML">
    <w:name w:val="HTML Keyboard"/>
    <w:uiPriority w:val="99"/>
    <w:semiHidden/>
    <w:unhideWhenUsed/>
    <w:rsid w:val="002F6A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PrformatHTML"/>
    <w:uiPriority w:val="99"/>
    <w:semiHidden/>
    <w:rsid w:val="002F6A28"/>
    <w:rPr>
      <w:rFonts w:ascii="Consolas" w:hAnsi="Consolas" w:cs="Consolas"/>
      <w:lang w:val="en-GB"/>
    </w:rPr>
  </w:style>
  <w:style w:type="character" w:styleId="ExempleHTML">
    <w:name w:val="HTML Sample"/>
    <w:uiPriority w:val="99"/>
    <w:semiHidden/>
    <w:unhideWhenUsed/>
    <w:rsid w:val="002F6A28"/>
    <w:rPr>
      <w:rFonts w:ascii="Consolas" w:hAnsi="Consolas" w:cs="Consolas"/>
      <w:sz w:val="24"/>
      <w:szCs w:val="24"/>
      <w:lang w:val="en-GB"/>
    </w:rPr>
  </w:style>
  <w:style w:type="character" w:styleId="Machinecrire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Titreindex">
    <w:name w:val="index heading"/>
    <w:basedOn w:val="Normal"/>
    <w:next w:val="Index1"/>
    <w:uiPriority w:val="99"/>
    <w:semiHidden/>
    <w:unhideWhenUsed/>
    <w:rsid w:val="002F6A28"/>
    <w:rPr>
      <w:rFonts w:ascii="Cambria" w:eastAsia="Times New Roman" w:hAnsi="Cambria"/>
      <w:b/>
      <w:bCs/>
    </w:rPr>
  </w:style>
  <w:style w:type="character" w:styleId="Accentuationintense">
    <w:name w:val="Intense Emphasis"/>
    <w:uiPriority w:val="99"/>
    <w:semiHidden/>
    <w:qFormat/>
    <w:rsid w:val="002F6A28"/>
    <w:rPr>
      <w:b/>
      <w:bCs/>
      <w:i/>
      <w:iCs/>
      <w:color w:val="4F81BD"/>
      <w:lang w:val="en-GB"/>
    </w:rPr>
  </w:style>
  <w:style w:type="paragraph" w:styleId="Citationintens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F6A28"/>
    <w:rPr>
      <w:rFonts w:ascii="Verdana" w:hAnsi="Verdana"/>
      <w:b/>
      <w:bCs/>
      <w:i/>
      <w:iCs/>
      <w:color w:val="4F81BD"/>
      <w:sz w:val="18"/>
      <w:szCs w:val="22"/>
      <w:lang w:val="en-GB"/>
    </w:rPr>
  </w:style>
  <w:style w:type="character" w:styleId="Rfrenceintense">
    <w:name w:val="Intense Reference"/>
    <w:uiPriority w:val="99"/>
    <w:semiHidden/>
    <w:qFormat/>
    <w:rsid w:val="002F6A28"/>
    <w:rPr>
      <w:b/>
      <w:bCs/>
      <w:smallCaps/>
      <w:color w:val="C0504D"/>
      <w:spacing w:val="5"/>
      <w:u w:val="single"/>
      <w:lang w:val="en-GB"/>
    </w:rPr>
  </w:style>
  <w:style w:type="character" w:styleId="Numrodeligne">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continue">
    <w:name w:val="List Continue"/>
    <w:basedOn w:val="Normal"/>
    <w:uiPriority w:val="99"/>
    <w:semiHidden/>
    <w:unhideWhenUsed/>
    <w:rsid w:val="002F6A28"/>
    <w:pPr>
      <w:spacing w:after="120"/>
      <w:ind w:left="283"/>
      <w:contextualSpacing/>
    </w:pPr>
  </w:style>
  <w:style w:type="paragraph" w:styleId="Listecontinue2">
    <w:name w:val="List Continue 2"/>
    <w:basedOn w:val="Normal"/>
    <w:uiPriority w:val="99"/>
    <w:semiHidden/>
    <w:unhideWhenUsed/>
    <w:rsid w:val="002F6A28"/>
    <w:pPr>
      <w:spacing w:after="120"/>
      <w:ind w:left="566"/>
      <w:contextualSpacing/>
    </w:pPr>
  </w:style>
  <w:style w:type="paragraph" w:styleId="Listecontinue3">
    <w:name w:val="List Continue 3"/>
    <w:basedOn w:val="Normal"/>
    <w:uiPriority w:val="99"/>
    <w:semiHidden/>
    <w:unhideWhenUsed/>
    <w:rsid w:val="002F6A28"/>
    <w:pPr>
      <w:spacing w:after="120"/>
      <w:ind w:left="849"/>
      <w:contextualSpacing/>
    </w:pPr>
  </w:style>
  <w:style w:type="paragraph" w:styleId="Listecontinue4">
    <w:name w:val="List Continue 4"/>
    <w:basedOn w:val="Normal"/>
    <w:uiPriority w:val="99"/>
    <w:semiHidden/>
    <w:unhideWhenUsed/>
    <w:rsid w:val="002F6A28"/>
    <w:pPr>
      <w:spacing w:after="120"/>
      <w:ind w:left="1132"/>
      <w:contextualSpacing/>
    </w:pPr>
  </w:style>
  <w:style w:type="paragraph" w:styleId="Listecontinue5">
    <w:name w:val="List Continue 5"/>
    <w:basedOn w:val="Normal"/>
    <w:uiPriority w:val="99"/>
    <w:semiHidden/>
    <w:unhideWhenUsed/>
    <w:rsid w:val="002F6A28"/>
    <w:pPr>
      <w:spacing w:after="120"/>
      <w:ind w:left="1415"/>
      <w:contextualSpacing/>
    </w:pPr>
  </w:style>
  <w:style w:type="paragraph" w:styleId="Listenumros">
    <w:name w:val="List Number"/>
    <w:basedOn w:val="Normal"/>
    <w:uiPriority w:val="49"/>
    <w:semiHidden/>
    <w:unhideWhenUsed/>
    <w:rsid w:val="002F6A28"/>
    <w:pPr>
      <w:numPr>
        <w:numId w:val="11"/>
      </w:numPr>
      <w:contextualSpacing/>
    </w:pPr>
  </w:style>
  <w:style w:type="paragraph" w:styleId="Listenumros2">
    <w:name w:val="List Number 2"/>
    <w:basedOn w:val="Normal"/>
    <w:uiPriority w:val="49"/>
    <w:semiHidden/>
    <w:unhideWhenUsed/>
    <w:rsid w:val="002F6A28"/>
    <w:pPr>
      <w:numPr>
        <w:numId w:val="12"/>
      </w:numPr>
      <w:contextualSpacing/>
    </w:pPr>
  </w:style>
  <w:style w:type="paragraph" w:styleId="Listenumros3">
    <w:name w:val="List Number 3"/>
    <w:basedOn w:val="Normal"/>
    <w:uiPriority w:val="49"/>
    <w:semiHidden/>
    <w:unhideWhenUsed/>
    <w:rsid w:val="002F6A28"/>
    <w:pPr>
      <w:contextualSpacing/>
    </w:pPr>
  </w:style>
  <w:style w:type="paragraph" w:styleId="Listenumros4">
    <w:name w:val="List Number 4"/>
    <w:basedOn w:val="Normal"/>
    <w:uiPriority w:val="49"/>
    <w:semiHidden/>
    <w:unhideWhenUsed/>
    <w:rsid w:val="002F6A28"/>
    <w:pPr>
      <w:numPr>
        <w:numId w:val="14"/>
      </w:numPr>
      <w:contextualSpacing/>
    </w:pPr>
  </w:style>
  <w:style w:type="paragraph" w:styleId="Listenumros5">
    <w:name w:val="List Number 5"/>
    <w:basedOn w:val="Normal"/>
    <w:uiPriority w:val="49"/>
    <w:semiHidden/>
    <w:unhideWhenUsed/>
    <w:rsid w:val="002F6A28"/>
    <w:pPr>
      <w:contextualSpacing/>
    </w:pPr>
  </w:style>
  <w:style w:type="paragraph" w:styleId="Textede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2F6A28"/>
    <w:rPr>
      <w:rFonts w:ascii="Consolas" w:hAnsi="Consolas" w:cs="Consolas"/>
      <w:lang w:val="en-GB"/>
    </w:rPr>
  </w:style>
  <w:style w:type="paragraph" w:styleId="En-ttedemessage">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F6A28"/>
    <w:rPr>
      <w:rFonts w:ascii="Cambria" w:eastAsia="Times New Roman" w:hAnsi="Cambria"/>
      <w:sz w:val="24"/>
      <w:szCs w:val="24"/>
      <w:shd w:val="pct20" w:color="auto" w:fill="auto"/>
      <w:lang w:val="en-GB"/>
    </w:rPr>
  </w:style>
  <w:style w:type="paragraph" w:styleId="Sansinterligne">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Retraitnormal">
    <w:name w:val="Normal Indent"/>
    <w:basedOn w:val="Normal"/>
    <w:uiPriority w:val="99"/>
    <w:semiHidden/>
    <w:unhideWhenUsed/>
    <w:rsid w:val="002F6A28"/>
    <w:pPr>
      <w:ind w:left="567"/>
    </w:pPr>
  </w:style>
  <w:style w:type="paragraph" w:styleId="Titredenote">
    <w:name w:val="Note Heading"/>
    <w:basedOn w:val="Normal"/>
    <w:next w:val="Normal"/>
    <w:link w:val="TitredenoteCar"/>
    <w:uiPriority w:val="99"/>
    <w:semiHidden/>
    <w:unhideWhenUsed/>
    <w:rsid w:val="002F6A28"/>
  </w:style>
  <w:style w:type="character" w:customStyle="1" w:styleId="TitredenoteCar">
    <w:name w:val="Titre de note Car"/>
    <w:link w:val="Titredenote"/>
    <w:uiPriority w:val="99"/>
    <w:semiHidden/>
    <w:rsid w:val="002F6A28"/>
    <w:rPr>
      <w:rFonts w:ascii="Verdana" w:hAnsi="Verdana"/>
      <w:sz w:val="18"/>
      <w:szCs w:val="22"/>
      <w:lang w:val="en-GB"/>
    </w:rPr>
  </w:style>
  <w:style w:type="character" w:styleId="Numrodepage">
    <w:name w:val="page number"/>
    <w:uiPriority w:val="99"/>
    <w:semiHidden/>
    <w:unhideWhenUsed/>
    <w:rsid w:val="002F6A28"/>
    <w:rPr>
      <w:lang w:val="en-GB"/>
    </w:rPr>
  </w:style>
  <w:style w:type="character" w:styleId="Textedelespacerserv">
    <w:name w:val="Placeholder Text"/>
    <w:uiPriority w:val="99"/>
    <w:semiHidden/>
    <w:rsid w:val="002F6A28"/>
    <w:rPr>
      <w:color w:val="808080"/>
      <w:lang w:val="en-GB"/>
    </w:rPr>
  </w:style>
  <w:style w:type="paragraph" w:styleId="Textebru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Textebrut"/>
    <w:uiPriority w:val="99"/>
    <w:rsid w:val="002F6A28"/>
    <w:rPr>
      <w:rFonts w:ascii="Consolas" w:hAnsi="Consolas" w:cs="Consolas"/>
      <w:sz w:val="21"/>
      <w:szCs w:val="21"/>
      <w:lang w:val="en-GB"/>
    </w:rPr>
  </w:style>
  <w:style w:type="paragraph" w:styleId="Citation">
    <w:name w:val="Quote"/>
    <w:basedOn w:val="Normal"/>
    <w:next w:val="Normal"/>
    <w:link w:val="CitationCar"/>
    <w:uiPriority w:val="59"/>
    <w:qFormat/>
    <w:rsid w:val="002F6A28"/>
    <w:rPr>
      <w:i/>
      <w:iCs/>
      <w:color w:val="000000"/>
    </w:rPr>
  </w:style>
  <w:style w:type="character" w:customStyle="1" w:styleId="CitationCar">
    <w:name w:val="Citation Car"/>
    <w:link w:val="Citation"/>
    <w:uiPriority w:val="59"/>
    <w:rsid w:val="002F6A28"/>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F6A28"/>
  </w:style>
  <w:style w:type="character" w:customStyle="1" w:styleId="SalutationsCar">
    <w:name w:val="Salutations Car"/>
    <w:link w:val="Salutations"/>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lev">
    <w:name w:val="Strong"/>
    <w:uiPriority w:val="99"/>
    <w:semiHidden/>
    <w:qFormat/>
    <w:rsid w:val="002F6A28"/>
    <w:rPr>
      <w:b/>
      <w:bCs/>
      <w:lang w:val="en-GB"/>
    </w:rPr>
  </w:style>
  <w:style w:type="character" w:styleId="Accentuationlgre">
    <w:name w:val="Subtle Emphasis"/>
    <w:uiPriority w:val="99"/>
    <w:semiHidden/>
    <w:qFormat/>
    <w:rsid w:val="002F6A28"/>
    <w:rPr>
      <w:i/>
      <w:iCs/>
      <w:color w:val="808080"/>
      <w:lang w:val="en-GB"/>
    </w:rPr>
  </w:style>
  <w:style w:type="character" w:styleId="Rfrencelgre">
    <w:name w:val="Subtle Reference"/>
    <w:uiPriority w:val="99"/>
    <w:semiHidden/>
    <w:qFormat/>
    <w:rsid w:val="002F6A28"/>
    <w:rPr>
      <w:smallCaps/>
      <w:color w:val="C0504D"/>
      <w:u w:val="single"/>
      <w:lang w:val="en-GB"/>
    </w:rPr>
  </w:style>
  <w:style w:type="paragraph" w:styleId="TitreTR">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2-04-26/html/2022-07891.htm" TargetMode="External"/><Relationship Id="rId13" Type="http://schemas.openxmlformats.org/officeDocument/2006/relationships/hyperlink" Target="http://time-time.net/times/time-zones/usa-canada/current-eastern-time-est.php" TargetMode="External"/><Relationship Id="rId18" Type="http://schemas.openxmlformats.org/officeDocument/2006/relationships/hyperlink" Target="https://docs.wto.org/imrd/directdoc.asp?DDFDocuments/t/G/TBTN22/USA1837.DOC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mailto:usatbtep@nist.gov" TargetMode="External"/><Relationship Id="rId12" Type="http://schemas.openxmlformats.org/officeDocument/2006/relationships/hyperlink" Target="mailto:usatbtep@nist.gov" TargetMode="External"/><Relationship Id="rId17" Type="http://schemas.openxmlformats.org/officeDocument/2006/relationships/hyperlink" Target="https://epingalert.org/en/Search/Index?domainIds=1&amp;countryIds=C840&amp;documentSymbol=758"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epingalert.org/en/Search/Index?domainIds=1&amp;countryIds=C840&amp;documentSymbol=1432"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gulations.gov/"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regulations.gov/docket/EPA-HQ-OAR-2020-0556/document" TargetMode="External"/><Relationship Id="rId23" Type="http://schemas.openxmlformats.org/officeDocument/2006/relationships/footer" Target="footer2.xml"/><Relationship Id="rId10" Type="http://schemas.openxmlformats.org/officeDocument/2006/relationships/hyperlink" Target="https://www.regulations.gov/docket/EPA-HQ-OAR-2020-0556/document" TargetMode="External"/><Relationship Id="rId19" Type="http://schemas.openxmlformats.org/officeDocument/2006/relationships/hyperlink" Target="https://members.wto.org/crnattachments/2022/TBT/USA/22_3076_00_e.pdf" TargetMode="External"/><Relationship Id="rId4" Type="http://schemas.openxmlformats.org/officeDocument/2006/relationships/webSettings" Target="webSettings.xml"/><Relationship Id="rId9" Type="http://schemas.openxmlformats.org/officeDocument/2006/relationships/hyperlink" Target="https://www.govinfo.gov/content/pkg/FR-2022-04-26/pdf/2022-07891.pdf" TargetMode="External"/><Relationship Id="rId14" Type="http://schemas.openxmlformats.org/officeDocument/2006/relationships/hyperlink" Target="https://24timezones.com/time-zone/et" TargetMode="External"/><Relationship Id="rId22" Type="http://schemas.openxmlformats.org/officeDocument/2006/relationships/footer" Target="footer1.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1</TotalTime>
  <Pages>2</Pages>
  <Words>719</Words>
  <Characters>4103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2022-04-27T09:29:00Z</dcterms:created>
  <dcterms:modified xsi:type="dcterms:W3CDTF">2022-04-27T09:46:00Z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