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FC0" w14:textId="77777777" w:rsidR="002D78C9" w:rsidRDefault="005A1AF6" w:rsidP="00DD3DD7">
      <w:pPr>
        <w:pStyle w:val="Title"/>
      </w:pPr>
      <w:r w:rsidRPr="002F663C">
        <w:t>NOTIFICATION</w:t>
      </w:r>
    </w:p>
    <w:p w14:paraId="48FBB0CC" w14:textId="77777777" w:rsidR="002F663C" w:rsidRPr="002F663C" w:rsidRDefault="005A1AF6" w:rsidP="00DD3DD7">
      <w:pPr>
        <w:pStyle w:val="Title3"/>
      </w:pPr>
      <w:r w:rsidRPr="002F663C">
        <w:t>Addendum</w:t>
      </w:r>
    </w:p>
    <w:p w14:paraId="7ABA56DA" w14:textId="77777777" w:rsidR="002F663C" w:rsidRDefault="005A1AF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A2D3BE" w14:textId="77777777" w:rsidR="001E2E4A" w:rsidRPr="002F663C" w:rsidRDefault="001E2E4A" w:rsidP="001E2E4A">
      <w:pPr>
        <w:rPr>
          <w:rFonts w:eastAsia="Calibri" w:cs="Times New Roman"/>
        </w:rPr>
      </w:pPr>
    </w:p>
    <w:p w14:paraId="56A20540" w14:textId="77777777" w:rsidR="002F663C" w:rsidRPr="002F663C" w:rsidRDefault="005A1AF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B0514D" w14:textId="77777777" w:rsidR="002F663C" w:rsidRDefault="002F663C" w:rsidP="002F663C">
      <w:pPr>
        <w:rPr>
          <w:rFonts w:eastAsia="Calibri" w:cs="Times New Roman"/>
        </w:rPr>
      </w:pPr>
    </w:p>
    <w:p w14:paraId="272BC3C7" w14:textId="77777777" w:rsidR="00C14444" w:rsidRPr="002F663C" w:rsidRDefault="00C14444" w:rsidP="002F663C">
      <w:pPr>
        <w:rPr>
          <w:rFonts w:eastAsia="Calibri" w:cs="Times New Roman"/>
        </w:rPr>
      </w:pPr>
    </w:p>
    <w:p w14:paraId="550263BC" w14:textId="77777777" w:rsidR="002F663C" w:rsidRPr="002F663C" w:rsidRDefault="005A1AF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TSCA Section 8(a)(7) Reporting and Recordkeeping Requirements for Perfluoroalkyl and Polyfluoroalkyl Substances</w:t>
      </w:r>
      <w:bookmarkEnd w:id="3"/>
    </w:p>
    <w:p w14:paraId="57B9173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04EFE" w14:paraId="3CCB164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2BC4C61" w14:textId="77777777" w:rsidR="002F663C" w:rsidRPr="002F663C" w:rsidRDefault="005A1AF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04EFE" w14:paraId="37975FBD" w14:textId="77777777" w:rsidTr="00E9471B">
        <w:tc>
          <w:tcPr>
            <w:tcW w:w="851" w:type="dxa"/>
            <w:shd w:val="clear" w:color="auto" w:fill="auto"/>
          </w:tcPr>
          <w:p w14:paraId="56238BEC" w14:textId="77777777" w:rsidR="002F663C" w:rsidRPr="00711F9C" w:rsidRDefault="005A1AF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BB18E" w14:textId="77777777" w:rsidR="002F663C" w:rsidRPr="002F663C" w:rsidRDefault="005A1AF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04EFE" w14:paraId="53D123FC" w14:textId="77777777" w:rsidTr="00E9471B">
        <w:tc>
          <w:tcPr>
            <w:tcW w:w="851" w:type="dxa"/>
            <w:shd w:val="clear" w:color="auto" w:fill="auto"/>
          </w:tcPr>
          <w:p w14:paraId="4540B69E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AAA6E2" w14:textId="77777777" w:rsidR="002F663C" w:rsidRPr="002F663C" w:rsidRDefault="005A1AF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04EFE" w14:paraId="2213429E" w14:textId="77777777" w:rsidTr="00E9471B">
        <w:tc>
          <w:tcPr>
            <w:tcW w:w="851" w:type="dxa"/>
            <w:shd w:val="clear" w:color="auto" w:fill="auto"/>
          </w:tcPr>
          <w:p w14:paraId="195E6C5E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700240" w14:textId="77777777" w:rsidR="002F663C" w:rsidRPr="002F663C" w:rsidRDefault="005A1AF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11 October 2023</w:t>
            </w:r>
            <w:bookmarkEnd w:id="10"/>
          </w:p>
        </w:tc>
      </w:tr>
      <w:tr w:rsidR="00204EFE" w14:paraId="1DC66AB8" w14:textId="77777777" w:rsidTr="00E9471B">
        <w:tc>
          <w:tcPr>
            <w:tcW w:w="851" w:type="dxa"/>
            <w:shd w:val="clear" w:color="auto" w:fill="auto"/>
          </w:tcPr>
          <w:p w14:paraId="57EF7A6B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383E9A" w14:textId="77777777" w:rsidR="002F663C" w:rsidRPr="002F663C" w:rsidRDefault="005A1AF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13 November 2023</w:t>
            </w:r>
            <w:bookmarkEnd w:id="12"/>
          </w:p>
        </w:tc>
      </w:tr>
      <w:tr w:rsidR="00204EFE" w14:paraId="27564867" w14:textId="77777777" w:rsidTr="00E9471B">
        <w:tc>
          <w:tcPr>
            <w:tcW w:w="851" w:type="dxa"/>
            <w:shd w:val="clear" w:color="auto" w:fill="auto"/>
          </w:tcPr>
          <w:p w14:paraId="5FF8E757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CFCDEB" w14:textId="77777777" w:rsidR="002F663C" w:rsidRPr="002F663C" w:rsidRDefault="005A1AF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11B9DFE" w14:textId="77777777" w:rsidR="002F663C" w:rsidRPr="002F663C" w:rsidRDefault="005A1AF6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70516, 40 Code of Federal Regulations (CFR) Part 705:</w:t>
            </w:r>
          </w:p>
          <w:p w14:paraId="5B88E938" w14:textId="77777777" w:rsidR="002F663C" w:rsidRPr="002F663C" w:rsidRDefault="00B615A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A1AF6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https://www.govinfo.gov/content/pkg/FR-2023-10-11/html/2023-22094.htm</w:t>
              </w:r>
            </w:hyperlink>
          </w:p>
          <w:p w14:paraId="2E680248" w14:textId="77777777" w:rsidR="002F663C" w:rsidRPr="002F663C" w:rsidRDefault="00B615A8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A1AF6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https://www.govinfo.gov/content/pkg/FR-2023-10-11/pdf/2023-22094.pdf</w:t>
              </w:r>
            </w:hyperlink>
          </w:p>
          <w:p w14:paraId="672C3E13" w14:textId="77777777" w:rsidR="002F663C" w:rsidRPr="002F663C" w:rsidRDefault="00B615A8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5A1AF6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https://members.wto.org/crnattachments/2023/TBT/USA/final_measure/23_12952_00_e.pdf</w:t>
              </w:r>
            </w:hyperlink>
            <w:bookmarkEnd w:id="15"/>
          </w:p>
        </w:tc>
      </w:tr>
      <w:tr w:rsidR="00204EFE" w14:paraId="1E9CE803" w14:textId="77777777" w:rsidTr="00E9471B">
        <w:tc>
          <w:tcPr>
            <w:tcW w:w="851" w:type="dxa"/>
            <w:shd w:val="clear" w:color="auto" w:fill="auto"/>
          </w:tcPr>
          <w:p w14:paraId="342467AB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A9D333" w14:textId="77777777" w:rsidR="002F663C" w:rsidRPr="002F663C" w:rsidRDefault="005A1AF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51841B0" w14:textId="77777777" w:rsidR="002F663C" w:rsidRPr="002F663C" w:rsidRDefault="005A1AF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04EFE" w14:paraId="11AB3709" w14:textId="77777777" w:rsidTr="00E9471B">
        <w:tc>
          <w:tcPr>
            <w:tcW w:w="851" w:type="dxa"/>
            <w:shd w:val="clear" w:color="auto" w:fill="auto"/>
          </w:tcPr>
          <w:p w14:paraId="047D8439" w14:textId="77777777" w:rsidR="002F663C" w:rsidRPr="00711F9C" w:rsidRDefault="005A1AF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463CF9" w14:textId="77777777" w:rsidR="002F663C" w:rsidRPr="002F663C" w:rsidRDefault="005A1AF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79DF41F" w14:textId="77777777" w:rsidR="002F663C" w:rsidRPr="002F663C" w:rsidRDefault="005A1AF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04EFE" w14:paraId="75AA911E" w14:textId="77777777" w:rsidTr="00E9471B">
        <w:tc>
          <w:tcPr>
            <w:tcW w:w="851" w:type="dxa"/>
            <w:shd w:val="clear" w:color="auto" w:fill="auto"/>
          </w:tcPr>
          <w:p w14:paraId="706B0BB7" w14:textId="77777777" w:rsidR="002F663C" w:rsidRPr="00711F9C" w:rsidRDefault="005A1AF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AD5534" w14:textId="77777777" w:rsidR="002F663C" w:rsidRPr="002F663C" w:rsidRDefault="005A1AF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04EFE" w14:paraId="4D724ED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8E14F3" w14:textId="77777777" w:rsidR="002F663C" w:rsidRPr="00711F9C" w:rsidRDefault="005A1AF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C67B3C" w14:textId="77777777" w:rsidR="002F663C" w:rsidRPr="002F663C" w:rsidRDefault="005A1AF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466D3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D9714F" w14:textId="77777777" w:rsidR="003971FF" w:rsidRPr="007F6EA2" w:rsidRDefault="005A1AF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Environmental Protection Agency (EPA) is finalizing reporting and recordkeeping requirements for per- and polyfluoroalkyl substances (PFAS) under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Toxic Substances Control Act (TSCA)</w:t>
        </w:r>
      </w:hyperlink>
      <w:r w:rsidRPr="002F663C">
        <w:rPr>
          <w:rFonts w:eastAsia="Calibri" w:cs="Times New Roman"/>
          <w:szCs w:val="18"/>
        </w:rPr>
        <w:t xml:space="preserve">. In accordance with obligations under TSCA, as amended by the National </w:t>
      </w:r>
      <w:proofErr w:type="spellStart"/>
      <w:r w:rsidRPr="002F663C">
        <w:rPr>
          <w:rFonts w:eastAsia="Calibri" w:cs="Times New Roman"/>
          <w:szCs w:val="18"/>
        </w:rPr>
        <w:t>Defense</w:t>
      </w:r>
      <w:proofErr w:type="spellEnd"/>
      <w:r w:rsidRPr="002F663C">
        <w:rPr>
          <w:rFonts w:eastAsia="Calibri" w:cs="Times New Roman"/>
          <w:szCs w:val="18"/>
        </w:rPr>
        <w:t xml:space="preserve"> Authorization Act for Fiscal Year 2020, EPA is requiring persons that manufacture (including import) or have manufactured these chemical substances in any year since 1 January 2011, to submit information to EPA regarding PFAS uses, production volumes, </w:t>
      </w:r>
      <w:proofErr w:type="spellStart"/>
      <w:r w:rsidRPr="002F663C">
        <w:rPr>
          <w:rFonts w:eastAsia="Calibri" w:cs="Times New Roman"/>
          <w:szCs w:val="18"/>
        </w:rPr>
        <w:t>byproducts</w:t>
      </w:r>
      <w:proofErr w:type="spellEnd"/>
      <w:r w:rsidRPr="002F663C">
        <w:rPr>
          <w:rFonts w:eastAsia="Calibri" w:cs="Times New Roman"/>
          <w:szCs w:val="18"/>
        </w:rPr>
        <w:t xml:space="preserve">, disposal, exposures, and existing information on environmental or health effects. In addition to fulfilling statutory obligations </w:t>
      </w:r>
      <w:r w:rsidRPr="002F663C">
        <w:rPr>
          <w:rFonts w:eastAsia="Calibri" w:cs="Times New Roman"/>
          <w:szCs w:val="18"/>
        </w:rPr>
        <w:lastRenderedPageBreak/>
        <w:t>under TSCA, this rule will enable EPA to better characterize the sources and quantities of manufactured PFAS in the United States.</w:t>
      </w:r>
    </w:p>
    <w:p w14:paraId="55DCCDB9" w14:textId="041064A4" w:rsidR="001F2AB9" w:rsidRDefault="005A1AF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previous actions notified under the symbol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G/TBT/N/USA/1742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EPA-HQ-OPPT-2020-0549. The Docket Folder is available on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https://www.regulations.gov/docket/EPA-HQ-OPPT-2020-0549/document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03F19C1B" w14:textId="77777777" w:rsidR="00B615A8" w:rsidRPr="002F663C" w:rsidRDefault="00B615A8" w:rsidP="00B16ACF">
      <w:pPr>
        <w:spacing w:before="120" w:after="120"/>
        <w:rPr>
          <w:rFonts w:eastAsia="Calibri" w:cs="Times New Roman"/>
          <w:szCs w:val="18"/>
        </w:rPr>
      </w:pPr>
    </w:p>
    <w:p w14:paraId="12CD0CE0" w14:textId="77777777" w:rsidR="006C5A96" w:rsidRDefault="005A1AF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F73989B" w14:textId="77777777" w:rsidR="004D4D19" w:rsidRDefault="004D4D19" w:rsidP="007F38C2">
      <w:pPr>
        <w:jc w:val="center"/>
        <w:rPr>
          <w:b/>
        </w:rPr>
      </w:pPr>
    </w:p>
    <w:p w14:paraId="70B26B1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2F1D" w14:textId="77777777" w:rsidR="00E15258" w:rsidRDefault="005A1AF6">
      <w:r>
        <w:separator/>
      </w:r>
    </w:p>
  </w:endnote>
  <w:endnote w:type="continuationSeparator" w:id="0">
    <w:p w14:paraId="1A963322" w14:textId="77777777" w:rsidR="00E15258" w:rsidRDefault="005A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90B5" w14:textId="77777777" w:rsidR="00544326" w:rsidRPr="00DD3DD7" w:rsidRDefault="005A1AF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38CA" w14:textId="77777777" w:rsidR="00544326" w:rsidRPr="00DD3DD7" w:rsidRDefault="005A1AF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C979" w14:textId="090B1A62" w:rsidR="005A1AF6" w:rsidRDefault="005A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39A0" w14:textId="77777777" w:rsidR="000248E6" w:rsidRDefault="005A1AF6" w:rsidP="00ED54E0">
      <w:r>
        <w:separator/>
      </w:r>
    </w:p>
  </w:footnote>
  <w:footnote w:type="continuationSeparator" w:id="0">
    <w:p w14:paraId="2609A102" w14:textId="77777777" w:rsidR="000248E6" w:rsidRDefault="005A1AF6" w:rsidP="00ED54E0">
      <w:r>
        <w:continuationSeparator/>
      </w:r>
    </w:p>
  </w:footnote>
  <w:footnote w:id="1">
    <w:p w14:paraId="44C9E9E5" w14:textId="77777777" w:rsidR="007F6EA2" w:rsidRDefault="005A1A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E989" w14:textId="77777777" w:rsidR="00DD3DD7" w:rsidRDefault="005A1AF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27823C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008E0A" w14:textId="77777777" w:rsidR="00DD3DD7" w:rsidRPr="00DD3DD7" w:rsidRDefault="005A1AF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55D0E6" w14:textId="57703E6F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247D" w14:textId="77777777" w:rsidR="00DD3DD7" w:rsidRPr="005A1AF6" w:rsidRDefault="005A1AF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A1AF6">
      <w:rPr>
        <w:lang w:val="es-ES"/>
      </w:rPr>
      <w:t>G/TBT/N/USA/1742/Add.3</w:t>
    </w:r>
    <w:bookmarkEnd w:id="28"/>
  </w:p>
  <w:p w14:paraId="1C0C9E3D" w14:textId="77777777" w:rsidR="00DD3DD7" w:rsidRPr="005A1AF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B1F40EF" w14:textId="77777777" w:rsidR="00DD3DD7" w:rsidRPr="00DD3DD7" w:rsidRDefault="005A1AF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90AE232" w14:textId="09FFDEBF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4EFE" w14:paraId="0C46C41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741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76EE9" w14:textId="77777777" w:rsidR="00ED54E0" w:rsidRPr="00182B84" w:rsidRDefault="005A1AF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04EFE" w14:paraId="7F9BD9F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DCE82B" w14:textId="77777777" w:rsidR="00ED54E0" w:rsidRPr="00182B84" w:rsidRDefault="005A1AF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990C8C2" wp14:editId="4272AFA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47068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C3763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04EFE" w:rsidRPr="00B96A37" w14:paraId="3F669D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06212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331DE7" w14:textId="77777777" w:rsidR="00DD3DD7" w:rsidRPr="005A1AF6" w:rsidRDefault="005A1AF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A1AF6">
            <w:rPr>
              <w:rFonts w:eastAsia="Calibri" w:cs="Times New Roman"/>
              <w:b/>
              <w:szCs w:val="16"/>
              <w:lang w:val="es-ES"/>
            </w:rPr>
            <w:t>G/TBT/N/USA/1742/Add.3</w:t>
          </w:r>
          <w:bookmarkEnd w:id="29"/>
        </w:p>
        <w:p w14:paraId="130EF200" w14:textId="77777777" w:rsidR="00C14444" w:rsidRPr="005A1AF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04EFE" w:rsidRPr="005A1AF6" w14:paraId="485C3F6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9E2BB" w14:textId="77777777" w:rsidR="00ED54E0" w:rsidRPr="005A1AF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C1772" w14:textId="09BAC6B5" w:rsidR="00ED54E0" w:rsidRPr="005A1AF6" w:rsidRDefault="005A1AF6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12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2023</w:t>
          </w:r>
        </w:p>
      </w:tc>
    </w:tr>
    <w:tr w:rsidR="00204EFE" w14:paraId="3B57097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F8A40A" w14:textId="47F6498F" w:rsidR="00ED54E0" w:rsidRPr="00182B84" w:rsidRDefault="005A1AF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B96A37">
            <w:rPr>
              <w:rFonts w:eastAsia="Calibri" w:cs="Times New Roman"/>
              <w:color w:val="FF0000"/>
              <w:szCs w:val="16"/>
            </w:rPr>
            <w:t>6841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B9DCC2" w14:textId="77777777" w:rsidR="00ED54E0" w:rsidRPr="00182B84" w:rsidRDefault="005A1AF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04EFE" w14:paraId="5075AC1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131856" w14:textId="77777777" w:rsidR="00ED54E0" w:rsidRPr="00182B84" w:rsidRDefault="005A1AF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99699F" w14:textId="77777777" w:rsidR="00ED54E0" w:rsidRPr="00182B84" w:rsidRDefault="005A1AF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57B21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B678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B0583E" w:tentative="1">
      <w:start w:val="1"/>
      <w:numFmt w:val="lowerLetter"/>
      <w:lvlText w:val="%2."/>
      <w:lvlJc w:val="left"/>
      <w:pPr>
        <w:ind w:left="1080" w:hanging="360"/>
      </w:pPr>
    </w:lvl>
    <w:lvl w:ilvl="2" w:tplc="A0DECB92" w:tentative="1">
      <w:start w:val="1"/>
      <w:numFmt w:val="lowerRoman"/>
      <w:lvlText w:val="%3."/>
      <w:lvlJc w:val="right"/>
      <w:pPr>
        <w:ind w:left="1800" w:hanging="180"/>
      </w:pPr>
    </w:lvl>
    <w:lvl w:ilvl="3" w:tplc="1C28A70E" w:tentative="1">
      <w:start w:val="1"/>
      <w:numFmt w:val="decimal"/>
      <w:lvlText w:val="%4."/>
      <w:lvlJc w:val="left"/>
      <w:pPr>
        <w:ind w:left="2520" w:hanging="360"/>
      </w:pPr>
    </w:lvl>
    <w:lvl w:ilvl="4" w:tplc="6640FCBA" w:tentative="1">
      <w:start w:val="1"/>
      <w:numFmt w:val="lowerLetter"/>
      <w:lvlText w:val="%5."/>
      <w:lvlJc w:val="left"/>
      <w:pPr>
        <w:ind w:left="3240" w:hanging="360"/>
      </w:pPr>
    </w:lvl>
    <w:lvl w:ilvl="5" w:tplc="0CAC9C00" w:tentative="1">
      <w:start w:val="1"/>
      <w:numFmt w:val="lowerRoman"/>
      <w:lvlText w:val="%6."/>
      <w:lvlJc w:val="right"/>
      <w:pPr>
        <w:ind w:left="3960" w:hanging="180"/>
      </w:pPr>
    </w:lvl>
    <w:lvl w:ilvl="6" w:tplc="379E1DD4" w:tentative="1">
      <w:start w:val="1"/>
      <w:numFmt w:val="decimal"/>
      <w:lvlText w:val="%7."/>
      <w:lvlJc w:val="left"/>
      <w:pPr>
        <w:ind w:left="4680" w:hanging="360"/>
      </w:pPr>
    </w:lvl>
    <w:lvl w:ilvl="7" w:tplc="C2E8B064" w:tentative="1">
      <w:start w:val="1"/>
      <w:numFmt w:val="lowerLetter"/>
      <w:lvlText w:val="%8."/>
      <w:lvlJc w:val="left"/>
      <w:pPr>
        <w:ind w:left="5400" w:hanging="360"/>
      </w:pPr>
    </w:lvl>
    <w:lvl w:ilvl="8" w:tplc="9A60C7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632967">
    <w:abstractNumId w:val="9"/>
  </w:num>
  <w:num w:numId="2" w16cid:durableId="1364941307">
    <w:abstractNumId w:val="7"/>
  </w:num>
  <w:num w:numId="3" w16cid:durableId="2084794563">
    <w:abstractNumId w:val="6"/>
  </w:num>
  <w:num w:numId="4" w16cid:durableId="1482189993">
    <w:abstractNumId w:val="5"/>
  </w:num>
  <w:num w:numId="5" w16cid:durableId="2090884901">
    <w:abstractNumId w:val="4"/>
  </w:num>
  <w:num w:numId="6" w16cid:durableId="498891888">
    <w:abstractNumId w:val="12"/>
  </w:num>
  <w:num w:numId="7" w16cid:durableId="745885214">
    <w:abstractNumId w:val="11"/>
  </w:num>
  <w:num w:numId="8" w16cid:durableId="1657883197">
    <w:abstractNumId w:val="10"/>
  </w:num>
  <w:num w:numId="9" w16cid:durableId="1593317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265457">
    <w:abstractNumId w:val="13"/>
  </w:num>
  <w:num w:numId="11" w16cid:durableId="755512579">
    <w:abstractNumId w:val="8"/>
  </w:num>
  <w:num w:numId="12" w16cid:durableId="1036737509">
    <w:abstractNumId w:val="3"/>
  </w:num>
  <w:num w:numId="13" w16cid:durableId="503781540">
    <w:abstractNumId w:val="2"/>
  </w:num>
  <w:num w:numId="14" w16cid:durableId="596597476">
    <w:abstractNumId w:val="1"/>
  </w:num>
  <w:num w:numId="15" w16cid:durableId="922252859">
    <w:abstractNumId w:val="0"/>
  </w:num>
  <w:num w:numId="16" w16cid:durableId="26627697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2AB9"/>
    <w:rsid w:val="00204EFE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1AF6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2F81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15A8"/>
    <w:rsid w:val="00B65A73"/>
    <w:rsid w:val="00B96A37"/>
    <w:rsid w:val="00BB1341"/>
    <w:rsid w:val="00BB1F84"/>
    <w:rsid w:val="00BB5622"/>
    <w:rsid w:val="00BE5468"/>
    <w:rsid w:val="00BF067B"/>
    <w:rsid w:val="00C11EAC"/>
    <w:rsid w:val="00C1209F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5258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F0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ing.wto.org/en/Search?documentSymbol=usa%2F1742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epa.gov/laws-regulations/summary-toxic-substances-control-ac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952_00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3-10-11/pdf/2023-22094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11/html/2023-22094.htm" TargetMode="External"/><Relationship Id="rId14" Type="http://schemas.openxmlformats.org/officeDocument/2006/relationships/hyperlink" Target="https://www.regulations.gov/docket/EPA-HQ-OPPT-2020-0549/docu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87c9e491-c6b6-4847-9e9b-30096491e286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6331-E7BE-4664-A56E-82C2168E2B2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307</Words>
  <Characters>2065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2023-10-12T09:02:00Z</dcterms:created>
  <dcterms:modified xsi:type="dcterms:W3CDTF">2023-10-12T09:26:00Z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87c9e491-c6b6-4847-9e9b-30096491e286</vt:lpwstr>
  </property>
  <property fmtid="{D5CDD505-2E9C-101B-9397-08002B2CF9AE}" pid="4" name="WTOCLASSIFICATION">
    <vt:lpwstr>WTO OFFICIAL</vt:lpwstr>
  </property>
</Properties>
</file>