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5DA8" w14:textId="77777777" w:rsidR="002D78C9" w:rsidRDefault="001500EA" w:rsidP="00DD3DD7">
      <w:pPr>
        <w:pStyle w:val="Title"/>
      </w:pPr>
      <w:r w:rsidRPr="002F663C">
        <w:t>NOTIFICATION</w:t>
      </w:r>
    </w:p>
    <w:p w14:paraId="39A9C71B" w14:textId="77777777" w:rsidR="002F663C" w:rsidRPr="002F663C" w:rsidRDefault="001500EA" w:rsidP="00DD3DD7">
      <w:pPr>
        <w:pStyle w:val="Title3"/>
      </w:pPr>
      <w:r w:rsidRPr="002F663C">
        <w:t>Addendum</w:t>
      </w:r>
    </w:p>
    <w:p w14:paraId="41481ED1" w14:textId="77777777" w:rsidR="002F663C" w:rsidRDefault="001500E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18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06D300C3" w14:textId="77777777" w:rsidR="001E2E4A" w:rsidRPr="002F663C" w:rsidRDefault="001E2E4A" w:rsidP="001E2E4A">
      <w:pPr>
        <w:rPr>
          <w:rFonts w:eastAsia="Calibri" w:cs="Times New Roman"/>
        </w:rPr>
      </w:pPr>
    </w:p>
    <w:p w14:paraId="67D0DB3B" w14:textId="77777777" w:rsidR="002F663C" w:rsidRPr="002F663C" w:rsidRDefault="001500EA" w:rsidP="002F663C">
      <w:pPr>
        <w:jc w:val="center"/>
        <w:rPr>
          <w:rFonts w:eastAsia="Calibri" w:cs="Times New Roman"/>
          <w:b/>
        </w:rPr>
      </w:pPr>
      <w:r w:rsidRPr="002F663C">
        <w:rPr>
          <w:rFonts w:eastAsia="Calibri" w:cs="Times New Roman"/>
          <w:b/>
        </w:rPr>
        <w:t>_______________</w:t>
      </w:r>
    </w:p>
    <w:p w14:paraId="52774E95" w14:textId="77777777" w:rsidR="002F663C" w:rsidRDefault="002F663C" w:rsidP="002F663C">
      <w:pPr>
        <w:rPr>
          <w:rFonts w:eastAsia="Calibri" w:cs="Times New Roman"/>
        </w:rPr>
      </w:pPr>
    </w:p>
    <w:p w14:paraId="460E9666" w14:textId="77777777" w:rsidR="00C14444" w:rsidRPr="002F663C" w:rsidRDefault="00C14444" w:rsidP="002F663C">
      <w:pPr>
        <w:rPr>
          <w:rFonts w:eastAsia="Calibri" w:cs="Times New Roman"/>
        </w:rPr>
      </w:pPr>
    </w:p>
    <w:p w14:paraId="38ACB2F4" w14:textId="77777777" w:rsidR="002F663C" w:rsidRPr="002F663C" w:rsidRDefault="001500E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Other Solid Waste Incinerators; Air Curtain Incinerators Title V Permitting Provisions</w:t>
      </w:r>
      <w:bookmarkEnd w:id="3"/>
    </w:p>
    <w:p w14:paraId="545A03B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B4820" w14:paraId="42D5C8F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C4CA154" w14:textId="77777777" w:rsidR="002F663C" w:rsidRPr="002F663C" w:rsidRDefault="001500E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7B4820" w14:paraId="68EAB3D5" w14:textId="77777777" w:rsidTr="00E9471B">
        <w:tc>
          <w:tcPr>
            <w:tcW w:w="851" w:type="dxa"/>
            <w:shd w:val="clear" w:color="auto" w:fill="auto"/>
          </w:tcPr>
          <w:p w14:paraId="1E8A8C96" w14:textId="77777777" w:rsidR="002F663C" w:rsidRPr="00711F9C" w:rsidRDefault="001500E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4401176" w14:textId="77777777" w:rsidR="002F663C" w:rsidRPr="002F663C" w:rsidRDefault="001500E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7B4820" w14:paraId="2E735B11" w14:textId="77777777" w:rsidTr="00E9471B">
        <w:tc>
          <w:tcPr>
            <w:tcW w:w="851" w:type="dxa"/>
            <w:shd w:val="clear" w:color="auto" w:fill="auto"/>
          </w:tcPr>
          <w:p w14:paraId="0F01D5AA" w14:textId="77777777" w:rsidR="002F663C" w:rsidRPr="00711F9C" w:rsidRDefault="001500E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46E81B8" w14:textId="77777777" w:rsidR="002F663C" w:rsidRPr="002F663C" w:rsidRDefault="001500E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7B4820" w14:paraId="3C64130F" w14:textId="77777777" w:rsidTr="00E9471B">
        <w:tc>
          <w:tcPr>
            <w:tcW w:w="851" w:type="dxa"/>
            <w:shd w:val="clear" w:color="auto" w:fill="auto"/>
          </w:tcPr>
          <w:p w14:paraId="1A79723F" w14:textId="77777777" w:rsidR="002F663C" w:rsidRPr="00711F9C" w:rsidRDefault="001500E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02090E9" w14:textId="77777777" w:rsidR="002F663C" w:rsidRPr="002F663C" w:rsidRDefault="001500E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17 April 2024</w:t>
            </w:r>
            <w:bookmarkEnd w:id="10"/>
          </w:p>
        </w:tc>
      </w:tr>
      <w:tr w:rsidR="007B4820" w14:paraId="27AC8E2C" w14:textId="77777777" w:rsidTr="00E9471B">
        <w:tc>
          <w:tcPr>
            <w:tcW w:w="851" w:type="dxa"/>
            <w:shd w:val="clear" w:color="auto" w:fill="auto"/>
          </w:tcPr>
          <w:p w14:paraId="663C0D2D" w14:textId="77777777" w:rsidR="002F663C" w:rsidRPr="00711F9C" w:rsidRDefault="001500E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28D25250" w14:textId="77777777" w:rsidR="002F663C" w:rsidRPr="002F663C" w:rsidRDefault="001500E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17 April 2024</w:t>
            </w:r>
            <w:bookmarkEnd w:id="12"/>
          </w:p>
        </w:tc>
      </w:tr>
      <w:tr w:rsidR="007B4820" w14:paraId="05F1CA95" w14:textId="77777777" w:rsidTr="00E9471B">
        <w:tc>
          <w:tcPr>
            <w:tcW w:w="851" w:type="dxa"/>
            <w:shd w:val="clear" w:color="auto" w:fill="auto"/>
          </w:tcPr>
          <w:p w14:paraId="21D6EFEC" w14:textId="77777777" w:rsidR="002F663C" w:rsidRPr="00711F9C" w:rsidRDefault="001500E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DBF0494" w14:textId="77777777" w:rsidR="002F663C" w:rsidRPr="002F663C" w:rsidRDefault="001500EA"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41F856C" w14:textId="77777777" w:rsidR="002F663C" w:rsidRPr="002F663C" w:rsidRDefault="001500EA" w:rsidP="00EB7B40">
            <w:pPr>
              <w:spacing w:before="120" w:after="120"/>
              <w:rPr>
                <w:rFonts w:eastAsia="Calibri" w:cs="Times New Roman"/>
              </w:rPr>
            </w:pPr>
            <w:r w:rsidRPr="002F663C">
              <w:rPr>
                <w:rFonts w:eastAsia="Calibri" w:cs="Times New Roman"/>
              </w:rPr>
              <w:t>89 Federal Register (FR) 27392, Title 40 Code of Federal Regulations (CFR) Part 60:</w:t>
            </w:r>
          </w:p>
          <w:p w14:paraId="384E4A0A" w14:textId="77777777" w:rsidR="002F663C" w:rsidRPr="002F663C" w:rsidRDefault="007517E8" w:rsidP="00EB7B40">
            <w:pPr>
              <w:spacing w:before="120" w:after="120"/>
              <w:rPr>
                <w:rFonts w:eastAsia="Calibri" w:cs="Times New Roman"/>
              </w:rPr>
            </w:pPr>
            <w:hyperlink r:id="rId9" w:tgtFrame="_blank" w:history="1">
              <w:r w:rsidR="001500EA" w:rsidRPr="002F663C">
                <w:rPr>
                  <w:rFonts w:eastAsia="Calibri" w:cs="Times New Roman"/>
                  <w:color w:val="0000FF"/>
                  <w:u w:val="single"/>
                </w:rPr>
                <w:t>https://www.govinfo.gov/content/pkg/FR-2024-04-17/html/2024-08270.htm</w:t>
              </w:r>
            </w:hyperlink>
          </w:p>
          <w:p w14:paraId="2E7B3840" w14:textId="77777777" w:rsidR="002F663C" w:rsidRPr="002F663C" w:rsidRDefault="007517E8" w:rsidP="00EB7B40">
            <w:pPr>
              <w:spacing w:before="120" w:after="120"/>
              <w:rPr>
                <w:rFonts w:eastAsia="Calibri" w:cs="Times New Roman"/>
              </w:rPr>
            </w:pPr>
            <w:hyperlink r:id="rId10" w:tgtFrame="_blank" w:history="1">
              <w:r w:rsidR="001500EA" w:rsidRPr="002F663C">
                <w:rPr>
                  <w:rFonts w:eastAsia="Calibri" w:cs="Times New Roman"/>
                  <w:color w:val="0000FF"/>
                  <w:u w:val="single"/>
                </w:rPr>
                <w:t>https://www.govinfo.gov/content/pkg/FR-2024-04-17/pdf/2024-08270.pdf</w:t>
              </w:r>
            </w:hyperlink>
          </w:p>
          <w:p w14:paraId="4829C831" w14:textId="77777777" w:rsidR="002F663C" w:rsidRPr="002F663C" w:rsidRDefault="007517E8" w:rsidP="00EB7B40">
            <w:pPr>
              <w:spacing w:before="120" w:after="120"/>
              <w:rPr>
                <w:rFonts w:eastAsia="Calibri" w:cs="Times New Roman"/>
              </w:rPr>
            </w:pPr>
            <w:hyperlink r:id="rId11" w:tgtFrame="_blank" w:history="1">
              <w:r w:rsidR="001500EA" w:rsidRPr="002F663C">
                <w:rPr>
                  <w:rFonts w:eastAsia="Calibri" w:cs="Times New Roman"/>
                  <w:color w:val="0000FF"/>
                  <w:u w:val="single"/>
                </w:rPr>
                <w:t>https://members.wto.org/crnattachments/2024/TBT/USA/final_measure/24_02678_00_e.pdf</w:t>
              </w:r>
            </w:hyperlink>
            <w:bookmarkEnd w:id="15"/>
          </w:p>
        </w:tc>
      </w:tr>
      <w:tr w:rsidR="007B4820" w14:paraId="7B8EE06B" w14:textId="77777777" w:rsidTr="00E9471B">
        <w:tc>
          <w:tcPr>
            <w:tcW w:w="851" w:type="dxa"/>
            <w:shd w:val="clear" w:color="auto" w:fill="auto"/>
          </w:tcPr>
          <w:p w14:paraId="27F5743F" w14:textId="77777777" w:rsidR="002F663C" w:rsidRPr="00711F9C" w:rsidRDefault="001500E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E795E9F" w14:textId="77777777" w:rsidR="002F663C" w:rsidRPr="002F663C" w:rsidRDefault="001500E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12FA30C" w14:textId="77777777" w:rsidR="002F663C" w:rsidRPr="002F663C" w:rsidRDefault="001500E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7B4820" w14:paraId="0E210118" w14:textId="77777777" w:rsidTr="00E9471B">
        <w:tc>
          <w:tcPr>
            <w:tcW w:w="851" w:type="dxa"/>
            <w:shd w:val="clear" w:color="auto" w:fill="auto"/>
          </w:tcPr>
          <w:p w14:paraId="334459A4" w14:textId="77777777" w:rsidR="002F663C" w:rsidRPr="00711F9C" w:rsidRDefault="001500E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02FAA4A" w14:textId="77777777" w:rsidR="002F663C" w:rsidRPr="002F663C" w:rsidRDefault="001500E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1FA4BE30" w14:textId="77777777" w:rsidR="002F663C" w:rsidRPr="002F663C" w:rsidRDefault="001500E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7B4820" w14:paraId="3B735E31" w14:textId="77777777" w:rsidTr="00E9471B">
        <w:tc>
          <w:tcPr>
            <w:tcW w:w="851" w:type="dxa"/>
            <w:shd w:val="clear" w:color="auto" w:fill="auto"/>
          </w:tcPr>
          <w:p w14:paraId="2333BE67" w14:textId="77777777" w:rsidR="002F663C" w:rsidRPr="00711F9C" w:rsidRDefault="001500E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31C303D" w14:textId="77777777" w:rsidR="002F663C" w:rsidRPr="002F663C" w:rsidRDefault="001500E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7B4820" w14:paraId="1F7846D2" w14:textId="77777777" w:rsidTr="00E9471B">
        <w:tc>
          <w:tcPr>
            <w:tcW w:w="851" w:type="dxa"/>
            <w:tcBorders>
              <w:bottom w:val="double" w:sz="4" w:space="0" w:color="auto"/>
            </w:tcBorders>
            <w:shd w:val="clear" w:color="auto" w:fill="auto"/>
          </w:tcPr>
          <w:p w14:paraId="53F142F5" w14:textId="77777777" w:rsidR="002F663C" w:rsidRPr="00711F9C" w:rsidRDefault="001500E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9A2A3F1" w14:textId="77777777" w:rsidR="002F663C" w:rsidRPr="002F663C" w:rsidRDefault="001500E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44199D6" w14:textId="77777777" w:rsidR="002F663C" w:rsidRPr="002F663C" w:rsidRDefault="002F663C" w:rsidP="002F663C">
      <w:pPr>
        <w:jc w:val="left"/>
        <w:rPr>
          <w:rFonts w:eastAsia="Calibri" w:cs="Times New Roman"/>
          <w:highlight w:val="yellow"/>
        </w:rPr>
      </w:pPr>
    </w:p>
    <w:p w14:paraId="43B7A5BF" w14:textId="77777777" w:rsidR="003971FF" w:rsidRPr="007F6EA2" w:rsidRDefault="001500E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On 31 August 2020, in accordance with requirements under the Clean Air Act (</w:t>
      </w:r>
      <w:hyperlink r:id="rId12" w:history="1">
        <w:r w:rsidRPr="002F663C">
          <w:rPr>
            <w:rFonts w:eastAsia="Calibri" w:cs="Times New Roman"/>
            <w:color w:val="0000FF"/>
            <w:szCs w:val="18"/>
            <w:u w:val="single"/>
          </w:rPr>
          <w:t>CAA</w:t>
        </w:r>
      </w:hyperlink>
      <w:r w:rsidRPr="002F663C">
        <w:rPr>
          <w:rFonts w:eastAsia="Calibri" w:cs="Times New Roman"/>
          <w:szCs w:val="18"/>
        </w:rPr>
        <w:t xml:space="preserve">), the U.S. Environmental Protection Agency (EPA) performed a 5-year review of the Standards of Performance for New Stationary Sources and Emissions Guidelines for Existing Sources: Other Solid Waste Incineration (OSWI) Units, which includes certain very small municipal waste combustion (VSMWC) and institutional waste incineration (IWI) units. In the same action, the EPA proposed to remove the title V permitting requirements for air curtain incinerators (ACI) that burn only wood waste, clean lumber, yard waste, or a mixture of these three types of waste. In response to supportive comments received on the August 2020 proposal, this action is finalizing, as proposed, to remove the title V permitting requirements for ACIs that only burn wood waste, clean lumber, </w:t>
      </w:r>
      <w:r w:rsidRPr="002F663C">
        <w:rPr>
          <w:rFonts w:eastAsia="Calibri" w:cs="Times New Roman"/>
          <w:szCs w:val="18"/>
        </w:rPr>
        <w:lastRenderedPageBreak/>
        <w:t>yard waste, or a mixture of those, and are not located at title V major sources or subject to title V for other reasons. The EPA is finalizing this proposed action now to simplify the compliance obligations for owners and operators of these types of units.</w:t>
      </w:r>
    </w:p>
    <w:p w14:paraId="775E65A7" w14:textId="77777777" w:rsidR="000B3AEE" w:rsidRPr="002F663C" w:rsidRDefault="001500EA" w:rsidP="00B16ACF">
      <w:pPr>
        <w:spacing w:before="120" w:after="120"/>
        <w:rPr>
          <w:rFonts w:eastAsia="Calibri" w:cs="Times New Roman"/>
          <w:szCs w:val="18"/>
        </w:rPr>
      </w:pPr>
      <w:r w:rsidRPr="002F663C">
        <w:rPr>
          <w:rFonts w:eastAsia="Calibri" w:cs="Times New Roman"/>
          <w:szCs w:val="18"/>
        </w:rPr>
        <w:t>The effective date of this rule is 17 April 2024.</w:t>
      </w:r>
    </w:p>
    <w:p w14:paraId="7B6EACA1" w14:textId="77777777" w:rsidR="000B3AEE" w:rsidRPr="002F663C" w:rsidRDefault="007517E8" w:rsidP="00B16ACF">
      <w:pPr>
        <w:spacing w:before="120" w:after="120"/>
        <w:rPr>
          <w:rFonts w:eastAsia="Calibri" w:cs="Times New Roman"/>
          <w:szCs w:val="18"/>
        </w:rPr>
      </w:pPr>
      <w:hyperlink r:id="rId13" w:history="1">
        <w:r w:rsidR="001500EA" w:rsidRPr="002F663C">
          <w:rPr>
            <w:rFonts w:eastAsia="Calibri" w:cs="Times New Roman"/>
            <w:color w:val="0000FF"/>
            <w:szCs w:val="18"/>
            <w:u w:val="single"/>
          </w:rPr>
          <w:t>Title 40 Code of Federal Regulations (CFR) Part 60</w:t>
        </w:r>
      </w:hyperlink>
    </w:p>
    <w:p w14:paraId="5FE18B28" w14:textId="77777777" w:rsidR="000B3AEE" w:rsidRPr="002F663C" w:rsidRDefault="001500EA"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4" w:history="1">
        <w:r w:rsidRPr="002F663C">
          <w:rPr>
            <w:rFonts w:eastAsia="Calibri" w:cs="Times New Roman"/>
            <w:color w:val="0000FF"/>
            <w:szCs w:val="18"/>
            <w:u w:val="single"/>
          </w:rPr>
          <w:t>G/TBT/N/USA/1645</w:t>
        </w:r>
      </w:hyperlink>
      <w:r w:rsidRPr="002F663C">
        <w:rPr>
          <w:rFonts w:eastAsia="Calibri" w:cs="Times New Roman"/>
          <w:szCs w:val="18"/>
        </w:rPr>
        <w:t xml:space="preserve"> are identified by Docket Number EPA-HQ-OAR-2003-0156. The Docket Folder is available on Regulations.gov at </w:t>
      </w:r>
      <w:hyperlink r:id="rId15" w:history="1">
        <w:r w:rsidRPr="002F663C">
          <w:rPr>
            <w:rFonts w:eastAsia="Calibri" w:cs="Times New Roman"/>
            <w:color w:val="0000FF"/>
            <w:szCs w:val="18"/>
            <w:u w:val="single"/>
          </w:rPr>
          <w:t>https://www.regulations.gov/docket/EPA-HQ-OAR-2003-0156/document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6AA4624F" w14:textId="77777777" w:rsidR="006C5A96" w:rsidRDefault="001500EA" w:rsidP="006C5A96">
      <w:pPr>
        <w:jc w:val="center"/>
        <w:rPr>
          <w:b/>
        </w:rPr>
      </w:pPr>
      <w:r w:rsidRPr="003971FF">
        <w:rPr>
          <w:b/>
        </w:rPr>
        <w:t>__________</w:t>
      </w:r>
    </w:p>
    <w:p w14:paraId="3F5C564D" w14:textId="77777777" w:rsidR="004D4D19" w:rsidRDefault="004D4D19" w:rsidP="007F38C2">
      <w:pPr>
        <w:jc w:val="center"/>
        <w:rPr>
          <w:b/>
        </w:rPr>
      </w:pPr>
    </w:p>
    <w:p w14:paraId="5467AD80"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EDA7" w14:textId="77777777" w:rsidR="001500EA" w:rsidRDefault="001500EA">
      <w:r>
        <w:separator/>
      </w:r>
    </w:p>
  </w:endnote>
  <w:endnote w:type="continuationSeparator" w:id="0">
    <w:p w14:paraId="3DAB10B3" w14:textId="77777777" w:rsidR="001500EA" w:rsidRDefault="0015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097C" w14:textId="77777777" w:rsidR="00544326" w:rsidRPr="00DD3DD7" w:rsidRDefault="001500E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77B5" w14:textId="77777777" w:rsidR="00544326" w:rsidRPr="00DD3DD7" w:rsidRDefault="001500E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B022" w14:textId="77777777" w:rsidR="000248E6" w:rsidRDefault="001500EA" w:rsidP="00ED54E0">
      <w:r>
        <w:separator/>
      </w:r>
    </w:p>
  </w:footnote>
  <w:footnote w:type="continuationSeparator" w:id="0">
    <w:p w14:paraId="670D5712" w14:textId="77777777" w:rsidR="000248E6" w:rsidRDefault="001500EA" w:rsidP="00ED54E0">
      <w:r>
        <w:continuationSeparator/>
      </w:r>
    </w:p>
  </w:footnote>
  <w:footnote w:id="1">
    <w:p w14:paraId="4712B9EF" w14:textId="77777777" w:rsidR="007F6EA2" w:rsidRDefault="001500E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561D" w14:textId="77777777" w:rsidR="00DD3DD7" w:rsidRDefault="001500E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2FF33E8" w14:textId="77777777" w:rsidR="004D4D19" w:rsidRPr="00DD3DD7" w:rsidRDefault="004D4D19" w:rsidP="00DD3DD7">
    <w:pPr>
      <w:pStyle w:val="Header"/>
      <w:pBdr>
        <w:bottom w:val="single" w:sz="4" w:space="1" w:color="auto"/>
      </w:pBdr>
      <w:tabs>
        <w:tab w:val="clear" w:pos="4513"/>
        <w:tab w:val="clear" w:pos="9027"/>
      </w:tabs>
      <w:jc w:val="center"/>
    </w:pPr>
  </w:p>
  <w:p w14:paraId="73772CE9" w14:textId="77777777" w:rsidR="00DD3DD7" w:rsidRPr="00DD3DD7" w:rsidRDefault="001500E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E02E5F3"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EB6F" w14:textId="77777777" w:rsidR="00DD3DD7" w:rsidRPr="001500EA" w:rsidRDefault="001500EA" w:rsidP="00DD3DD7">
    <w:pPr>
      <w:pStyle w:val="Header"/>
      <w:pBdr>
        <w:bottom w:val="single" w:sz="4" w:space="1" w:color="auto"/>
      </w:pBdr>
      <w:tabs>
        <w:tab w:val="clear" w:pos="4513"/>
        <w:tab w:val="clear" w:pos="9027"/>
      </w:tabs>
      <w:jc w:val="center"/>
      <w:rPr>
        <w:lang w:val="es-ES"/>
      </w:rPr>
    </w:pPr>
    <w:bookmarkStart w:id="28" w:name="spsSymbolHeader"/>
    <w:r w:rsidRPr="001500EA">
      <w:rPr>
        <w:lang w:val="es-ES"/>
      </w:rPr>
      <w:t>G/TBT/N/USA/1645/Add.2</w:t>
    </w:r>
    <w:bookmarkEnd w:id="28"/>
  </w:p>
  <w:p w14:paraId="0822ED4D" w14:textId="77777777" w:rsidR="00DD3DD7" w:rsidRPr="001500EA" w:rsidRDefault="00DD3DD7" w:rsidP="00DD3DD7">
    <w:pPr>
      <w:pStyle w:val="Header"/>
      <w:pBdr>
        <w:bottom w:val="single" w:sz="4" w:space="1" w:color="auto"/>
      </w:pBdr>
      <w:tabs>
        <w:tab w:val="clear" w:pos="4513"/>
        <w:tab w:val="clear" w:pos="9027"/>
      </w:tabs>
      <w:jc w:val="center"/>
      <w:rPr>
        <w:lang w:val="es-ES"/>
      </w:rPr>
    </w:pPr>
  </w:p>
  <w:p w14:paraId="3EF64CB5" w14:textId="77777777" w:rsidR="00DD3DD7" w:rsidRPr="00DD3DD7" w:rsidRDefault="001500E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9E99C4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B4820" w14:paraId="28EED48C" w14:textId="77777777" w:rsidTr="00544326">
      <w:trPr>
        <w:trHeight w:val="240"/>
        <w:jc w:val="center"/>
      </w:trPr>
      <w:tc>
        <w:tcPr>
          <w:tcW w:w="3794" w:type="dxa"/>
          <w:shd w:val="clear" w:color="auto" w:fill="FFFFFF"/>
          <w:tcMar>
            <w:left w:w="108" w:type="dxa"/>
            <w:right w:w="108" w:type="dxa"/>
          </w:tcMar>
          <w:vAlign w:val="center"/>
        </w:tcPr>
        <w:p w14:paraId="7DA35BB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F02C93B" w14:textId="77777777" w:rsidR="00ED54E0" w:rsidRPr="00182B84" w:rsidRDefault="001500EA" w:rsidP="00425DC5">
          <w:pPr>
            <w:jc w:val="right"/>
            <w:rPr>
              <w:b/>
              <w:color w:val="FF0000"/>
              <w:szCs w:val="16"/>
            </w:rPr>
          </w:pPr>
          <w:r>
            <w:rPr>
              <w:b/>
              <w:color w:val="FF0000"/>
              <w:szCs w:val="16"/>
            </w:rPr>
            <w:t xml:space="preserve"> </w:t>
          </w:r>
        </w:p>
      </w:tc>
    </w:tr>
    <w:tr w:rsidR="007B4820" w14:paraId="47A476ED" w14:textId="77777777" w:rsidTr="00544326">
      <w:trPr>
        <w:trHeight w:val="213"/>
        <w:jc w:val="center"/>
      </w:trPr>
      <w:tc>
        <w:tcPr>
          <w:tcW w:w="3794" w:type="dxa"/>
          <w:vMerge w:val="restart"/>
          <w:shd w:val="clear" w:color="auto" w:fill="FFFFFF"/>
          <w:tcMar>
            <w:left w:w="0" w:type="dxa"/>
            <w:right w:w="0" w:type="dxa"/>
          </w:tcMar>
        </w:tcPr>
        <w:p w14:paraId="6D5CB8ED" w14:textId="77777777" w:rsidR="00ED54E0" w:rsidRPr="00182B84" w:rsidRDefault="001500EA" w:rsidP="00425DC5">
          <w:pPr>
            <w:jc w:val="left"/>
          </w:pPr>
          <w:r w:rsidRPr="00182B84">
            <w:rPr>
              <w:noProof/>
              <w:lang w:val="en-US"/>
            </w:rPr>
            <w:drawing>
              <wp:inline distT="0" distB="0" distL="0" distR="0" wp14:anchorId="082C0C03" wp14:editId="1CD589C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9147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92F5389" w14:textId="77777777" w:rsidR="00ED54E0" w:rsidRPr="00182B84" w:rsidRDefault="00ED54E0" w:rsidP="00425DC5">
          <w:pPr>
            <w:jc w:val="right"/>
            <w:rPr>
              <w:b/>
              <w:szCs w:val="16"/>
            </w:rPr>
          </w:pPr>
        </w:p>
      </w:tc>
    </w:tr>
    <w:tr w:rsidR="007B4820" w:rsidRPr="007517E8" w14:paraId="35D80EFA" w14:textId="77777777" w:rsidTr="00544326">
      <w:trPr>
        <w:trHeight w:val="868"/>
        <w:jc w:val="center"/>
      </w:trPr>
      <w:tc>
        <w:tcPr>
          <w:tcW w:w="3794" w:type="dxa"/>
          <w:vMerge/>
          <w:shd w:val="clear" w:color="auto" w:fill="FFFFFF"/>
          <w:tcMar>
            <w:left w:w="108" w:type="dxa"/>
            <w:right w:w="108" w:type="dxa"/>
          </w:tcMar>
        </w:tcPr>
        <w:p w14:paraId="0B7338D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E595D29" w14:textId="77777777" w:rsidR="00DD3DD7" w:rsidRPr="001500EA" w:rsidRDefault="001500EA" w:rsidP="00DD3DD7">
          <w:pPr>
            <w:jc w:val="right"/>
            <w:rPr>
              <w:rFonts w:eastAsia="Calibri" w:cs="Times New Roman"/>
              <w:b/>
              <w:szCs w:val="16"/>
              <w:lang w:val="es-ES"/>
            </w:rPr>
          </w:pPr>
          <w:bookmarkStart w:id="29" w:name="bmkSymbols"/>
          <w:r w:rsidRPr="001500EA">
            <w:rPr>
              <w:rFonts w:eastAsia="Calibri" w:cs="Times New Roman"/>
              <w:b/>
              <w:szCs w:val="16"/>
              <w:lang w:val="es-ES"/>
            </w:rPr>
            <w:t>G/TBT/N/USA/1645/Add.2</w:t>
          </w:r>
          <w:bookmarkEnd w:id="29"/>
        </w:p>
        <w:p w14:paraId="2557D6CC" w14:textId="77777777" w:rsidR="00C14444" w:rsidRPr="001500EA" w:rsidRDefault="00C14444" w:rsidP="00C14444">
          <w:pPr>
            <w:jc w:val="center"/>
            <w:rPr>
              <w:szCs w:val="16"/>
              <w:lang w:val="es-ES"/>
            </w:rPr>
          </w:pPr>
        </w:p>
      </w:tc>
    </w:tr>
    <w:tr w:rsidR="007B4820" w:rsidRPr="001500EA" w14:paraId="18241C5A" w14:textId="77777777" w:rsidTr="00544326">
      <w:trPr>
        <w:trHeight w:val="240"/>
        <w:jc w:val="center"/>
      </w:trPr>
      <w:tc>
        <w:tcPr>
          <w:tcW w:w="3794" w:type="dxa"/>
          <w:vMerge/>
          <w:shd w:val="clear" w:color="auto" w:fill="FFFFFF"/>
          <w:tcMar>
            <w:left w:w="108" w:type="dxa"/>
            <w:right w:w="108" w:type="dxa"/>
          </w:tcMar>
          <w:vAlign w:val="center"/>
        </w:tcPr>
        <w:p w14:paraId="3CC34F82" w14:textId="77777777" w:rsidR="00ED54E0" w:rsidRPr="001500EA" w:rsidRDefault="00ED54E0" w:rsidP="00425DC5">
          <w:pPr>
            <w:rPr>
              <w:lang w:val="es-ES"/>
            </w:rPr>
          </w:pPr>
        </w:p>
      </w:tc>
      <w:tc>
        <w:tcPr>
          <w:tcW w:w="5448" w:type="dxa"/>
          <w:gridSpan w:val="2"/>
          <w:shd w:val="clear" w:color="auto" w:fill="FFFFFF"/>
          <w:tcMar>
            <w:left w:w="108" w:type="dxa"/>
            <w:right w:w="108" w:type="dxa"/>
          </w:tcMar>
          <w:vAlign w:val="center"/>
        </w:tcPr>
        <w:p w14:paraId="2BCDFB08" w14:textId="2574B640" w:rsidR="00ED54E0" w:rsidRPr="001500EA" w:rsidRDefault="001500EA" w:rsidP="00425DC5">
          <w:pPr>
            <w:jc w:val="right"/>
            <w:rPr>
              <w:szCs w:val="16"/>
            </w:rPr>
          </w:pPr>
          <w:bookmarkStart w:id="30" w:name="bmkDate"/>
          <w:bookmarkEnd w:id="30"/>
          <w:r>
            <w:rPr>
              <w:szCs w:val="16"/>
            </w:rPr>
            <w:t>18 April 2024</w:t>
          </w:r>
        </w:p>
      </w:tc>
    </w:tr>
    <w:tr w:rsidR="007B4820" w14:paraId="6A15595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60763F" w14:textId="139C9BC2" w:rsidR="00ED54E0" w:rsidRPr="00182B84" w:rsidRDefault="001500EA"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7517E8">
            <w:rPr>
              <w:rFonts w:eastAsia="Calibri" w:cs="Times New Roman"/>
              <w:color w:val="FF0000"/>
              <w:szCs w:val="16"/>
            </w:rPr>
            <w:t>3222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BA528A6" w14:textId="77777777" w:rsidR="00ED54E0" w:rsidRPr="00182B84" w:rsidRDefault="001500E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B4820" w14:paraId="432C8D2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126F06" w14:textId="77777777" w:rsidR="00ED54E0" w:rsidRPr="00182B84" w:rsidRDefault="001500E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E3A0707" w14:textId="77777777" w:rsidR="00ED54E0" w:rsidRPr="00182B84" w:rsidRDefault="001500E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F30FE7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CEABB1C">
      <w:start w:val="1"/>
      <w:numFmt w:val="decimal"/>
      <w:pStyle w:val="SummaryText"/>
      <w:lvlText w:val="%1."/>
      <w:lvlJc w:val="left"/>
      <w:pPr>
        <w:ind w:left="360" w:hanging="360"/>
      </w:pPr>
    </w:lvl>
    <w:lvl w:ilvl="1" w:tplc="A6384D40" w:tentative="1">
      <w:start w:val="1"/>
      <w:numFmt w:val="lowerLetter"/>
      <w:lvlText w:val="%2."/>
      <w:lvlJc w:val="left"/>
      <w:pPr>
        <w:ind w:left="1080" w:hanging="360"/>
      </w:pPr>
    </w:lvl>
    <w:lvl w:ilvl="2" w:tplc="15F23266" w:tentative="1">
      <w:start w:val="1"/>
      <w:numFmt w:val="lowerRoman"/>
      <w:lvlText w:val="%3."/>
      <w:lvlJc w:val="right"/>
      <w:pPr>
        <w:ind w:left="1800" w:hanging="180"/>
      </w:pPr>
    </w:lvl>
    <w:lvl w:ilvl="3" w:tplc="BDFCEE9C" w:tentative="1">
      <w:start w:val="1"/>
      <w:numFmt w:val="decimal"/>
      <w:lvlText w:val="%4."/>
      <w:lvlJc w:val="left"/>
      <w:pPr>
        <w:ind w:left="2520" w:hanging="360"/>
      </w:pPr>
    </w:lvl>
    <w:lvl w:ilvl="4" w:tplc="94FACCB2" w:tentative="1">
      <w:start w:val="1"/>
      <w:numFmt w:val="lowerLetter"/>
      <w:lvlText w:val="%5."/>
      <w:lvlJc w:val="left"/>
      <w:pPr>
        <w:ind w:left="3240" w:hanging="360"/>
      </w:pPr>
    </w:lvl>
    <w:lvl w:ilvl="5" w:tplc="7EFE7C7A" w:tentative="1">
      <w:start w:val="1"/>
      <w:numFmt w:val="lowerRoman"/>
      <w:lvlText w:val="%6."/>
      <w:lvlJc w:val="right"/>
      <w:pPr>
        <w:ind w:left="3960" w:hanging="180"/>
      </w:pPr>
    </w:lvl>
    <w:lvl w:ilvl="6" w:tplc="D3AC0F9E" w:tentative="1">
      <w:start w:val="1"/>
      <w:numFmt w:val="decimal"/>
      <w:lvlText w:val="%7."/>
      <w:lvlJc w:val="left"/>
      <w:pPr>
        <w:ind w:left="4680" w:hanging="360"/>
      </w:pPr>
    </w:lvl>
    <w:lvl w:ilvl="7" w:tplc="867CC392" w:tentative="1">
      <w:start w:val="1"/>
      <w:numFmt w:val="lowerLetter"/>
      <w:lvlText w:val="%8."/>
      <w:lvlJc w:val="left"/>
      <w:pPr>
        <w:ind w:left="5400" w:hanging="360"/>
      </w:pPr>
    </w:lvl>
    <w:lvl w:ilvl="8" w:tplc="3AE48A52" w:tentative="1">
      <w:start w:val="1"/>
      <w:numFmt w:val="lowerRoman"/>
      <w:lvlText w:val="%9."/>
      <w:lvlJc w:val="right"/>
      <w:pPr>
        <w:ind w:left="6120" w:hanging="180"/>
      </w:pPr>
    </w:lvl>
  </w:abstractNum>
  <w:num w:numId="1" w16cid:durableId="474029596">
    <w:abstractNumId w:val="9"/>
  </w:num>
  <w:num w:numId="2" w16cid:durableId="1447772845">
    <w:abstractNumId w:val="7"/>
  </w:num>
  <w:num w:numId="3" w16cid:durableId="1536045020">
    <w:abstractNumId w:val="6"/>
  </w:num>
  <w:num w:numId="4" w16cid:durableId="614215448">
    <w:abstractNumId w:val="5"/>
  </w:num>
  <w:num w:numId="5" w16cid:durableId="1040589021">
    <w:abstractNumId w:val="4"/>
  </w:num>
  <w:num w:numId="6" w16cid:durableId="2092655551">
    <w:abstractNumId w:val="12"/>
  </w:num>
  <w:num w:numId="7" w16cid:durableId="766536926">
    <w:abstractNumId w:val="11"/>
  </w:num>
  <w:num w:numId="8" w16cid:durableId="721057777">
    <w:abstractNumId w:val="10"/>
  </w:num>
  <w:num w:numId="9" w16cid:durableId="1453523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1979722">
    <w:abstractNumId w:val="13"/>
  </w:num>
  <w:num w:numId="11" w16cid:durableId="1156259074">
    <w:abstractNumId w:val="8"/>
  </w:num>
  <w:num w:numId="12" w16cid:durableId="79261367">
    <w:abstractNumId w:val="3"/>
  </w:num>
  <w:num w:numId="13" w16cid:durableId="1531601178">
    <w:abstractNumId w:val="2"/>
  </w:num>
  <w:num w:numId="14" w16cid:durableId="1411078811">
    <w:abstractNumId w:val="1"/>
  </w:num>
  <w:num w:numId="15" w16cid:durableId="516575800">
    <w:abstractNumId w:val="0"/>
  </w:num>
  <w:num w:numId="16" w16cid:durableId="196827488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29C7"/>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B3AEE"/>
    <w:rsid w:val="000C5214"/>
    <w:rsid w:val="000F3D39"/>
    <w:rsid w:val="001120DB"/>
    <w:rsid w:val="0011356B"/>
    <w:rsid w:val="00124403"/>
    <w:rsid w:val="0013337F"/>
    <w:rsid w:val="0013637D"/>
    <w:rsid w:val="001500EA"/>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17E8"/>
    <w:rsid w:val="007577E3"/>
    <w:rsid w:val="00760003"/>
    <w:rsid w:val="00760DB3"/>
    <w:rsid w:val="00771C40"/>
    <w:rsid w:val="007755FC"/>
    <w:rsid w:val="00782B32"/>
    <w:rsid w:val="00782EF4"/>
    <w:rsid w:val="00787DBC"/>
    <w:rsid w:val="007B3D3F"/>
    <w:rsid w:val="007B4820"/>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D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40/chapter-I/subchapter-C/part-60?toc=1"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epa.gov/laws-regulations/summary-clean-air-a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678_00_e.pdf" TargetMode="External"/><Relationship Id="rId5" Type="http://schemas.openxmlformats.org/officeDocument/2006/relationships/settings" Target="settings.xml"/><Relationship Id="rId15" Type="http://schemas.openxmlformats.org/officeDocument/2006/relationships/hyperlink" Target="https://www.regulations.gov/docket/EPA-HQ-OAR-2003-0156/document" TargetMode="External"/><Relationship Id="rId23" Type="http://schemas.openxmlformats.org/officeDocument/2006/relationships/theme" Target="theme/theme1.xml"/><Relationship Id="rId10" Type="http://schemas.openxmlformats.org/officeDocument/2006/relationships/hyperlink" Target="https://www.govinfo.gov/content/pkg/FR-2024-04-17/pdf/2024-08270.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ovinfo.gov/content/pkg/FR-2024-04-17/html/2024-08270.htm" TargetMode="External"/><Relationship Id="rId14" Type="http://schemas.openxmlformats.org/officeDocument/2006/relationships/hyperlink" Target="https://eping.wto.org/en/Search?domainIds=1&amp;documentSymbol=usa%2F1645"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AA056-CEF6-44E8-907E-AB1016472152}">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391</Words>
  <Characters>2365</Characters>
  <Application>Microsoft Office Word</Application>
  <DocSecurity>0</DocSecurity>
  <Lines>58</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2024-04-18T08:50:00Z</dcterms:created>
  <dcterms:modified xsi:type="dcterms:W3CDTF">2024-04-18T10:00:00Z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