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53B7" w14:textId="77777777" w:rsidR="002D78C9" w:rsidRDefault="005D0D25" w:rsidP="00DD3DD7">
      <w:pPr>
        <w:pStyle w:val="Title"/>
      </w:pPr>
      <w:r w:rsidRPr="002F663C">
        <w:t>NOTIFICATION</w:t>
      </w:r>
    </w:p>
    <w:p w14:paraId="5761727D" w14:textId="77777777" w:rsidR="002F663C" w:rsidRPr="002F663C" w:rsidRDefault="005D0D25" w:rsidP="00DD3DD7">
      <w:pPr>
        <w:pStyle w:val="Title3"/>
      </w:pPr>
      <w:r w:rsidRPr="002F663C">
        <w:t>Addendum</w:t>
      </w:r>
    </w:p>
    <w:p w14:paraId="50720B89" w14:textId="77777777" w:rsidR="002F663C" w:rsidRDefault="005D0D2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7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423176B6" w14:textId="77777777" w:rsidR="001E2E4A" w:rsidRPr="002F663C" w:rsidRDefault="001E2E4A" w:rsidP="001E2E4A">
      <w:pPr>
        <w:rPr>
          <w:rFonts w:eastAsia="Calibri" w:cs="Times New Roman"/>
        </w:rPr>
      </w:pPr>
    </w:p>
    <w:p w14:paraId="7EA40C30" w14:textId="77777777" w:rsidR="002F663C" w:rsidRPr="002F663C" w:rsidRDefault="005D0D25" w:rsidP="002F663C">
      <w:pPr>
        <w:jc w:val="center"/>
        <w:rPr>
          <w:rFonts w:eastAsia="Calibri" w:cs="Times New Roman"/>
          <w:b/>
        </w:rPr>
      </w:pPr>
      <w:r w:rsidRPr="002F663C">
        <w:rPr>
          <w:rFonts w:eastAsia="Calibri" w:cs="Times New Roman"/>
          <w:b/>
        </w:rPr>
        <w:t>_______________</w:t>
      </w:r>
    </w:p>
    <w:p w14:paraId="7674991A" w14:textId="77777777" w:rsidR="002F663C" w:rsidRDefault="002F663C" w:rsidP="002F663C">
      <w:pPr>
        <w:rPr>
          <w:rFonts w:eastAsia="Calibri" w:cs="Times New Roman"/>
        </w:rPr>
      </w:pPr>
    </w:p>
    <w:p w14:paraId="72226A76" w14:textId="77777777" w:rsidR="00C14444" w:rsidRPr="002F663C" w:rsidRDefault="00C14444" w:rsidP="002F663C">
      <w:pPr>
        <w:rPr>
          <w:rFonts w:eastAsia="Calibri" w:cs="Times New Roman"/>
        </w:rPr>
      </w:pPr>
    </w:p>
    <w:p w14:paraId="2D5B1FFD" w14:textId="77777777" w:rsidR="002F663C" w:rsidRPr="002F663C" w:rsidRDefault="005D0D25"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Test Procedure for Electric Motors</w:t>
      </w:r>
      <w:bookmarkEnd w:id="3"/>
      <w:bookmarkEnd w:id="4"/>
    </w:p>
    <w:p w14:paraId="1BE6EEC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D1A8D" w14:paraId="3F703C9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562EECF" w14:textId="77777777" w:rsidR="002F663C" w:rsidRPr="002F663C" w:rsidRDefault="005D0D25"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D1A8D" w14:paraId="31DE92B2" w14:textId="77777777" w:rsidTr="00E9471B">
        <w:tc>
          <w:tcPr>
            <w:tcW w:w="851" w:type="dxa"/>
            <w:shd w:val="clear" w:color="auto" w:fill="auto"/>
          </w:tcPr>
          <w:p w14:paraId="4FD21C77" w14:textId="77777777" w:rsidR="002F663C" w:rsidRPr="00711F9C" w:rsidRDefault="005D0D25"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4A9ADB5E" w14:textId="77777777" w:rsidR="002F663C" w:rsidRPr="002F663C" w:rsidRDefault="005D0D2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28 February 2022</w:t>
            </w:r>
            <w:bookmarkEnd w:id="7"/>
          </w:p>
        </w:tc>
      </w:tr>
      <w:tr w:rsidR="001D1A8D" w14:paraId="0CA8C3DF" w14:textId="77777777" w:rsidTr="00E9471B">
        <w:tc>
          <w:tcPr>
            <w:tcW w:w="851" w:type="dxa"/>
            <w:shd w:val="clear" w:color="auto" w:fill="auto"/>
          </w:tcPr>
          <w:p w14:paraId="42AE7F92" w14:textId="77777777" w:rsidR="002F663C" w:rsidRPr="00711F9C" w:rsidRDefault="005D0D25"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B60D3C3" w14:textId="77777777" w:rsidR="002F663C" w:rsidRPr="002F663C" w:rsidRDefault="005D0D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D1A8D" w14:paraId="597D6793" w14:textId="77777777" w:rsidTr="00E9471B">
        <w:tc>
          <w:tcPr>
            <w:tcW w:w="851" w:type="dxa"/>
            <w:shd w:val="clear" w:color="auto" w:fill="auto"/>
          </w:tcPr>
          <w:p w14:paraId="416F084B" w14:textId="77777777" w:rsidR="002F663C" w:rsidRPr="00711F9C" w:rsidRDefault="005D0D25"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5B9E0D9F" w14:textId="77777777" w:rsidR="002F663C" w:rsidRPr="002F663C" w:rsidRDefault="005D0D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1D1A8D" w14:paraId="01969F40" w14:textId="77777777" w:rsidTr="00E9471B">
        <w:tc>
          <w:tcPr>
            <w:tcW w:w="851" w:type="dxa"/>
            <w:shd w:val="clear" w:color="auto" w:fill="auto"/>
          </w:tcPr>
          <w:p w14:paraId="3AFB51F0" w14:textId="77777777" w:rsidR="002F663C" w:rsidRPr="00711F9C" w:rsidRDefault="005D0D25"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6832E5E" w14:textId="77777777" w:rsidR="002F663C" w:rsidRPr="002F663C" w:rsidRDefault="005D0D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1D1A8D" w14:paraId="127EFACC" w14:textId="77777777" w:rsidTr="00E9471B">
        <w:tc>
          <w:tcPr>
            <w:tcW w:w="851" w:type="dxa"/>
            <w:shd w:val="clear" w:color="auto" w:fill="auto"/>
          </w:tcPr>
          <w:p w14:paraId="0A67F83A" w14:textId="77777777" w:rsidR="002F663C" w:rsidRPr="00711F9C" w:rsidRDefault="005D0D25"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51AA6F5C" w14:textId="77777777" w:rsidR="002F663C" w:rsidRPr="002F663C" w:rsidRDefault="005D0D2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1D1A8D" w14:paraId="504D0E1F" w14:textId="77777777" w:rsidTr="00E9471B">
        <w:tc>
          <w:tcPr>
            <w:tcW w:w="851" w:type="dxa"/>
            <w:shd w:val="clear" w:color="auto" w:fill="auto"/>
          </w:tcPr>
          <w:p w14:paraId="2C682227" w14:textId="77777777" w:rsidR="002F663C" w:rsidRPr="00711F9C" w:rsidRDefault="005D0D25"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1F2F4EE" w14:textId="77777777" w:rsidR="002F663C" w:rsidRPr="002F663C" w:rsidRDefault="005D0D2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0AB223B" w14:textId="77777777" w:rsidR="002F663C" w:rsidRPr="002F663C" w:rsidRDefault="005D0D2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D1A8D" w14:paraId="4663A4DE" w14:textId="77777777" w:rsidTr="00E9471B">
        <w:tc>
          <w:tcPr>
            <w:tcW w:w="851" w:type="dxa"/>
            <w:shd w:val="clear" w:color="auto" w:fill="auto"/>
          </w:tcPr>
          <w:p w14:paraId="37238930" w14:textId="77777777" w:rsidR="002F663C" w:rsidRPr="00711F9C" w:rsidRDefault="005D0D25"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6952CCAE" w14:textId="77777777" w:rsidR="002F663C" w:rsidRPr="002F663C" w:rsidRDefault="005D0D2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8830BAD" w14:textId="77777777" w:rsidR="002F663C" w:rsidRPr="002F663C" w:rsidRDefault="005D0D2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D1A8D" w14:paraId="34105F4D" w14:textId="77777777" w:rsidTr="00E9471B">
        <w:tc>
          <w:tcPr>
            <w:tcW w:w="851" w:type="dxa"/>
            <w:shd w:val="clear" w:color="auto" w:fill="auto"/>
          </w:tcPr>
          <w:p w14:paraId="77B8BB40" w14:textId="77777777" w:rsidR="002F663C" w:rsidRPr="00711F9C" w:rsidRDefault="005D0D25"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4F487F4" w14:textId="77777777" w:rsidR="002F663C" w:rsidRPr="002F663C" w:rsidRDefault="005D0D2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D1A8D" w14:paraId="73821975" w14:textId="77777777" w:rsidTr="00E9471B">
        <w:tc>
          <w:tcPr>
            <w:tcW w:w="851" w:type="dxa"/>
            <w:tcBorders>
              <w:bottom w:val="double" w:sz="4" w:space="0" w:color="auto"/>
            </w:tcBorders>
            <w:shd w:val="clear" w:color="auto" w:fill="auto"/>
          </w:tcPr>
          <w:p w14:paraId="7324E7A2" w14:textId="77777777" w:rsidR="002F663C" w:rsidRPr="00711F9C" w:rsidRDefault="005D0D25"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9D729CF" w14:textId="77777777" w:rsidR="002F663C" w:rsidRPr="002F663C" w:rsidRDefault="005D0D2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"https://www.govinfo.gov/content/pkg/FR-2022-02-04/html/2022-02281.htm" </w:instrText>
            </w:r>
            <w:r>
              <w:fldChar w:fldCharType="separate"/>
            </w:r>
            <w:r w:rsidR="00467A46">
              <w:rPr>
                <w:rFonts w:eastAsia="Calibri" w:cs="Times New Roman"/>
                <w:color w:val="0000FF"/>
                <w:u w:val="single"/>
              </w:rPr>
              <w:t>https://www.govinfo.gov/content/pkg/FR-2022-02-04/html/2022-02281.htm</w:t>
            </w:r>
            <w:r>
              <w:rPr>
                <w:rFonts w:eastAsia="Calibri" w:cs="Times New Roman"/>
                <w:color w:val="0000FF"/>
                <w:u w:val="single"/>
              </w:rPr>
              <w:fldChar w:fldCharType="end"/>
            </w:r>
          </w:p>
          <w:p w14:paraId="7E6BE30E" w14:textId="77777777" w:rsidR="00467A46" w:rsidRDefault="00352585" w:rsidP="00EB7B40">
            <w:pPr>
              <w:spacing w:before="60" w:after="60"/>
              <w:rPr>
                <w:rFonts w:eastAsia="Calibri" w:cs="Times New Roman"/>
              </w:rPr>
            </w:pPr>
            <w:hyperlink r:id="rId8" w:history="1">
              <w:r w:rsidR="005D0D25">
                <w:rPr>
                  <w:rFonts w:eastAsia="Calibri" w:cs="Times New Roman"/>
                  <w:color w:val="0000FF"/>
                  <w:u w:val="single"/>
                </w:rPr>
                <w:t>https://www.govinfo.gov/content/pkg/FR-2022-02-04/pdf/2022-02281.pdf</w:t>
              </w:r>
            </w:hyperlink>
          </w:p>
          <w:p w14:paraId="0BF28FC4" w14:textId="77777777" w:rsidR="00467A46" w:rsidRDefault="00352585" w:rsidP="00EB7B40">
            <w:pPr>
              <w:spacing w:before="60" w:after="60"/>
              <w:rPr>
                <w:rFonts w:eastAsia="Calibri" w:cs="Times New Roman"/>
              </w:rPr>
            </w:pPr>
            <w:hyperlink r:id="rId9" w:history="1">
              <w:r w:rsidR="005D0D25">
                <w:rPr>
                  <w:rFonts w:eastAsia="Calibri" w:cs="Times New Roman"/>
                  <w:color w:val="0000FF"/>
                  <w:u w:val="single"/>
                </w:rPr>
                <w:t>https://members.wto.org/crnattachments/2022/TBT/USA/22_1410_00_e.pdf</w:t>
              </w:r>
            </w:hyperlink>
            <w:bookmarkEnd w:id="26"/>
          </w:p>
        </w:tc>
      </w:tr>
      <w:bookmarkEnd w:id="5"/>
    </w:tbl>
    <w:p w14:paraId="611793BD" w14:textId="77777777" w:rsidR="002F663C" w:rsidRPr="002F663C" w:rsidRDefault="002F663C" w:rsidP="002F663C">
      <w:pPr>
        <w:jc w:val="left"/>
        <w:rPr>
          <w:rFonts w:eastAsia="Calibri" w:cs="Times New Roman"/>
          <w:highlight w:val="yellow"/>
        </w:rPr>
      </w:pPr>
    </w:p>
    <w:p w14:paraId="608BABC6" w14:textId="77777777" w:rsidR="003971FF" w:rsidRPr="007F6EA2" w:rsidRDefault="005D0D2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 for Electric Motors; Extension of Comment Period</w:t>
      </w:r>
    </w:p>
    <w:p w14:paraId="6949BD45" w14:textId="77777777" w:rsidR="00656F25" w:rsidRPr="002F663C" w:rsidRDefault="005D0D25"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4CEEE0F3" w14:textId="77777777" w:rsidR="00656F25" w:rsidRPr="002F663C" w:rsidRDefault="005D0D25" w:rsidP="00B16ACF">
      <w:pPr>
        <w:spacing w:after="120"/>
        <w:rPr>
          <w:rFonts w:eastAsia="Calibri" w:cs="Times New Roman"/>
          <w:szCs w:val="18"/>
        </w:rPr>
      </w:pPr>
      <w:r w:rsidRPr="002F663C">
        <w:rPr>
          <w:rFonts w:eastAsia="Calibri" w:cs="Times New Roman"/>
          <w:szCs w:val="18"/>
        </w:rPr>
        <w:t>ACTION: Notice of proposed rulemaking; extension of public comment period</w:t>
      </w:r>
    </w:p>
    <w:p w14:paraId="03389ECD" w14:textId="77777777" w:rsidR="00656F25" w:rsidRPr="002F663C" w:rsidRDefault="005D0D25" w:rsidP="00B16ACF">
      <w:pPr>
        <w:spacing w:after="120"/>
        <w:rPr>
          <w:rFonts w:eastAsia="Calibri" w:cs="Times New Roman"/>
          <w:szCs w:val="18"/>
        </w:rPr>
      </w:pPr>
      <w:r w:rsidRPr="002F663C">
        <w:rPr>
          <w:rFonts w:eastAsia="Calibri" w:cs="Times New Roman"/>
          <w:szCs w:val="18"/>
        </w:rPr>
        <w:t>SUMMARY: On 17 December 2021, the U.S. Department of Energy ("DOE") published a notice of proposed rulemaking ("NOPR") on potential amendments to its test procedure for electric motors. The NOPR provided an opportunity for submitting written comments, data, and information on the proposal by 15 February 2022. DOE received requests from the National Electrical Manufacturers Association ("NEMA") and the Hydraulic Institute ("HI") on 25 January 2022, and 26 January 2022, respectively, asking DOE to extend the public comment period for 30 additional days. DOE has reviewed these requests and is granting an extension of the public comment period to allow public comments to be submitted until 28 February 2022.   </w:t>
      </w:r>
    </w:p>
    <w:p w14:paraId="2E30CDC1" w14:textId="77777777" w:rsidR="00656F25" w:rsidRPr="002F663C" w:rsidRDefault="005D0D25" w:rsidP="00B16ACF">
      <w:pPr>
        <w:spacing w:after="120"/>
        <w:rPr>
          <w:rFonts w:eastAsia="Calibri" w:cs="Times New Roman"/>
          <w:szCs w:val="18"/>
        </w:rPr>
      </w:pPr>
      <w:r w:rsidRPr="002F663C">
        <w:rPr>
          <w:rFonts w:eastAsia="Calibri" w:cs="Times New Roman"/>
          <w:szCs w:val="18"/>
        </w:rPr>
        <w:lastRenderedPageBreak/>
        <w:t>DATES: The comment period for the NOPR published on 17 December 2021 (86 FR 71710), is extended. DOE will accept comments, data, and information regarding this request for information (RFI) received no later than 28 February 2022.</w:t>
      </w:r>
    </w:p>
    <w:p w14:paraId="21523032" w14:textId="77777777" w:rsidR="00656F25" w:rsidRPr="002F663C" w:rsidRDefault="005D0D25" w:rsidP="00B16ACF">
      <w:pPr>
        <w:spacing w:after="120"/>
        <w:rPr>
          <w:rFonts w:eastAsia="Calibri" w:cs="Times New Roman"/>
          <w:szCs w:val="18"/>
        </w:rPr>
      </w:pPr>
      <w:r w:rsidRPr="002F663C">
        <w:rPr>
          <w:rFonts w:eastAsia="Calibri" w:cs="Times New Roman"/>
          <w:szCs w:val="18"/>
        </w:rPr>
        <w:t xml:space="preserve">This notice of proposed rulemaking; extension of public comment and the notice of proposed rulemaking and request for comment notified under the symbol </w:t>
      </w:r>
      <w:hyperlink r:id="rId10" w:history="1">
        <w:r w:rsidRPr="002F663C">
          <w:rPr>
            <w:rFonts w:eastAsia="Calibri" w:cs="Times New Roman"/>
            <w:color w:val="0000FF"/>
            <w:szCs w:val="18"/>
            <w:u w:val="single"/>
          </w:rPr>
          <w:t>G/TBT/N/USA/1481/Rev.1</w:t>
        </w:r>
      </w:hyperlink>
      <w:r w:rsidRPr="002F663C">
        <w:rPr>
          <w:rFonts w:eastAsia="Calibri" w:cs="Times New Roman"/>
          <w:szCs w:val="18"/>
        </w:rPr>
        <w:t> are identified by Docket Number EERE-2020-BT-TP-0011. The Docket Folder is available on Regulations.gov at </w:t>
      </w:r>
      <w:hyperlink r:id="rId11" w:tgtFrame="_blank" w:history="1">
        <w:r w:rsidRPr="002F663C">
          <w:rPr>
            <w:rFonts w:eastAsia="Calibri" w:cs="Times New Roman"/>
            <w:color w:val="0000FF"/>
            <w:szCs w:val="18"/>
            <w:u w:val="single"/>
          </w:rPr>
          <w:t>https://www.regulations.gov/docket/EERE-2020-BT-TP-0011/document</w:t>
        </w:r>
      </w:hyperlink>
      <w:r w:rsidRPr="002F663C">
        <w:rPr>
          <w:rFonts w:eastAsia="Calibri" w:cs="Times New Roman"/>
          <w:szCs w:val="18"/>
        </w:rPr>
        <w:t>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4" w:tgtFrame="_blank" w:history="1">
        <w:r w:rsidRPr="002F663C">
          <w:rPr>
            <w:rFonts w:eastAsia="Calibri" w:cs="Times New Roman"/>
            <w:color w:val="0000FF"/>
            <w:szCs w:val="18"/>
            <w:u w:val="single"/>
          </w:rPr>
          <w:t>4pm</w:t>
        </w:r>
      </w:hyperlink>
      <w:r w:rsidRPr="002F663C">
        <w:rPr>
          <w:rFonts w:eastAsia="Calibri" w:cs="Times New Roman"/>
          <w:szCs w:val="18"/>
        </w:rPr>
        <w:t> </w:t>
      </w:r>
      <w:hyperlink r:id="rId15" w:tgtFrame="_blank" w:history="1">
        <w:r w:rsidRPr="002F663C">
          <w:rPr>
            <w:rFonts w:eastAsia="Calibri" w:cs="Times New Roman"/>
            <w:color w:val="0000FF"/>
            <w:szCs w:val="18"/>
            <w:u w:val="single"/>
          </w:rPr>
          <w:t>Eastern Time</w:t>
        </w:r>
      </w:hyperlink>
      <w:r w:rsidRPr="002F663C">
        <w:rPr>
          <w:rFonts w:eastAsia="Calibri" w:cs="Times New Roman"/>
          <w:szCs w:val="18"/>
        </w:rPr>
        <w:t> on 28 February 2022. Comments received by the USA TBT Enquiry Point from WTO Members and their stakeholders will be shared with the regulator and will also be submitted to the </w:t>
      </w:r>
      <w:hyperlink r:id="rId16"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690FB8CA" w14:textId="77777777" w:rsidR="00656F25" w:rsidRPr="002F663C" w:rsidRDefault="005D0D25" w:rsidP="00B16ACF">
      <w:pPr>
        <w:spacing w:after="120"/>
        <w:rPr>
          <w:rFonts w:eastAsia="Calibri" w:cs="Times New Roman"/>
          <w:szCs w:val="18"/>
        </w:rPr>
      </w:pPr>
      <w:r w:rsidRPr="002F663C">
        <w:rPr>
          <w:rFonts w:eastAsia="Calibri" w:cs="Times New Roman"/>
          <w:szCs w:val="18"/>
        </w:rPr>
        <w:t>Previous actions notified under the symbol </w:t>
      </w:r>
      <w:hyperlink r:id="rId17" w:tgtFrame="_blank" w:history="1">
        <w:r w:rsidRPr="002F663C">
          <w:rPr>
            <w:rFonts w:eastAsia="Calibri" w:cs="Times New Roman"/>
            <w:color w:val="0000FF"/>
            <w:szCs w:val="18"/>
            <w:u w:val="single"/>
          </w:rPr>
          <w:t>G/TBT/N/USA/1481</w:t>
        </w:r>
      </w:hyperlink>
      <w:r w:rsidRPr="002F663C">
        <w:rPr>
          <w:rFonts w:eastAsia="Calibri" w:cs="Times New Roman"/>
          <w:szCs w:val="18"/>
        </w:rPr>
        <w:t> are identified by Docket Number EERE-2017-BT-TP-0047. The Docket Folder is available at </w:t>
      </w:r>
      <w:hyperlink r:id="rId18" w:tgtFrame="_blank" w:history="1">
        <w:r w:rsidRPr="002F663C">
          <w:rPr>
            <w:rFonts w:eastAsia="Calibri" w:cs="Times New Roman"/>
            <w:color w:val="0000FF"/>
            <w:szCs w:val="18"/>
            <w:u w:val="single"/>
          </w:rPr>
          <w:t>https://www.regulations.gov/docket/EERE-2017-BT-TP-0047/document</w:t>
        </w:r>
      </w:hyperlink>
      <w:r w:rsidRPr="002F663C">
        <w:rPr>
          <w:rFonts w:eastAsia="Calibri" w:cs="Times New Roman"/>
          <w:szCs w:val="18"/>
        </w:rPr>
        <w:t> and provides access to primary and supporting documents as well as comments received. Documents are also accessible from </w:t>
      </w:r>
      <w:hyperlink r:id="rId19"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1B311A4A" w14:textId="77777777" w:rsidR="006C5A96" w:rsidRDefault="005D0D25" w:rsidP="006C5A96">
      <w:pPr>
        <w:jc w:val="center"/>
        <w:rPr>
          <w:b/>
        </w:rPr>
      </w:pPr>
      <w:r w:rsidRPr="003971FF">
        <w:rPr>
          <w:b/>
        </w:rPr>
        <w:t>__________</w:t>
      </w:r>
    </w:p>
    <w:p w14:paraId="45CA5ADB" w14:textId="77777777" w:rsidR="004D4D19" w:rsidRDefault="004D4D19" w:rsidP="007F38C2">
      <w:pPr>
        <w:jc w:val="center"/>
        <w:rPr>
          <w:b/>
        </w:rPr>
      </w:pPr>
    </w:p>
    <w:p w14:paraId="7F0C5274"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378F" w14:textId="77777777" w:rsidR="00DC3685" w:rsidRDefault="005D0D25">
      <w:r>
        <w:separator/>
      </w:r>
    </w:p>
  </w:endnote>
  <w:endnote w:type="continuationSeparator" w:id="0">
    <w:p w14:paraId="38EDDB25" w14:textId="77777777" w:rsidR="00DC3685" w:rsidRDefault="005D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CF44" w14:textId="77777777" w:rsidR="00544326" w:rsidRPr="00DD3DD7" w:rsidRDefault="005D0D2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C3CB" w14:textId="77777777" w:rsidR="00544326" w:rsidRPr="00DD3DD7" w:rsidRDefault="005D0D25"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369C" w14:textId="77777777" w:rsidR="00BB5622" w:rsidRDefault="005D0D25" w:rsidP="00ED54E0">
      <w:r>
        <w:separator/>
      </w:r>
    </w:p>
  </w:footnote>
  <w:footnote w:type="continuationSeparator" w:id="0">
    <w:p w14:paraId="5BEF00FD" w14:textId="77777777" w:rsidR="00BB5622" w:rsidRDefault="005D0D25" w:rsidP="00ED54E0">
      <w:r>
        <w:continuationSeparator/>
      </w:r>
    </w:p>
  </w:footnote>
  <w:footnote w:id="1">
    <w:p w14:paraId="13EA5830" w14:textId="77777777" w:rsidR="007F6EA2" w:rsidRDefault="005D0D2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E9BA" w14:textId="77777777" w:rsidR="00DD3DD7" w:rsidRDefault="005D0D25" w:rsidP="00DD3DD7">
    <w:pPr>
      <w:pStyle w:val="Header"/>
      <w:pBdr>
        <w:bottom w:val="single" w:sz="4" w:space="1" w:color="auto"/>
      </w:pBdr>
      <w:tabs>
        <w:tab w:val="clear" w:pos="4513"/>
        <w:tab w:val="clear" w:pos="9027"/>
      </w:tabs>
      <w:jc w:val="center"/>
    </w:pPr>
    <w:bookmarkStart w:id="27" w:name="bmkSymbols2"/>
    <w:r>
      <w:t>PROVISIONAL221410</w:t>
    </w:r>
    <w:bookmarkEnd w:id="27"/>
  </w:p>
  <w:p w14:paraId="04637CD6" w14:textId="77777777" w:rsidR="004D4D19" w:rsidRPr="00DD3DD7" w:rsidRDefault="004D4D19" w:rsidP="00DD3DD7">
    <w:pPr>
      <w:pStyle w:val="Header"/>
      <w:pBdr>
        <w:bottom w:val="single" w:sz="4" w:space="1" w:color="auto"/>
      </w:pBdr>
      <w:tabs>
        <w:tab w:val="clear" w:pos="4513"/>
        <w:tab w:val="clear" w:pos="9027"/>
      </w:tabs>
      <w:jc w:val="center"/>
    </w:pPr>
  </w:p>
  <w:p w14:paraId="77B8BF4F" w14:textId="77777777" w:rsidR="00DD3DD7" w:rsidRPr="00DD3DD7" w:rsidRDefault="005D0D2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59021E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111B" w14:textId="77777777" w:rsidR="00DD3DD7" w:rsidRPr="00DD3DD7" w:rsidRDefault="005D0D25" w:rsidP="00DD3DD7">
    <w:pPr>
      <w:pStyle w:val="Header"/>
      <w:pBdr>
        <w:bottom w:val="single" w:sz="4" w:space="1" w:color="auto"/>
      </w:pBdr>
      <w:tabs>
        <w:tab w:val="clear" w:pos="4513"/>
        <w:tab w:val="clear" w:pos="9027"/>
      </w:tabs>
      <w:jc w:val="center"/>
    </w:pPr>
    <w:bookmarkStart w:id="28" w:name="spsSymbolHeader"/>
    <w:r w:rsidRPr="006C5A96">
      <w:t>G/TBT/N/USA/1481/Rev.1/Add.1</w:t>
    </w:r>
    <w:bookmarkEnd w:id="28"/>
  </w:p>
  <w:p w14:paraId="7B81FE1D" w14:textId="77777777" w:rsidR="00DD3DD7" w:rsidRPr="00DD3DD7" w:rsidRDefault="00DD3DD7" w:rsidP="00DD3DD7">
    <w:pPr>
      <w:pStyle w:val="Header"/>
      <w:pBdr>
        <w:bottom w:val="single" w:sz="4" w:space="1" w:color="auto"/>
      </w:pBdr>
      <w:tabs>
        <w:tab w:val="clear" w:pos="4513"/>
        <w:tab w:val="clear" w:pos="9027"/>
      </w:tabs>
      <w:jc w:val="center"/>
    </w:pPr>
  </w:p>
  <w:p w14:paraId="44FE9F69" w14:textId="77777777" w:rsidR="00DD3DD7" w:rsidRPr="00DD3DD7" w:rsidRDefault="005D0D2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736692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A8D" w14:paraId="064D7AE8" w14:textId="77777777" w:rsidTr="00544326">
      <w:trPr>
        <w:trHeight w:val="240"/>
        <w:jc w:val="center"/>
      </w:trPr>
      <w:tc>
        <w:tcPr>
          <w:tcW w:w="3794" w:type="dxa"/>
          <w:shd w:val="clear" w:color="auto" w:fill="FFFFFF"/>
          <w:tcMar>
            <w:left w:w="108" w:type="dxa"/>
            <w:right w:w="108" w:type="dxa"/>
          </w:tcMar>
          <w:vAlign w:val="center"/>
        </w:tcPr>
        <w:p w14:paraId="6D6A992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D8299A8" w14:textId="77777777" w:rsidR="00ED54E0" w:rsidRPr="00182B84" w:rsidRDefault="005D0D25" w:rsidP="00425DC5">
          <w:pPr>
            <w:jc w:val="right"/>
            <w:rPr>
              <w:b/>
              <w:color w:val="FF0000"/>
              <w:szCs w:val="16"/>
            </w:rPr>
          </w:pPr>
          <w:r>
            <w:rPr>
              <w:b/>
              <w:color w:val="FF0000"/>
              <w:szCs w:val="16"/>
            </w:rPr>
            <w:t xml:space="preserve"> </w:t>
          </w:r>
        </w:p>
      </w:tc>
    </w:tr>
    <w:tr w:rsidR="001D1A8D" w14:paraId="591AA5BD" w14:textId="77777777" w:rsidTr="00544326">
      <w:trPr>
        <w:trHeight w:val="213"/>
        <w:jc w:val="center"/>
      </w:trPr>
      <w:tc>
        <w:tcPr>
          <w:tcW w:w="3794" w:type="dxa"/>
          <w:vMerge w:val="restart"/>
          <w:shd w:val="clear" w:color="auto" w:fill="FFFFFF"/>
          <w:tcMar>
            <w:left w:w="0" w:type="dxa"/>
            <w:right w:w="0" w:type="dxa"/>
          </w:tcMar>
        </w:tcPr>
        <w:p w14:paraId="6570C496" w14:textId="77777777" w:rsidR="00ED54E0" w:rsidRPr="00182B84" w:rsidRDefault="005D0D25" w:rsidP="00425DC5">
          <w:pPr>
            <w:jc w:val="left"/>
          </w:pPr>
          <w:r w:rsidRPr="00182B84">
            <w:rPr>
              <w:noProof/>
              <w:lang w:val="en-US"/>
            </w:rPr>
            <w:drawing>
              <wp:inline distT="0" distB="0" distL="0" distR="0" wp14:anchorId="3106778E" wp14:editId="6025599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077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329213" w14:textId="77777777" w:rsidR="00ED54E0" w:rsidRPr="00182B84" w:rsidRDefault="00ED54E0" w:rsidP="00425DC5">
          <w:pPr>
            <w:jc w:val="right"/>
            <w:rPr>
              <w:b/>
              <w:szCs w:val="16"/>
            </w:rPr>
          </w:pPr>
        </w:p>
      </w:tc>
    </w:tr>
    <w:tr w:rsidR="001D1A8D" w14:paraId="74FC5146" w14:textId="77777777" w:rsidTr="00544326">
      <w:trPr>
        <w:trHeight w:val="868"/>
        <w:jc w:val="center"/>
      </w:trPr>
      <w:tc>
        <w:tcPr>
          <w:tcW w:w="3794" w:type="dxa"/>
          <w:vMerge/>
          <w:shd w:val="clear" w:color="auto" w:fill="FFFFFF"/>
          <w:tcMar>
            <w:left w:w="108" w:type="dxa"/>
            <w:right w:w="108" w:type="dxa"/>
          </w:tcMar>
        </w:tcPr>
        <w:p w14:paraId="6E551E6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27C079F" w14:textId="77777777" w:rsidR="00DD3DD7" w:rsidRPr="002F663C" w:rsidRDefault="005D0D25" w:rsidP="00DD3DD7">
          <w:pPr>
            <w:jc w:val="right"/>
            <w:rPr>
              <w:rFonts w:eastAsia="Calibri" w:cs="Times New Roman"/>
              <w:b/>
              <w:szCs w:val="16"/>
            </w:rPr>
          </w:pPr>
          <w:bookmarkStart w:id="29" w:name="bmkSymbols"/>
          <w:r w:rsidRPr="00C14444">
            <w:rPr>
              <w:rFonts w:eastAsia="Calibri" w:cs="Times New Roman"/>
              <w:b/>
              <w:szCs w:val="16"/>
            </w:rPr>
            <w:t>G/TBT/N/USA/1481/Rev.1/Add.1</w:t>
          </w:r>
          <w:bookmarkEnd w:id="29"/>
        </w:p>
        <w:p w14:paraId="7B3D2D35" w14:textId="77777777" w:rsidR="00C14444" w:rsidRPr="00C14444" w:rsidRDefault="00C14444" w:rsidP="00C14444">
          <w:pPr>
            <w:jc w:val="center"/>
            <w:rPr>
              <w:szCs w:val="16"/>
            </w:rPr>
          </w:pPr>
        </w:p>
      </w:tc>
    </w:tr>
    <w:tr w:rsidR="001D1A8D" w14:paraId="1C654DFE" w14:textId="77777777" w:rsidTr="00544326">
      <w:trPr>
        <w:trHeight w:val="240"/>
        <w:jc w:val="center"/>
      </w:trPr>
      <w:tc>
        <w:tcPr>
          <w:tcW w:w="3794" w:type="dxa"/>
          <w:vMerge/>
          <w:shd w:val="clear" w:color="auto" w:fill="FFFFFF"/>
          <w:tcMar>
            <w:left w:w="108" w:type="dxa"/>
            <w:right w:w="108" w:type="dxa"/>
          </w:tcMar>
          <w:vAlign w:val="center"/>
        </w:tcPr>
        <w:p w14:paraId="0EC6D08F" w14:textId="77777777" w:rsidR="00ED54E0" w:rsidRPr="00182B84" w:rsidRDefault="00ED54E0" w:rsidP="00425DC5"/>
      </w:tc>
      <w:tc>
        <w:tcPr>
          <w:tcW w:w="5448" w:type="dxa"/>
          <w:gridSpan w:val="2"/>
          <w:shd w:val="clear" w:color="auto" w:fill="FFFFFF"/>
          <w:tcMar>
            <w:left w:w="108" w:type="dxa"/>
            <w:right w:w="108" w:type="dxa"/>
          </w:tcMar>
          <w:vAlign w:val="center"/>
        </w:tcPr>
        <w:p w14:paraId="7C3BC79A" w14:textId="1E0F4D37" w:rsidR="00ED54E0" w:rsidRPr="00182B84" w:rsidRDefault="005D0D25" w:rsidP="00425DC5">
          <w:pPr>
            <w:jc w:val="right"/>
            <w:rPr>
              <w:szCs w:val="16"/>
            </w:rPr>
          </w:pPr>
          <w:bookmarkStart w:id="30" w:name="bmkDate"/>
          <w:bookmarkEnd w:id="30"/>
          <w:r>
            <w:rPr>
              <w:szCs w:val="16"/>
            </w:rPr>
            <w:t>7 February 2022</w:t>
          </w:r>
        </w:p>
      </w:tc>
    </w:tr>
    <w:tr w:rsidR="001D1A8D" w14:paraId="3418DCD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6DC43D" w14:textId="0355E61E" w:rsidR="00ED54E0" w:rsidRPr="00182B84" w:rsidRDefault="005D0D25"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352585">
            <w:rPr>
              <w:rFonts w:eastAsia="Calibri" w:cs="Times New Roman"/>
              <w:color w:val="FF0000"/>
              <w:szCs w:val="16"/>
            </w:rPr>
            <w:t>0908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F0E567E" w14:textId="77777777" w:rsidR="00ED54E0" w:rsidRPr="00182B84" w:rsidRDefault="005D0D2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D1A8D" w14:paraId="039B75C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DCFF5E" w14:textId="77777777" w:rsidR="00ED54E0" w:rsidRPr="00182B84" w:rsidRDefault="005D0D2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13D9C22" w14:textId="77777777" w:rsidR="00ED54E0" w:rsidRPr="00182B84" w:rsidRDefault="005D0D25"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7E03352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2EADB4">
      <w:start w:val="1"/>
      <w:numFmt w:val="decimal"/>
      <w:pStyle w:val="SummaryText"/>
      <w:lvlText w:val="%1."/>
      <w:lvlJc w:val="left"/>
      <w:pPr>
        <w:ind w:left="360" w:hanging="360"/>
      </w:pPr>
    </w:lvl>
    <w:lvl w:ilvl="1" w:tplc="56C63C02" w:tentative="1">
      <w:start w:val="1"/>
      <w:numFmt w:val="lowerLetter"/>
      <w:lvlText w:val="%2."/>
      <w:lvlJc w:val="left"/>
      <w:pPr>
        <w:ind w:left="1080" w:hanging="360"/>
      </w:pPr>
    </w:lvl>
    <w:lvl w:ilvl="2" w:tplc="A5EC00AE" w:tentative="1">
      <w:start w:val="1"/>
      <w:numFmt w:val="lowerRoman"/>
      <w:lvlText w:val="%3."/>
      <w:lvlJc w:val="right"/>
      <w:pPr>
        <w:ind w:left="1800" w:hanging="180"/>
      </w:pPr>
    </w:lvl>
    <w:lvl w:ilvl="3" w:tplc="87265258" w:tentative="1">
      <w:start w:val="1"/>
      <w:numFmt w:val="decimal"/>
      <w:lvlText w:val="%4."/>
      <w:lvlJc w:val="left"/>
      <w:pPr>
        <w:ind w:left="2520" w:hanging="360"/>
      </w:pPr>
    </w:lvl>
    <w:lvl w:ilvl="4" w:tplc="4A00445C" w:tentative="1">
      <w:start w:val="1"/>
      <w:numFmt w:val="lowerLetter"/>
      <w:lvlText w:val="%5."/>
      <w:lvlJc w:val="left"/>
      <w:pPr>
        <w:ind w:left="3240" w:hanging="360"/>
      </w:pPr>
    </w:lvl>
    <w:lvl w:ilvl="5" w:tplc="F99EBA1E" w:tentative="1">
      <w:start w:val="1"/>
      <w:numFmt w:val="lowerRoman"/>
      <w:lvlText w:val="%6."/>
      <w:lvlJc w:val="right"/>
      <w:pPr>
        <w:ind w:left="3960" w:hanging="180"/>
      </w:pPr>
    </w:lvl>
    <w:lvl w:ilvl="6" w:tplc="B34E695A" w:tentative="1">
      <w:start w:val="1"/>
      <w:numFmt w:val="decimal"/>
      <w:lvlText w:val="%7."/>
      <w:lvlJc w:val="left"/>
      <w:pPr>
        <w:ind w:left="4680" w:hanging="360"/>
      </w:pPr>
    </w:lvl>
    <w:lvl w:ilvl="7" w:tplc="0600859A" w:tentative="1">
      <w:start w:val="1"/>
      <w:numFmt w:val="lowerLetter"/>
      <w:lvlText w:val="%8."/>
      <w:lvlJc w:val="left"/>
      <w:pPr>
        <w:ind w:left="5400" w:hanging="360"/>
      </w:pPr>
    </w:lvl>
    <w:lvl w:ilvl="8" w:tplc="0088DB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1A8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2585"/>
    <w:rsid w:val="003572B4"/>
    <w:rsid w:val="00370A55"/>
    <w:rsid w:val="00381A7D"/>
    <w:rsid w:val="00385146"/>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0D25"/>
    <w:rsid w:val="005D5981"/>
    <w:rsid w:val="005F30CB"/>
    <w:rsid w:val="00612644"/>
    <w:rsid w:val="00615DE8"/>
    <w:rsid w:val="00620F21"/>
    <w:rsid w:val="0062527B"/>
    <w:rsid w:val="0064657D"/>
    <w:rsid w:val="00656F25"/>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3685"/>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4/pdf/2022-02281.pdf"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EERE-2017-BT-TP-0047/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tbtims.wto.org/en/Notifications/Search?ProductsCoveredHSCodes=&amp;ProductsCoveredICSCodes=&amp;DoSearch=True&amp;ExpandSearchMoreFields=False&amp;NotifyingMember=&amp;DocumentSymbol=usa%2F148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docket/EERE-2020-BT-TP-0011/docu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20-BT-TP-0011/docume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imeanddate.com/worldclock/" TargetMode="External"/><Relationship Id="rId23" Type="http://schemas.openxmlformats.org/officeDocument/2006/relationships/footer" Target="footer2.xml"/><Relationship Id="rId10" Type="http://schemas.openxmlformats.org/officeDocument/2006/relationships/hyperlink" Target="https://docs.wto.org/imrd/directdoc.asp?DDFDocuments/t/G/TBTN19/USA1481R1.DOCX" TargetMode="External"/><Relationship Id="rId19"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s://members.wto.org/crnattachments/2022/TBT/USA/22_1410_00_e.pdf" TargetMode="External"/><Relationship Id="rId14" Type="http://schemas.openxmlformats.org/officeDocument/2006/relationships/hyperlink" Target="https://time.is/ES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476</Words>
  <Characters>2980</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2022-02-07T13:16:00Z</dcterms:created>
  <dcterms:modified xsi:type="dcterms:W3CDTF">2022-02-07T13:42:00Z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