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B534" w14:textId="77777777" w:rsidR="002D78C9" w:rsidRDefault="00B810C2" w:rsidP="00DD3DD7">
      <w:pPr>
        <w:pStyle w:val="Title"/>
      </w:pPr>
      <w:r w:rsidRPr="002F663C">
        <w:t>NOTIFICATION</w:t>
      </w:r>
    </w:p>
    <w:p w14:paraId="54768679" w14:textId="77777777" w:rsidR="002F663C" w:rsidRPr="002F663C" w:rsidRDefault="00B810C2" w:rsidP="00DD3DD7">
      <w:pPr>
        <w:pStyle w:val="Title3"/>
      </w:pPr>
      <w:r w:rsidRPr="002F663C">
        <w:t>Addendum</w:t>
      </w:r>
    </w:p>
    <w:p w14:paraId="6211B017" w14:textId="77777777" w:rsidR="002F663C" w:rsidRDefault="00B810C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15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5B9D3DEB" w14:textId="77777777" w:rsidR="001E2E4A" w:rsidRPr="002F663C" w:rsidRDefault="001E2E4A" w:rsidP="001E2E4A">
      <w:pPr>
        <w:rPr>
          <w:rFonts w:eastAsia="Calibri" w:cs="Times New Roman"/>
        </w:rPr>
      </w:pPr>
    </w:p>
    <w:p w14:paraId="3A5D38DD" w14:textId="77777777" w:rsidR="002F663C" w:rsidRPr="002F663C" w:rsidRDefault="00B810C2" w:rsidP="002F663C">
      <w:pPr>
        <w:jc w:val="center"/>
        <w:rPr>
          <w:rFonts w:eastAsia="Calibri" w:cs="Times New Roman"/>
          <w:b/>
        </w:rPr>
      </w:pPr>
      <w:r w:rsidRPr="002F663C">
        <w:rPr>
          <w:rFonts w:eastAsia="Calibri" w:cs="Times New Roman"/>
          <w:b/>
        </w:rPr>
        <w:t>_______________</w:t>
      </w:r>
    </w:p>
    <w:p w14:paraId="255B3D9E" w14:textId="77777777" w:rsidR="002F663C" w:rsidRDefault="002F663C" w:rsidP="002F663C">
      <w:pPr>
        <w:rPr>
          <w:rFonts w:eastAsia="Calibri" w:cs="Times New Roman"/>
        </w:rPr>
      </w:pPr>
    </w:p>
    <w:p w14:paraId="3857AD3E" w14:textId="77777777" w:rsidR="00C14444" w:rsidRPr="002F663C" w:rsidRDefault="00C14444" w:rsidP="002F663C">
      <w:pPr>
        <w:rPr>
          <w:rFonts w:eastAsia="Calibri" w:cs="Times New Roman"/>
        </w:rPr>
      </w:pPr>
    </w:p>
    <w:p w14:paraId="169DEB02" w14:textId="77777777" w:rsidR="002F663C" w:rsidRPr="002F663C" w:rsidRDefault="00B810C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Unlicensed White Space Devices</w:t>
      </w:r>
      <w:bookmarkEnd w:id="3"/>
    </w:p>
    <w:p w14:paraId="434D6A2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67E36" w14:paraId="3CD214B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BEDCCAF" w14:textId="77777777" w:rsidR="002F663C" w:rsidRPr="002F663C" w:rsidRDefault="00B810C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67E36" w14:paraId="3191707D" w14:textId="77777777" w:rsidTr="00E9471B">
        <w:tc>
          <w:tcPr>
            <w:tcW w:w="851" w:type="dxa"/>
            <w:shd w:val="clear" w:color="auto" w:fill="auto"/>
          </w:tcPr>
          <w:p w14:paraId="62727538" w14:textId="77777777" w:rsidR="002F663C" w:rsidRPr="00711F9C" w:rsidRDefault="00B810C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C07C806" w14:textId="77777777" w:rsidR="002F663C" w:rsidRPr="002F663C" w:rsidRDefault="00B810C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67E36" w14:paraId="5416929C" w14:textId="77777777" w:rsidTr="00E9471B">
        <w:tc>
          <w:tcPr>
            <w:tcW w:w="851" w:type="dxa"/>
            <w:shd w:val="clear" w:color="auto" w:fill="auto"/>
          </w:tcPr>
          <w:p w14:paraId="33952AE0" w14:textId="77777777" w:rsidR="002F663C" w:rsidRPr="00711F9C" w:rsidRDefault="00B810C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C9AA771" w14:textId="77777777" w:rsidR="002F663C" w:rsidRPr="002F663C" w:rsidRDefault="00B810C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67E36" w14:paraId="70927C14" w14:textId="77777777" w:rsidTr="00E9471B">
        <w:tc>
          <w:tcPr>
            <w:tcW w:w="851" w:type="dxa"/>
            <w:shd w:val="clear" w:color="auto" w:fill="auto"/>
          </w:tcPr>
          <w:p w14:paraId="01034E8E" w14:textId="77777777" w:rsidR="002F663C" w:rsidRPr="00711F9C" w:rsidRDefault="00B810C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6E955EE" w14:textId="77777777" w:rsidR="002F663C" w:rsidRPr="002F663C" w:rsidRDefault="00B810C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12 August 2022</w:t>
            </w:r>
            <w:bookmarkEnd w:id="10"/>
          </w:p>
        </w:tc>
      </w:tr>
      <w:tr w:rsidR="00C67E36" w14:paraId="31E898AB" w14:textId="77777777" w:rsidTr="00E9471B">
        <w:tc>
          <w:tcPr>
            <w:tcW w:w="851" w:type="dxa"/>
            <w:shd w:val="clear" w:color="auto" w:fill="auto"/>
          </w:tcPr>
          <w:p w14:paraId="3EAEF0F2" w14:textId="77777777" w:rsidR="002F663C" w:rsidRPr="00711F9C" w:rsidRDefault="00B810C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585E3A1F" w14:textId="77777777" w:rsidR="002F663C" w:rsidRPr="002F663C" w:rsidRDefault="00B810C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12 August 2022</w:t>
            </w:r>
            <w:bookmarkEnd w:id="12"/>
          </w:p>
        </w:tc>
      </w:tr>
      <w:tr w:rsidR="00C67E36" w14:paraId="19668D47" w14:textId="77777777" w:rsidTr="00E9471B">
        <w:tc>
          <w:tcPr>
            <w:tcW w:w="851" w:type="dxa"/>
            <w:shd w:val="clear" w:color="auto" w:fill="auto"/>
          </w:tcPr>
          <w:p w14:paraId="4335B70E" w14:textId="77777777" w:rsidR="002F663C" w:rsidRPr="00711F9C" w:rsidRDefault="00B810C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EBC733E" w14:textId="77777777" w:rsidR="002F663C" w:rsidRPr="002F663C" w:rsidRDefault="00B810C2"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E9E0597" w14:textId="77777777" w:rsidR="002F663C" w:rsidRPr="002F663C" w:rsidRDefault="00144DCD" w:rsidP="00EB7B40">
            <w:pPr>
              <w:rPr>
                <w:rFonts w:eastAsia="Calibri" w:cs="Times New Roman"/>
              </w:rPr>
            </w:pPr>
            <w:hyperlink r:id="rId8" w:tgtFrame="_blank" w:history="1">
              <w:r w:rsidR="00B810C2" w:rsidRPr="002F663C">
                <w:rPr>
                  <w:rFonts w:eastAsia="Calibri" w:cs="Times New Roman"/>
                  <w:color w:val="0000FF"/>
                  <w:u w:val="single"/>
                </w:rPr>
                <w:t>https://www.govinfo.gov/content/pkg/FR-2022-08-12/html/2022-17374.htm</w:t>
              </w:r>
            </w:hyperlink>
          </w:p>
          <w:p w14:paraId="2F493345" w14:textId="77777777" w:rsidR="002F663C" w:rsidRPr="002F663C" w:rsidRDefault="00144DCD" w:rsidP="00EB7B40">
            <w:pPr>
              <w:rPr>
                <w:rFonts w:eastAsia="Calibri" w:cs="Times New Roman"/>
              </w:rPr>
            </w:pPr>
            <w:hyperlink r:id="rId9" w:tgtFrame="_blank" w:history="1">
              <w:r w:rsidR="00B810C2" w:rsidRPr="002F663C">
                <w:rPr>
                  <w:rFonts w:eastAsia="Calibri" w:cs="Times New Roman"/>
                  <w:color w:val="0000FF"/>
                  <w:u w:val="single"/>
                </w:rPr>
                <w:t>https://www.govinfo.gov/content/pkg/FR-2022-08-12/pdf/2022-17374.pdf</w:t>
              </w:r>
            </w:hyperlink>
          </w:p>
          <w:p w14:paraId="2640A77F" w14:textId="77777777" w:rsidR="002F663C" w:rsidRPr="002F663C" w:rsidRDefault="00144DCD" w:rsidP="00EB7B40">
            <w:pPr>
              <w:spacing w:after="120"/>
              <w:rPr>
                <w:rFonts w:eastAsia="Calibri" w:cs="Times New Roman"/>
              </w:rPr>
            </w:pPr>
            <w:hyperlink r:id="rId10" w:tgtFrame="_blank" w:history="1">
              <w:r w:rsidR="00B810C2" w:rsidRPr="002F663C">
                <w:rPr>
                  <w:rFonts w:eastAsia="Calibri" w:cs="Times New Roman"/>
                  <w:color w:val="0000FF"/>
                  <w:u w:val="single"/>
                </w:rPr>
                <w:t>https://members.wto.org/crnattachments/2022/TBT/USA/final_measure/22_5582_00_e.pdf</w:t>
              </w:r>
            </w:hyperlink>
            <w:bookmarkEnd w:id="15"/>
          </w:p>
        </w:tc>
      </w:tr>
      <w:tr w:rsidR="00C67E36" w14:paraId="46895A46" w14:textId="77777777" w:rsidTr="00E9471B">
        <w:tc>
          <w:tcPr>
            <w:tcW w:w="851" w:type="dxa"/>
            <w:shd w:val="clear" w:color="auto" w:fill="auto"/>
          </w:tcPr>
          <w:p w14:paraId="0E46A3FA" w14:textId="77777777" w:rsidR="002F663C" w:rsidRPr="00711F9C" w:rsidRDefault="00B810C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70D76BA" w14:textId="77777777" w:rsidR="002F663C" w:rsidRPr="002F663C" w:rsidRDefault="00B810C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A908D4B" w14:textId="77777777" w:rsidR="002F663C" w:rsidRPr="002F663C" w:rsidRDefault="00B810C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67E36" w14:paraId="18D9F4D8" w14:textId="77777777" w:rsidTr="00E9471B">
        <w:tc>
          <w:tcPr>
            <w:tcW w:w="851" w:type="dxa"/>
            <w:shd w:val="clear" w:color="auto" w:fill="auto"/>
          </w:tcPr>
          <w:p w14:paraId="1E591C14" w14:textId="77777777" w:rsidR="002F663C" w:rsidRPr="00711F9C" w:rsidRDefault="00B810C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B96ED47" w14:textId="77777777" w:rsidR="002F663C" w:rsidRPr="002F663C" w:rsidRDefault="00B810C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819979B" w14:textId="77777777" w:rsidR="002F663C" w:rsidRPr="002F663C" w:rsidRDefault="00B810C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67E36" w14:paraId="743E66D3" w14:textId="77777777" w:rsidTr="00E9471B">
        <w:tc>
          <w:tcPr>
            <w:tcW w:w="851" w:type="dxa"/>
            <w:shd w:val="clear" w:color="auto" w:fill="auto"/>
          </w:tcPr>
          <w:p w14:paraId="7C92CCA5" w14:textId="77777777" w:rsidR="002F663C" w:rsidRPr="00711F9C" w:rsidRDefault="00B810C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6C1CF67" w14:textId="77777777" w:rsidR="002F663C" w:rsidRPr="002F663C" w:rsidRDefault="00B810C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67E36" w14:paraId="3F9D9EE6" w14:textId="77777777" w:rsidTr="00E9471B">
        <w:tc>
          <w:tcPr>
            <w:tcW w:w="851" w:type="dxa"/>
            <w:tcBorders>
              <w:bottom w:val="double" w:sz="4" w:space="0" w:color="auto"/>
            </w:tcBorders>
            <w:shd w:val="clear" w:color="auto" w:fill="auto"/>
          </w:tcPr>
          <w:p w14:paraId="18FBA6A3" w14:textId="77777777" w:rsidR="002F663C" w:rsidRPr="00711F9C" w:rsidRDefault="00B810C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93489F8" w14:textId="77777777" w:rsidR="002F663C" w:rsidRPr="002F663C" w:rsidRDefault="00B810C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CE5B30D" w14:textId="77777777" w:rsidR="002F663C" w:rsidRPr="002F663C" w:rsidRDefault="002F663C" w:rsidP="002F663C">
      <w:pPr>
        <w:jc w:val="left"/>
        <w:rPr>
          <w:rFonts w:eastAsia="Calibri" w:cs="Times New Roman"/>
          <w:highlight w:val="yellow"/>
        </w:rPr>
      </w:pPr>
    </w:p>
    <w:p w14:paraId="3312B6DE" w14:textId="77777777" w:rsidR="003971FF" w:rsidRPr="007F6EA2" w:rsidRDefault="00B810C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Unlicensed White Space Devices</w:t>
      </w:r>
    </w:p>
    <w:p w14:paraId="6FFE1E83" w14:textId="77777777" w:rsidR="00390053" w:rsidRPr="002F663C" w:rsidRDefault="00B810C2" w:rsidP="00B16ACF">
      <w:pPr>
        <w:spacing w:before="120" w:after="120"/>
        <w:rPr>
          <w:rFonts w:eastAsia="Calibri" w:cs="Times New Roman"/>
          <w:szCs w:val="18"/>
        </w:rPr>
      </w:pPr>
      <w:r w:rsidRPr="002F663C">
        <w:rPr>
          <w:rFonts w:eastAsia="Calibri" w:cs="Times New Roman"/>
          <w:szCs w:val="18"/>
        </w:rPr>
        <w:t>AGENCY: Federal Communications Commission</w:t>
      </w:r>
    </w:p>
    <w:p w14:paraId="02E58CD1" w14:textId="77777777" w:rsidR="00390053" w:rsidRPr="002F663C" w:rsidRDefault="00B810C2" w:rsidP="00B16ACF">
      <w:pPr>
        <w:spacing w:before="120" w:after="120"/>
        <w:rPr>
          <w:rFonts w:eastAsia="Calibri" w:cs="Times New Roman"/>
          <w:szCs w:val="18"/>
        </w:rPr>
      </w:pPr>
      <w:r w:rsidRPr="002F663C">
        <w:rPr>
          <w:rFonts w:eastAsia="Calibri" w:cs="Times New Roman"/>
          <w:szCs w:val="18"/>
        </w:rPr>
        <w:t>ACTION: Final rule; announcement of effective date</w:t>
      </w:r>
    </w:p>
    <w:p w14:paraId="3B57DFE7" w14:textId="77777777" w:rsidR="00390053" w:rsidRPr="002F663C" w:rsidRDefault="00B810C2" w:rsidP="00B16ACF">
      <w:pPr>
        <w:spacing w:before="120" w:after="120"/>
        <w:rPr>
          <w:rFonts w:eastAsia="Calibri" w:cs="Times New Roman"/>
          <w:szCs w:val="18"/>
        </w:rPr>
      </w:pPr>
      <w:r w:rsidRPr="002F663C">
        <w:rPr>
          <w:rFonts w:eastAsia="Calibri" w:cs="Times New Roman"/>
          <w:szCs w:val="18"/>
        </w:rPr>
        <w:t>SUMMARY: The Federal Communications Commission (Commission) announces that the Office of Management and Budget (OMB) has approved, for a period of three years, the new information collection associated with the Commission's Amendment of Part 15 of the Commission's Rules for Unlicensed White Space Devices Report and Order and Order on Reconsideration. This document is consistent with the Order, which stated that the Commission would publish a document in the Federal Register announcing OMB approval and the effective date of the rules related to the information collection.</w:t>
      </w:r>
    </w:p>
    <w:p w14:paraId="353580AE" w14:textId="77777777" w:rsidR="00390053" w:rsidRPr="002F663C" w:rsidRDefault="00B810C2" w:rsidP="00B16ACF">
      <w:pPr>
        <w:spacing w:before="120" w:after="120"/>
        <w:rPr>
          <w:rFonts w:eastAsia="Calibri" w:cs="Times New Roman"/>
          <w:szCs w:val="18"/>
        </w:rPr>
      </w:pPr>
      <w:r w:rsidRPr="002F663C">
        <w:rPr>
          <w:rFonts w:eastAsia="Calibri" w:cs="Times New Roman"/>
          <w:szCs w:val="18"/>
        </w:rPr>
        <w:lastRenderedPageBreak/>
        <w:t>DATES: The amendment to 47 CFR 95.2309, published at 84 FR 34792, 19 July 2019, is effective 12 August 2022.</w:t>
      </w:r>
    </w:p>
    <w:p w14:paraId="609662EF" w14:textId="77777777" w:rsidR="00390053" w:rsidRPr="002F663C" w:rsidRDefault="00B810C2" w:rsidP="00B16ACF">
      <w:pPr>
        <w:spacing w:before="120" w:after="120"/>
        <w:rPr>
          <w:rFonts w:eastAsia="Calibri" w:cs="Times New Roman"/>
          <w:szCs w:val="18"/>
        </w:rPr>
      </w:pPr>
      <w:r w:rsidRPr="002F663C">
        <w:rPr>
          <w:rFonts w:eastAsia="Calibri" w:cs="Times New Roman"/>
          <w:szCs w:val="18"/>
        </w:rPr>
        <w:t xml:space="preserve">This final rule; announcement of effective date is identified by Docket Numbers 16-56, 14-165, FCC 19-24. Filings and Proceedings for this FCC action are accessible from the FCC's Electronic Comment Filing System (ECFS) at </w:t>
      </w:r>
      <w:hyperlink r:id="rId11" w:history="1">
        <w:r w:rsidRPr="002F663C">
          <w:rPr>
            <w:rFonts w:eastAsia="Calibri" w:cs="Times New Roman"/>
            <w:color w:val="0000FF"/>
            <w:szCs w:val="18"/>
            <w:u w:val="single"/>
          </w:rPr>
          <w:t>https://www.fcc.gov/ecfs/search/search-filings/results?q=(proceedings.name:(%2216-56%22))</w:t>
        </w:r>
      </w:hyperlink>
      <w:r w:rsidRPr="002F663C">
        <w:rPr>
          <w:rFonts w:eastAsia="Calibri" w:cs="Times New Roman"/>
          <w:szCs w:val="18"/>
        </w:rPr>
        <w:t xml:space="preserve"> and at </w:t>
      </w:r>
      <w:hyperlink r:id="rId12" w:history="1">
        <w:r w:rsidRPr="002F663C">
          <w:rPr>
            <w:rFonts w:eastAsia="Calibri" w:cs="Times New Roman"/>
            <w:color w:val="0000FF"/>
            <w:szCs w:val="18"/>
            <w:u w:val="single"/>
          </w:rPr>
          <w:t>https://www.fcc.gov/ecfs/search/search-filings/results?q=(proceedings.name:(%2214-165%22))</w:t>
        </w:r>
      </w:hyperlink>
      <w:r w:rsidRPr="002F663C">
        <w:rPr>
          <w:rFonts w:eastAsia="Calibri" w:cs="Times New Roman"/>
          <w:szCs w:val="18"/>
        </w:rPr>
        <w:t>.</w:t>
      </w:r>
      <w:bookmarkEnd w:id="26"/>
    </w:p>
    <w:p w14:paraId="045E4EDC" w14:textId="77777777" w:rsidR="006C5A96" w:rsidRDefault="00B810C2" w:rsidP="006C5A96">
      <w:pPr>
        <w:jc w:val="center"/>
        <w:rPr>
          <w:b/>
        </w:rPr>
      </w:pPr>
      <w:r w:rsidRPr="003971FF">
        <w:rPr>
          <w:b/>
        </w:rPr>
        <w:t>__________</w:t>
      </w:r>
    </w:p>
    <w:p w14:paraId="3103EDD8" w14:textId="77777777" w:rsidR="004D4D19" w:rsidRDefault="004D4D19" w:rsidP="007F38C2">
      <w:pPr>
        <w:jc w:val="center"/>
        <w:rPr>
          <w:b/>
        </w:rPr>
      </w:pPr>
    </w:p>
    <w:p w14:paraId="7EC8397A" w14:textId="77777777" w:rsidR="00A1565D" w:rsidRDefault="00A1565D" w:rsidP="003971FF">
      <w:pPr>
        <w:jc w:val="center"/>
        <w:rPr>
          <w:b/>
        </w:rPr>
      </w:pPr>
    </w:p>
    <w:sectPr w:rsidR="00A1565D" w:rsidSect="006C5A9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E2B6" w14:textId="77777777" w:rsidR="00162B02" w:rsidRDefault="00B810C2">
      <w:r>
        <w:separator/>
      </w:r>
    </w:p>
  </w:endnote>
  <w:endnote w:type="continuationSeparator" w:id="0">
    <w:p w14:paraId="175C76A3" w14:textId="77777777" w:rsidR="00162B02" w:rsidRDefault="00B8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2737" w14:textId="77777777" w:rsidR="00544326" w:rsidRPr="00DD3DD7" w:rsidRDefault="00B810C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08D1" w14:textId="77777777" w:rsidR="00544326" w:rsidRPr="00DD3DD7" w:rsidRDefault="00B810C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A693" w14:textId="77777777" w:rsidR="00144DCD" w:rsidRDefault="0014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FE7F" w14:textId="77777777" w:rsidR="000248E6" w:rsidRDefault="00B810C2" w:rsidP="00ED54E0">
      <w:r>
        <w:separator/>
      </w:r>
    </w:p>
  </w:footnote>
  <w:footnote w:type="continuationSeparator" w:id="0">
    <w:p w14:paraId="6EEDE9A9" w14:textId="77777777" w:rsidR="000248E6" w:rsidRDefault="00B810C2" w:rsidP="00ED54E0">
      <w:r>
        <w:continuationSeparator/>
      </w:r>
    </w:p>
  </w:footnote>
  <w:footnote w:id="1">
    <w:p w14:paraId="7CA7E5E8" w14:textId="77777777" w:rsidR="007F6EA2" w:rsidRDefault="00B810C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2E20" w14:textId="77777777" w:rsidR="00DD3DD7" w:rsidRDefault="00B810C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CF03E64" w14:textId="77777777" w:rsidR="004D4D19" w:rsidRPr="00DD3DD7" w:rsidRDefault="004D4D19" w:rsidP="00DD3DD7">
    <w:pPr>
      <w:pStyle w:val="Header"/>
      <w:pBdr>
        <w:bottom w:val="single" w:sz="4" w:space="1" w:color="auto"/>
      </w:pBdr>
      <w:tabs>
        <w:tab w:val="clear" w:pos="4513"/>
        <w:tab w:val="clear" w:pos="9027"/>
      </w:tabs>
      <w:jc w:val="center"/>
    </w:pPr>
  </w:p>
  <w:p w14:paraId="67966814" w14:textId="77777777" w:rsidR="00DD3DD7" w:rsidRPr="00DD3DD7" w:rsidRDefault="00B810C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023BAB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70AE" w14:textId="77777777" w:rsidR="00DD3DD7" w:rsidRPr="00B810C2" w:rsidRDefault="00B810C2" w:rsidP="00DD3DD7">
    <w:pPr>
      <w:pStyle w:val="Header"/>
      <w:pBdr>
        <w:bottom w:val="single" w:sz="4" w:space="1" w:color="auto"/>
      </w:pBdr>
      <w:tabs>
        <w:tab w:val="clear" w:pos="4513"/>
        <w:tab w:val="clear" w:pos="9027"/>
      </w:tabs>
      <w:jc w:val="center"/>
      <w:rPr>
        <w:lang w:val="es-ES"/>
      </w:rPr>
    </w:pPr>
    <w:bookmarkStart w:id="28" w:name="spsSymbolHeader"/>
    <w:r w:rsidRPr="00B810C2">
      <w:rPr>
        <w:lang w:val="es-ES"/>
      </w:rPr>
      <w:t>G/TBT/N/USA/1094/Add.2</w:t>
    </w:r>
    <w:bookmarkEnd w:id="28"/>
  </w:p>
  <w:p w14:paraId="71F09E79" w14:textId="77777777" w:rsidR="00DD3DD7" w:rsidRPr="00B810C2" w:rsidRDefault="00DD3DD7" w:rsidP="00DD3DD7">
    <w:pPr>
      <w:pStyle w:val="Header"/>
      <w:pBdr>
        <w:bottom w:val="single" w:sz="4" w:space="1" w:color="auto"/>
      </w:pBdr>
      <w:tabs>
        <w:tab w:val="clear" w:pos="4513"/>
        <w:tab w:val="clear" w:pos="9027"/>
      </w:tabs>
      <w:jc w:val="center"/>
      <w:rPr>
        <w:lang w:val="es-ES"/>
      </w:rPr>
    </w:pPr>
  </w:p>
  <w:p w14:paraId="36FC6AF0" w14:textId="77777777" w:rsidR="00DD3DD7" w:rsidRPr="00DD3DD7" w:rsidRDefault="00B810C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C9F511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7E36" w14:paraId="0C97DD4A" w14:textId="77777777" w:rsidTr="00544326">
      <w:trPr>
        <w:trHeight w:val="240"/>
        <w:jc w:val="center"/>
      </w:trPr>
      <w:tc>
        <w:tcPr>
          <w:tcW w:w="3794" w:type="dxa"/>
          <w:shd w:val="clear" w:color="auto" w:fill="FFFFFF"/>
          <w:tcMar>
            <w:left w:w="108" w:type="dxa"/>
            <w:right w:w="108" w:type="dxa"/>
          </w:tcMar>
          <w:vAlign w:val="center"/>
        </w:tcPr>
        <w:p w14:paraId="11622FC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ECFFFDE" w14:textId="77777777" w:rsidR="00ED54E0" w:rsidRPr="00182B84" w:rsidRDefault="00B810C2" w:rsidP="00425DC5">
          <w:pPr>
            <w:jc w:val="right"/>
            <w:rPr>
              <w:b/>
              <w:color w:val="FF0000"/>
              <w:szCs w:val="16"/>
            </w:rPr>
          </w:pPr>
          <w:r>
            <w:rPr>
              <w:b/>
              <w:color w:val="FF0000"/>
              <w:szCs w:val="16"/>
            </w:rPr>
            <w:t xml:space="preserve"> </w:t>
          </w:r>
        </w:p>
      </w:tc>
    </w:tr>
    <w:tr w:rsidR="00C67E36" w14:paraId="1E79BA0D" w14:textId="77777777" w:rsidTr="00544326">
      <w:trPr>
        <w:trHeight w:val="213"/>
        <w:jc w:val="center"/>
      </w:trPr>
      <w:tc>
        <w:tcPr>
          <w:tcW w:w="3794" w:type="dxa"/>
          <w:vMerge w:val="restart"/>
          <w:shd w:val="clear" w:color="auto" w:fill="FFFFFF"/>
          <w:tcMar>
            <w:left w:w="0" w:type="dxa"/>
            <w:right w:w="0" w:type="dxa"/>
          </w:tcMar>
        </w:tcPr>
        <w:p w14:paraId="39111A41" w14:textId="77777777" w:rsidR="00ED54E0" w:rsidRPr="00182B84" w:rsidRDefault="00B810C2" w:rsidP="00425DC5">
          <w:pPr>
            <w:jc w:val="left"/>
          </w:pPr>
          <w:r w:rsidRPr="00182B84">
            <w:rPr>
              <w:noProof/>
              <w:lang w:val="en-US"/>
            </w:rPr>
            <w:drawing>
              <wp:inline distT="0" distB="0" distL="0" distR="0" wp14:anchorId="14B8EF9E" wp14:editId="15CD364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147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28F632" w14:textId="77777777" w:rsidR="00ED54E0" w:rsidRPr="00182B84" w:rsidRDefault="00ED54E0" w:rsidP="00425DC5">
          <w:pPr>
            <w:jc w:val="right"/>
            <w:rPr>
              <w:b/>
              <w:szCs w:val="16"/>
            </w:rPr>
          </w:pPr>
        </w:p>
      </w:tc>
    </w:tr>
    <w:tr w:rsidR="00C67E36" w:rsidRPr="00B810C2" w14:paraId="3879BA71" w14:textId="77777777" w:rsidTr="00544326">
      <w:trPr>
        <w:trHeight w:val="868"/>
        <w:jc w:val="center"/>
      </w:trPr>
      <w:tc>
        <w:tcPr>
          <w:tcW w:w="3794" w:type="dxa"/>
          <w:vMerge/>
          <w:shd w:val="clear" w:color="auto" w:fill="FFFFFF"/>
          <w:tcMar>
            <w:left w:w="108" w:type="dxa"/>
            <w:right w:w="108" w:type="dxa"/>
          </w:tcMar>
        </w:tcPr>
        <w:p w14:paraId="3EE34F0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15C86C2" w14:textId="77777777" w:rsidR="00DD3DD7" w:rsidRPr="00B810C2" w:rsidRDefault="00B810C2" w:rsidP="00DD3DD7">
          <w:pPr>
            <w:jc w:val="right"/>
            <w:rPr>
              <w:rFonts w:eastAsia="Calibri" w:cs="Times New Roman"/>
              <w:b/>
              <w:szCs w:val="16"/>
              <w:lang w:val="es-ES"/>
            </w:rPr>
          </w:pPr>
          <w:bookmarkStart w:id="29" w:name="bmkSymbols"/>
          <w:r w:rsidRPr="00B810C2">
            <w:rPr>
              <w:rFonts w:eastAsia="Calibri" w:cs="Times New Roman"/>
              <w:b/>
              <w:szCs w:val="16"/>
              <w:lang w:val="es-ES"/>
            </w:rPr>
            <w:t>G/TBT/N/USA/1094/Add.2</w:t>
          </w:r>
          <w:bookmarkEnd w:id="29"/>
        </w:p>
        <w:p w14:paraId="45AA7C92" w14:textId="77777777" w:rsidR="00C14444" w:rsidRPr="00B810C2" w:rsidRDefault="00C14444" w:rsidP="00C14444">
          <w:pPr>
            <w:jc w:val="center"/>
            <w:rPr>
              <w:szCs w:val="16"/>
              <w:lang w:val="es-ES"/>
            </w:rPr>
          </w:pPr>
        </w:p>
      </w:tc>
    </w:tr>
    <w:tr w:rsidR="00C67E36" w14:paraId="67E4E455" w14:textId="77777777" w:rsidTr="00544326">
      <w:trPr>
        <w:trHeight w:val="240"/>
        <w:jc w:val="center"/>
      </w:trPr>
      <w:tc>
        <w:tcPr>
          <w:tcW w:w="3794" w:type="dxa"/>
          <w:vMerge/>
          <w:shd w:val="clear" w:color="auto" w:fill="FFFFFF"/>
          <w:tcMar>
            <w:left w:w="108" w:type="dxa"/>
            <w:right w:w="108" w:type="dxa"/>
          </w:tcMar>
          <w:vAlign w:val="center"/>
        </w:tcPr>
        <w:p w14:paraId="30F24CE1" w14:textId="77777777" w:rsidR="00ED54E0" w:rsidRPr="00B810C2" w:rsidRDefault="00ED54E0" w:rsidP="00425DC5">
          <w:pPr>
            <w:rPr>
              <w:lang w:val="es-ES"/>
            </w:rPr>
          </w:pPr>
        </w:p>
      </w:tc>
      <w:tc>
        <w:tcPr>
          <w:tcW w:w="5448" w:type="dxa"/>
          <w:gridSpan w:val="2"/>
          <w:shd w:val="clear" w:color="auto" w:fill="FFFFFF"/>
          <w:tcMar>
            <w:left w:w="108" w:type="dxa"/>
            <w:right w:w="108" w:type="dxa"/>
          </w:tcMar>
          <w:vAlign w:val="center"/>
        </w:tcPr>
        <w:p w14:paraId="5A7C26AF" w14:textId="76AA00E5" w:rsidR="00ED54E0" w:rsidRPr="00182B84" w:rsidRDefault="00B810C2" w:rsidP="00425DC5">
          <w:pPr>
            <w:jc w:val="right"/>
            <w:rPr>
              <w:szCs w:val="16"/>
            </w:rPr>
          </w:pPr>
          <w:bookmarkStart w:id="30" w:name="bmkDate"/>
          <w:bookmarkEnd w:id="30"/>
          <w:r>
            <w:rPr>
              <w:szCs w:val="16"/>
            </w:rPr>
            <w:t>15 August 2022</w:t>
          </w:r>
        </w:p>
      </w:tc>
    </w:tr>
    <w:tr w:rsidR="00C67E36" w14:paraId="70BEAA9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188C23" w14:textId="1DCA7BCD" w:rsidR="00ED54E0" w:rsidRPr="00182B84" w:rsidRDefault="00B810C2"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144DCD">
            <w:rPr>
              <w:rFonts w:eastAsia="Calibri" w:cs="Times New Roman"/>
              <w:color w:val="FF0000"/>
              <w:szCs w:val="16"/>
            </w:rPr>
            <w:t>6183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FC4ECD5" w14:textId="77777777" w:rsidR="00ED54E0" w:rsidRPr="00182B84" w:rsidRDefault="00B810C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67E36" w14:paraId="0AD7BB6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A2CBB3" w14:textId="77777777" w:rsidR="00ED54E0" w:rsidRPr="00182B84" w:rsidRDefault="00B810C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96D8D6F" w14:textId="77777777" w:rsidR="00ED54E0" w:rsidRPr="00182B84" w:rsidRDefault="00B810C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13C733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8694B2">
      <w:start w:val="1"/>
      <w:numFmt w:val="decimal"/>
      <w:pStyle w:val="SummaryText"/>
      <w:lvlText w:val="%1."/>
      <w:lvlJc w:val="left"/>
      <w:pPr>
        <w:ind w:left="360" w:hanging="360"/>
      </w:pPr>
    </w:lvl>
    <w:lvl w:ilvl="1" w:tplc="0EB0B206" w:tentative="1">
      <w:start w:val="1"/>
      <w:numFmt w:val="lowerLetter"/>
      <w:lvlText w:val="%2."/>
      <w:lvlJc w:val="left"/>
      <w:pPr>
        <w:ind w:left="1080" w:hanging="360"/>
      </w:pPr>
    </w:lvl>
    <w:lvl w:ilvl="2" w:tplc="15F26E1E" w:tentative="1">
      <w:start w:val="1"/>
      <w:numFmt w:val="lowerRoman"/>
      <w:lvlText w:val="%3."/>
      <w:lvlJc w:val="right"/>
      <w:pPr>
        <w:ind w:left="1800" w:hanging="180"/>
      </w:pPr>
    </w:lvl>
    <w:lvl w:ilvl="3" w:tplc="0C5EB2A0" w:tentative="1">
      <w:start w:val="1"/>
      <w:numFmt w:val="decimal"/>
      <w:lvlText w:val="%4."/>
      <w:lvlJc w:val="left"/>
      <w:pPr>
        <w:ind w:left="2520" w:hanging="360"/>
      </w:pPr>
    </w:lvl>
    <w:lvl w:ilvl="4" w:tplc="511E570C" w:tentative="1">
      <w:start w:val="1"/>
      <w:numFmt w:val="lowerLetter"/>
      <w:lvlText w:val="%5."/>
      <w:lvlJc w:val="left"/>
      <w:pPr>
        <w:ind w:left="3240" w:hanging="360"/>
      </w:pPr>
    </w:lvl>
    <w:lvl w:ilvl="5" w:tplc="FB42C552" w:tentative="1">
      <w:start w:val="1"/>
      <w:numFmt w:val="lowerRoman"/>
      <w:lvlText w:val="%6."/>
      <w:lvlJc w:val="right"/>
      <w:pPr>
        <w:ind w:left="3960" w:hanging="180"/>
      </w:pPr>
    </w:lvl>
    <w:lvl w:ilvl="6" w:tplc="722C9B80" w:tentative="1">
      <w:start w:val="1"/>
      <w:numFmt w:val="decimal"/>
      <w:lvlText w:val="%7."/>
      <w:lvlJc w:val="left"/>
      <w:pPr>
        <w:ind w:left="4680" w:hanging="360"/>
      </w:pPr>
    </w:lvl>
    <w:lvl w:ilvl="7" w:tplc="EFA63D88" w:tentative="1">
      <w:start w:val="1"/>
      <w:numFmt w:val="lowerLetter"/>
      <w:lvlText w:val="%8."/>
      <w:lvlJc w:val="left"/>
      <w:pPr>
        <w:ind w:left="5400" w:hanging="360"/>
      </w:pPr>
    </w:lvl>
    <w:lvl w:ilvl="8" w:tplc="0AF47F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44DCD"/>
    <w:rsid w:val="00162B02"/>
    <w:rsid w:val="001642F0"/>
    <w:rsid w:val="00175DD6"/>
    <w:rsid w:val="00182B84"/>
    <w:rsid w:val="001C2A9D"/>
    <w:rsid w:val="001E291F"/>
    <w:rsid w:val="001E2E4A"/>
    <w:rsid w:val="00223DA8"/>
    <w:rsid w:val="00233408"/>
    <w:rsid w:val="00253795"/>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0053"/>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810C2"/>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67E36"/>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8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12/html/2022-17374.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cc.gov/ecfs/search/search-filings/results?q=(proceedings.name:(%2214-165%2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ecfs/search/search-filings/results?q=(proceedings.name:(%2216-56%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2/TBT/USA/final_measure/22_5582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2-08-12/pdf/2022-17374.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285</Words>
  <Characters>1935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2022-08-15T08:16:00Z</dcterms:created>
  <dcterms:modified xsi:type="dcterms:W3CDTF">2022-08-15T08:37:00Z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