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DFE3" w14:textId="77777777" w:rsidR="009239F7" w:rsidRPr="002F6A28" w:rsidRDefault="00F5794F" w:rsidP="002F6A28">
      <w:pPr>
        <w:pStyle w:val="Title"/>
        <w:rPr>
          <w:caps w:val="0"/>
          <w:kern w:val="0"/>
        </w:rPr>
      </w:pPr>
      <w:r w:rsidRPr="002F6A28">
        <w:rPr>
          <w:caps w:val="0"/>
          <w:kern w:val="0"/>
        </w:rPr>
        <w:t>NOTIFICATION</w:t>
      </w:r>
    </w:p>
    <w:p w14:paraId="65B8D756" w14:textId="77777777" w:rsidR="009239F7" w:rsidRPr="002F6A28" w:rsidRDefault="00F5794F" w:rsidP="002F6A28">
      <w:pPr>
        <w:jc w:val="center"/>
      </w:pPr>
      <w:r w:rsidRPr="002F6A28">
        <w:t>The following notification is being circulated in accordance with Article 10.6</w:t>
      </w:r>
    </w:p>
    <w:p w14:paraId="7F29F03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C5E29" w14:paraId="22DD0FA9" w14:textId="77777777" w:rsidTr="0069259F">
        <w:tc>
          <w:tcPr>
            <w:tcW w:w="713" w:type="dxa"/>
            <w:tcBorders>
              <w:bottom w:val="single" w:sz="6" w:space="0" w:color="auto"/>
            </w:tcBorders>
            <w:shd w:val="clear" w:color="auto" w:fill="auto"/>
          </w:tcPr>
          <w:p w14:paraId="06F105A9" w14:textId="77777777" w:rsidR="00F85C99" w:rsidRPr="002F6A28" w:rsidRDefault="00F5794F" w:rsidP="002F6A28">
            <w:pPr>
              <w:spacing w:before="120" w:after="120"/>
              <w:jc w:val="left"/>
            </w:pPr>
            <w:r w:rsidRPr="002F6A28">
              <w:rPr>
                <w:b/>
              </w:rPr>
              <w:t>1.</w:t>
            </w:r>
          </w:p>
        </w:tc>
        <w:tc>
          <w:tcPr>
            <w:tcW w:w="8546" w:type="dxa"/>
            <w:tcBorders>
              <w:bottom w:val="single" w:sz="6" w:space="0" w:color="auto"/>
            </w:tcBorders>
            <w:shd w:val="clear" w:color="auto" w:fill="auto"/>
          </w:tcPr>
          <w:p w14:paraId="6772E727" w14:textId="77777777" w:rsidR="00F85C99" w:rsidRPr="002F6A28" w:rsidRDefault="00F5794F" w:rsidP="00C805B6">
            <w:pPr>
              <w:spacing w:before="120" w:after="120"/>
            </w:pPr>
            <w:r w:rsidRPr="002F6A28">
              <w:rPr>
                <w:b/>
              </w:rPr>
              <w:t>Notifying Member:</w:t>
            </w:r>
            <w:r w:rsidR="00EE3A11" w:rsidRPr="00C92678">
              <w:t xml:space="preserve"> </w:t>
            </w:r>
            <w:r w:rsidR="00EE3A11" w:rsidRPr="00C92678">
              <w:rPr>
                <w:u w:val="single"/>
              </w:rPr>
              <w:t>UKRAINE</w:t>
            </w:r>
          </w:p>
          <w:p w14:paraId="3E1ABD4D" w14:textId="77777777" w:rsidR="00F85C99" w:rsidRPr="002F6A28" w:rsidRDefault="00F5794F" w:rsidP="002F6A28">
            <w:pPr>
              <w:spacing w:after="120"/>
            </w:pPr>
            <w:r w:rsidRPr="002F6A28">
              <w:rPr>
                <w:b/>
              </w:rPr>
              <w:t>If applicable, name of local government involved (Article 3.2 and 7.2):</w:t>
            </w:r>
            <w:r w:rsidR="00EE3A11" w:rsidRPr="00C379C8">
              <w:t xml:space="preserve"> </w:t>
            </w:r>
          </w:p>
        </w:tc>
      </w:tr>
      <w:tr w:rsidR="00DC5E29" w14:paraId="3DF78004" w14:textId="77777777" w:rsidTr="0069259F">
        <w:tc>
          <w:tcPr>
            <w:tcW w:w="713" w:type="dxa"/>
            <w:tcBorders>
              <w:top w:val="single" w:sz="6" w:space="0" w:color="auto"/>
              <w:bottom w:val="single" w:sz="6" w:space="0" w:color="auto"/>
            </w:tcBorders>
            <w:shd w:val="clear" w:color="auto" w:fill="auto"/>
          </w:tcPr>
          <w:p w14:paraId="15AE9453" w14:textId="77777777" w:rsidR="00F85C99" w:rsidRPr="002F6A28" w:rsidRDefault="00F5794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57CE408" w14:textId="77777777" w:rsidR="00F85C99" w:rsidRPr="002F6A28" w:rsidRDefault="00F5794F" w:rsidP="00155128">
            <w:pPr>
              <w:spacing w:before="120" w:after="120"/>
            </w:pPr>
            <w:r w:rsidRPr="002F6A28">
              <w:rPr>
                <w:b/>
              </w:rPr>
              <w:t>Agency responsible:</w:t>
            </w:r>
            <w:r w:rsidR="00EE3A11" w:rsidRPr="00C379C8">
              <w:t xml:space="preserve"> </w:t>
            </w:r>
          </w:p>
          <w:p w14:paraId="0344E35F" w14:textId="77777777" w:rsidR="00EE3A11" w:rsidRPr="00C379C8" w:rsidRDefault="00F5794F" w:rsidP="00155128">
            <w:pPr>
              <w:spacing w:after="120"/>
            </w:pPr>
            <w:r w:rsidRPr="00C379C8">
              <w:t>Ministry of Agrarian Policy and Food of Ukraine</w:t>
            </w:r>
          </w:p>
          <w:p w14:paraId="04D36C89" w14:textId="77777777" w:rsidR="00F85C99" w:rsidRPr="002F6A28" w:rsidRDefault="00F5794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DC5E29" w14:paraId="50A08ACD" w14:textId="77777777" w:rsidTr="0069259F">
        <w:tc>
          <w:tcPr>
            <w:tcW w:w="713" w:type="dxa"/>
            <w:tcBorders>
              <w:top w:val="single" w:sz="6" w:space="0" w:color="auto"/>
              <w:bottom w:val="single" w:sz="6" w:space="0" w:color="auto"/>
            </w:tcBorders>
            <w:shd w:val="clear" w:color="auto" w:fill="auto"/>
          </w:tcPr>
          <w:p w14:paraId="5AF6E56B" w14:textId="77777777" w:rsidR="00F85C99" w:rsidRPr="002F6A28" w:rsidRDefault="00F5794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CCC31D5" w14:textId="77777777" w:rsidR="00F85C99" w:rsidRPr="0058336F" w:rsidRDefault="00F5794F"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DC5E29" w14:paraId="3930D29F" w14:textId="77777777" w:rsidTr="0069259F">
        <w:tc>
          <w:tcPr>
            <w:tcW w:w="713" w:type="dxa"/>
            <w:tcBorders>
              <w:top w:val="single" w:sz="6" w:space="0" w:color="auto"/>
              <w:bottom w:val="single" w:sz="6" w:space="0" w:color="auto"/>
            </w:tcBorders>
            <w:shd w:val="clear" w:color="auto" w:fill="auto"/>
          </w:tcPr>
          <w:p w14:paraId="39F9ACD2" w14:textId="77777777" w:rsidR="00F85C99" w:rsidRPr="002F6A28" w:rsidRDefault="00F5794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A67BFAB" w14:textId="77777777" w:rsidR="00EE3A11" w:rsidRPr="00C379C8" w:rsidRDefault="00F5794F" w:rsidP="00713098">
            <w:pPr>
              <w:spacing w:before="120" w:after="120"/>
            </w:pPr>
            <w:r w:rsidRPr="002F6A28">
              <w:rPr>
                <w:b/>
              </w:rPr>
              <w:t>Products covered (HS or CCCN where applicable, otherwise national tariff heading. ICS numbers may be provided in addition, where applicable):</w:t>
            </w:r>
            <w:r w:rsidRPr="00C379C8">
              <w:t xml:space="preserve"> Feed materials, feeding stuffs for pet animals</w:t>
            </w:r>
            <w:r>
              <w:t xml:space="preserve"> </w:t>
            </w:r>
            <w:r w:rsidRPr="00C379C8">
              <w:t>(ICS code(s): 65.120; 67.040; 67.060; 67.080; 67.100; 67.120; 67.180; 67.200)</w:t>
            </w:r>
          </w:p>
        </w:tc>
      </w:tr>
      <w:tr w:rsidR="00DC5E29" w14:paraId="0060806D" w14:textId="77777777" w:rsidTr="0069259F">
        <w:tc>
          <w:tcPr>
            <w:tcW w:w="713" w:type="dxa"/>
            <w:tcBorders>
              <w:top w:val="single" w:sz="6" w:space="0" w:color="auto"/>
              <w:bottom w:val="single" w:sz="6" w:space="0" w:color="auto"/>
            </w:tcBorders>
            <w:shd w:val="clear" w:color="auto" w:fill="auto"/>
          </w:tcPr>
          <w:p w14:paraId="210CECE3" w14:textId="77777777" w:rsidR="00F85C99" w:rsidRPr="002F6A28" w:rsidRDefault="00F5794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7E8931D" w14:textId="77777777" w:rsidR="00F85C99" w:rsidRPr="002F6A28" w:rsidRDefault="00F5794F" w:rsidP="002F6A28">
            <w:pPr>
              <w:spacing w:before="120" w:after="120"/>
            </w:pPr>
            <w:r w:rsidRPr="002F6A28">
              <w:rPr>
                <w:b/>
              </w:rPr>
              <w:t>Title, number of pages and language(s) of the notified document:</w:t>
            </w:r>
            <w:r w:rsidR="00EE3A11" w:rsidRPr="00C379C8">
              <w:t xml:space="preserve"> Draft Order of the Ministry of Agrarian Policy "On Approval of the List of Categories of Feed Materials that May Be Indicated Instead of Certain Feed Materials in the Labeling of Feedingstuffs for Pet Animals"; (3 page(s), in Ukrainian)</w:t>
            </w:r>
          </w:p>
        </w:tc>
      </w:tr>
      <w:tr w:rsidR="00DC5E29" w14:paraId="3ABF9C69" w14:textId="77777777" w:rsidTr="0069259F">
        <w:tc>
          <w:tcPr>
            <w:tcW w:w="713" w:type="dxa"/>
            <w:tcBorders>
              <w:top w:val="single" w:sz="6" w:space="0" w:color="auto"/>
              <w:bottom w:val="single" w:sz="6" w:space="0" w:color="auto"/>
            </w:tcBorders>
            <w:shd w:val="clear" w:color="auto" w:fill="auto"/>
          </w:tcPr>
          <w:p w14:paraId="112B949E" w14:textId="77777777" w:rsidR="00F85C99" w:rsidRPr="002F6A28" w:rsidRDefault="00F5794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FF11BA9" w14:textId="77777777" w:rsidR="00F85C99" w:rsidRPr="002F6A28" w:rsidRDefault="00F5794F" w:rsidP="002F6A28">
            <w:pPr>
              <w:spacing w:before="120" w:after="120"/>
              <w:rPr>
                <w:b/>
              </w:rPr>
            </w:pPr>
            <w:r w:rsidRPr="002F6A28">
              <w:rPr>
                <w:b/>
              </w:rPr>
              <w:t>Description of content:</w:t>
            </w:r>
            <w:r w:rsidR="00FE448B" w:rsidRPr="00C379C8">
              <w:t xml:space="preserve"> The draft Order provides for the approval of the List of categories of feed materials that may be indicated instead of certain feed materials when labeling pet food.</w:t>
            </w:r>
          </w:p>
          <w:p w14:paraId="6FBEF552" w14:textId="77777777" w:rsidR="00FE448B" w:rsidRPr="00C379C8" w:rsidRDefault="00F5794F" w:rsidP="002F6A28">
            <w:pPr>
              <w:spacing w:before="120" w:after="120"/>
            </w:pPr>
            <w:r w:rsidRPr="00C379C8">
              <w:t>It also establishes that feed that met the requirements of the feed legislation in force prior to the entry into force of this Order, but does not meet the requirements of this Order, may be produced, placed on the market and remain in circulation until the expiration of the minimum shelf life, but not longer than three years from the date of entry into force of this Order.</w:t>
            </w:r>
          </w:p>
          <w:p w14:paraId="0BD62F6C" w14:textId="77777777" w:rsidR="00FE448B" w:rsidRPr="00C379C8" w:rsidRDefault="00F5794F" w:rsidP="002F6A28">
            <w:pPr>
              <w:spacing w:before="120" w:after="120"/>
            </w:pPr>
            <w:r w:rsidRPr="00C379C8">
              <w:t>The draft Order aims to implement the provisions of Commission Directive 82/475/EEC of 23 June 1982 laying down the categories of ingredients which may be used for the purposes of labelling compound feedingstuffs for pet animals.</w:t>
            </w:r>
          </w:p>
          <w:p w14:paraId="32E5F39D" w14:textId="77777777" w:rsidR="00FE448B" w:rsidRPr="00C379C8" w:rsidRDefault="00F5794F" w:rsidP="002F6A28">
            <w:pPr>
              <w:spacing w:before="120" w:after="120"/>
            </w:pPr>
            <w:r w:rsidRPr="00C379C8">
              <w:t>The draft Order is also notified under the SPS Agreement.</w:t>
            </w:r>
          </w:p>
        </w:tc>
      </w:tr>
      <w:tr w:rsidR="00DC5E29" w14:paraId="1C1693F4" w14:textId="77777777" w:rsidTr="0069259F">
        <w:tc>
          <w:tcPr>
            <w:tcW w:w="713" w:type="dxa"/>
            <w:tcBorders>
              <w:top w:val="single" w:sz="6" w:space="0" w:color="auto"/>
              <w:bottom w:val="single" w:sz="6" w:space="0" w:color="auto"/>
            </w:tcBorders>
            <w:shd w:val="clear" w:color="auto" w:fill="auto"/>
          </w:tcPr>
          <w:p w14:paraId="63E041D5" w14:textId="77777777" w:rsidR="00F85C99" w:rsidRPr="002F6A28" w:rsidRDefault="00F5794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D4A727B" w14:textId="77777777" w:rsidR="00F85C99" w:rsidRPr="002F6A28" w:rsidRDefault="00F5794F" w:rsidP="002F6A28">
            <w:pPr>
              <w:spacing w:before="120" w:after="120"/>
              <w:rPr>
                <w:b/>
              </w:rPr>
            </w:pPr>
            <w:r w:rsidRPr="002F6A28">
              <w:rPr>
                <w:b/>
              </w:rPr>
              <w:t>Objective and rationale, including the nature of urgent problems where applicable:</w:t>
            </w:r>
            <w:r w:rsidR="00EE3A11" w:rsidRPr="00C379C8">
              <w:t xml:space="preserve"> Consumer information, labelling; Protection of animal or plant life or health</w:t>
            </w:r>
          </w:p>
        </w:tc>
      </w:tr>
      <w:tr w:rsidR="00DC5E29" w14:paraId="4418B98C" w14:textId="77777777" w:rsidTr="0069259F">
        <w:tc>
          <w:tcPr>
            <w:tcW w:w="713" w:type="dxa"/>
            <w:tcBorders>
              <w:top w:val="single" w:sz="6" w:space="0" w:color="auto"/>
              <w:bottom w:val="single" w:sz="6" w:space="0" w:color="auto"/>
            </w:tcBorders>
            <w:shd w:val="clear" w:color="auto" w:fill="auto"/>
          </w:tcPr>
          <w:p w14:paraId="2936C51E" w14:textId="77777777" w:rsidR="00F85C99" w:rsidRPr="002F6A28" w:rsidRDefault="00F5794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534E2B2" w14:textId="77777777" w:rsidR="00086AF5" w:rsidRPr="00086AF5" w:rsidRDefault="00F5794F" w:rsidP="007F13E8">
            <w:pPr>
              <w:spacing w:before="120" w:after="120"/>
              <w:rPr>
                <w:bCs/>
              </w:rPr>
            </w:pPr>
            <w:r w:rsidRPr="002F6A28">
              <w:rPr>
                <w:b/>
              </w:rPr>
              <w:t>Relevant documents:</w:t>
            </w:r>
            <w:r w:rsidR="00EE3A11" w:rsidRPr="002F6A28">
              <w:t xml:space="preserve"> </w:t>
            </w:r>
          </w:p>
          <w:p w14:paraId="48E9957D" w14:textId="77777777" w:rsidR="00EE3A11" w:rsidRPr="002F6A28" w:rsidRDefault="00F5794F" w:rsidP="007F13E8">
            <w:pPr>
              <w:spacing w:before="120" w:after="120"/>
            </w:pPr>
            <w:r w:rsidRPr="002F6A28">
              <w:t>The Law of Ukraine "On Feed Safety and Hygiene"</w:t>
            </w:r>
          </w:p>
        </w:tc>
      </w:tr>
      <w:tr w:rsidR="00DC5E29" w14:paraId="3579DD2F" w14:textId="77777777" w:rsidTr="00AE6CC8">
        <w:trPr>
          <w:cantSplit/>
        </w:trPr>
        <w:tc>
          <w:tcPr>
            <w:tcW w:w="713" w:type="dxa"/>
            <w:tcBorders>
              <w:top w:val="single" w:sz="6" w:space="0" w:color="auto"/>
              <w:bottom w:val="single" w:sz="6" w:space="0" w:color="auto"/>
            </w:tcBorders>
            <w:shd w:val="clear" w:color="auto" w:fill="auto"/>
          </w:tcPr>
          <w:p w14:paraId="0393013C" w14:textId="77777777" w:rsidR="00EE3A11" w:rsidRPr="002F6A28" w:rsidRDefault="00F5794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9A31850" w14:textId="77777777" w:rsidR="00EE3A11" w:rsidRPr="002F6A28" w:rsidRDefault="00F5794F" w:rsidP="008953C4">
            <w:pPr>
              <w:spacing w:before="120" w:after="120"/>
            </w:pPr>
            <w:r w:rsidRPr="002F6A28">
              <w:rPr>
                <w:b/>
              </w:rPr>
              <w:t>Proposed date of adoption:</w:t>
            </w:r>
            <w:r w:rsidRPr="00C379C8">
              <w:t xml:space="preserve"> To be determined</w:t>
            </w:r>
          </w:p>
          <w:p w14:paraId="40E893C6" w14:textId="77777777" w:rsidR="00EE3A11" w:rsidRPr="002F6A28" w:rsidRDefault="00F5794F" w:rsidP="008953C4">
            <w:pPr>
              <w:spacing w:after="120"/>
            </w:pPr>
            <w:r w:rsidRPr="002F6A28">
              <w:rPr>
                <w:b/>
              </w:rPr>
              <w:t>Proposed date of entry into force:</w:t>
            </w:r>
            <w:r w:rsidRPr="00C379C8">
              <w:t xml:space="preserve"> The Order will enter into force from the date of its official publication</w:t>
            </w:r>
          </w:p>
        </w:tc>
      </w:tr>
      <w:tr w:rsidR="00DC5E29" w14:paraId="56E69945" w14:textId="77777777" w:rsidTr="0069259F">
        <w:tc>
          <w:tcPr>
            <w:tcW w:w="713" w:type="dxa"/>
            <w:tcBorders>
              <w:top w:val="single" w:sz="6" w:space="0" w:color="auto"/>
              <w:bottom w:val="single" w:sz="6" w:space="0" w:color="auto"/>
            </w:tcBorders>
            <w:shd w:val="clear" w:color="auto" w:fill="auto"/>
          </w:tcPr>
          <w:p w14:paraId="1F272E24" w14:textId="77777777" w:rsidR="00F85C99" w:rsidRPr="002F6A28" w:rsidRDefault="00F5794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D21DB4B" w14:textId="77777777" w:rsidR="00F85C99" w:rsidRPr="002F6A28" w:rsidRDefault="00F5794F" w:rsidP="002F6A28">
            <w:pPr>
              <w:spacing w:before="120" w:after="120"/>
            </w:pPr>
            <w:r w:rsidRPr="002F6A28">
              <w:rPr>
                <w:b/>
              </w:rPr>
              <w:t>Final date for comments:</w:t>
            </w:r>
            <w:r w:rsidR="00EE3A11" w:rsidRPr="00C379C8">
              <w:t xml:space="preserve"> 60 days from notification</w:t>
            </w:r>
          </w:p>
        </w:tc>
      </w:tr>
      <w:tr w:rsidR="00DC5E29" w14:paraId="68C4EC35" w14:textId="77777777" w:rsidTr="0069259F">
        <w:tc>
          <w:tcPr>
            <w:tcW w:w="713" w:type="dxa"/>
            <w:tcBorders>
              <w:top w:val="single" w:sz="6" w:space="0" w:color="auto"/>
            </w:tcBorders>
            <w:shd w:val="clear" w:color="auto" w:fill="auto"/>
          </w:tcPr>
          <w:p w14:paraId="6792E1C7" w14:textId="77777777" w:rsidR="00F85C99" w:rsidRPr="002F6A28" w:rsidRDefault="00F5794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8EC76D9" w14:textId="77777777" w:rsidR="00F85C99" w:rsidRPr="002F6A28" w:rsidRDefault="00F5794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298175B" w14:textId="77777777" w:rsidR="00EE3A11" w:rsidRPr="00A12DDE" w:rsidRDefault="00F5794F" w:rsidP="00B16145">
            <w:pPr>
              <w:keepNext/>
              <w:keepLines/>
              <w:rPr>
                <w:bCs/>
              </w:rPr>
            </w:pPr>
            <w:r w:rsidRPr="00A12DDE">
              <w:rPr>
                <w:bCs/>
              </w:rPr>
              <w:t>Ministry of Economy of Ukraine</w:t>
            </w:r>
          </w:p>
          <w:p w14:paraId="4FC4E48F" w14:textId="77777777" w:rsidR="00EE3A11" w:rsidRPr="00A12DDE" w:rsidRDefault="00F5794F" w:rsidP="00B16145">
            <w:pPr>
              <w:keepNext/>
              <w:keepLines/>
              <w:rPr>
                <w:bCs/>
              </w:rPr>
            </w:pPr>
            <w:r w:rsidRPr="00A12DDE">
              <w:rPr>
                <w:bCs/>
              </w:rPr>
              <w:t>Department for Trade Agreements and Export Development</w:t>
            </w:r>
          </w:p>
          <w:p w14:paraId="4F812E5F" w14:textId="77777777" w:rsidR="00EE3A11" w:rsidRPr="00A12DDE" w:rsidRDefault="00F5794F" w:rsidP="00B16145">
            <w:pPr>
              <w:keepNext/>
              <w:keepLines/>
              <w:rPr>
                <w:bCs/>
              </w:rPr>
            </w:pPr>
            <w:r w:rsidRPr="00A12DDE">
              <w:rPr>
                <w:bCs/>
              </w:rPr>
              <w:t>12/2 Hrushevskoho Str.</w:t>
            </w:r>
          </w:p>
          <w:p w14:paraId="29DCC5FC" w14:textId="77777777" w:rsidR="00EE3A11" w:rsidRPr="00A12DDE" w:rsidRDefault="00F5794F" w:rsidP="00B16145">
            <w:pPr>
              <w:keepNext/>
              <w:keepLines/>
              <w:rPr>
                <w:bCs/>
              </w:rPr>
            </w:pPr>
            <w:r w:rsidRPr="00A12DDE">
              <w:rPr>
                <w:bCs/>
              </w:rPr>
              <w:t>Kyiv 01008</w:t>
            </w:r>
          </w:p>
          <w:p w14:paraId="15A4155D" w14:textId="77777777" w:rsidR="00EE3A11" w:rsidRPr="00A12DDE" w:rsidRDefault="00F5794F" w:rsidP="00B16145">
            <w:pPr>
              <w:keepNext/>
              <w:keepLines/>
              <w:rPr>
                <w:bCs/>
              </w:rPr>
            </w:pPr>
            <w:r w:rsidRPr="00A12DDE">
              <w:rPr>
                <w:bCs/>
              </w:rPr>
              <w:t>Tel: +(38 044) 596 6839</w:t>
            </w:r>
          </w:p>
          <w:p w14:paraId="52D448D5" w14:textId="77777777" w:rsidR="00EE3A11" w:rsidRPr="00A12DDE" w:rsidRDefault="00F5794F" w:rsidP="00B16145">
            <w:pPr>
              <w:keepNext/>
              <w:keepLines/>
              <w:rPr>
                <w:bCs/>
              </w:rPr>
            </w:pPr>
            <w:r w:rsidRPr="00A12DDE">
              <w:rPr>
                <w:bCs/>
              </w:rPr>
              <w:t>Fax: +(38 044) 596 6839</w:t>
            </w:r>
          </w:p>
          <w:p w14:paraId="34FAE820" w14:textId="77777777" w:rsidR="00EE3A11" w:rsidRPr="00A12DDE" w:rsidRDefault="00F5794F" w:rsidP="00B16145">
            <w:pPr>
              <w:keepNext/>
              <w:keepLines/>
              <w:rPr>
                <w:bCs/>
              </w:rPr>
            </w:pPr>
            <w:r w:rsidRPr="00A12DDE">
              <w:rPr>
                <w:bCs/>
              </w:rPr>
              <w:t xml:space="preserve">Email: </w:t>
            </w:r>
            <w:hyperlink r:id="rId9" w:history="1">
              <w:r w:rsidRPr="00A12DDE">
                <w:rPr>
                  <w:bCs/>
                  <w:color w:val="0000FF"/>
                  <w:u w:val="single"/>
                </w:rPr>
                <w:t>ep@me.gov.ua</w:t>
              </w:r>
            </w:hyperlink>
          </w:p>
          <w:p w14:paraId="18A7D7D0" w14:textId="77777777" w:rsidR="00EE3A11" w:rsidRPr="00A12DDE" w:rsidRDefault="00F5794F" w:rsidP="00B16145">
            <w:pPr>
              <w:keepNext/>
              <w:keepLines/>
              <w:rPr>
                <w:bCs/>
              </w:rPr>
            </w:pPr>
            <w:r w:rsidRPr="00A12DDE">
              <w:rPr>
                <w:bCs/>
              </w:rPr>
              <w:t xml:space="preserve">Website: </w:t>
            </w:r>
            <w:hyperlink r:id="rId10" w:tgtFrame="_blank" w:history="1">
              <w:r w:rsidRPr="00A12DDE">
                <w:rPr>
                  <w:bCs/>
                  <w:color w:val="0000FF"/>
                  <w:u w:val="single"/>
                </w:rPr>
                <w:t>https://www.me.gov.ua</w:t>
              </w:r>
            </w:hyperlink>
          </w:p>
          <w:p w14:paraId="7A0F0546" w14:textId="77777777" w:rsidR="00EE3A11" w:rsidRPr="00A12DDE" w:rsidRDefault="006C4961" w:rsidP="00B16145">
            <w:pPr>
              <w:keepNext/>
              <w:keepLines/>
              <w:pBdr>
                <w:top w:val="none" w:sz="0" w:space="4" w:color="auto"/>
                <w:bottom w:val="none" w:sz="0" w:space="4" w:color="auto"/>
              </w:pBdr>
              <w:rPr>
                <w:bCs/>
              </w:rPr>
            </w:pPr>
            <w:hyperlink r:id="rId11" w:tgtFrame="_blank" w:history="1">
              <w:r w:rsidR="00F5794F" w:rsidRPr="00A12DDE">
                <w:rPr>
                  <w:bCs/>
                  <w:color w:val="0000FF"/>
                  <w:u w:val="single"/>
                </w:rPr>
                <w:t>https://minagro.gov.ua/npa/pro-zatverdzhennia-pereliku-katehorii-kormovykh-materialiv-iaki-mozhut-buty-zaznacheni-zamist-okremykh-kormovykh-materialiv-pry-markuvanni-kormiv-dlia-domashnikh-tvaryn</w:t>
              </w:r>
            </w:hyperlink>
          </w:p>
          <w:p w14:paraId="2D4A4FE8" w14:textId="77777777" w:rsidR="00EE3A11" w:rsidRPr="00A12DDE" w:rsidRDefault="006C4961" w:rsidP="00B16145">
            <w:pPr>
              <w:keepNext/>
              <w:keepLines/>
              <w:rPr>
                <w:bCs/>
              </w:rPr>
            </w:pPr>
            <w:hyperlink r:id="rId12" w:tgtFrame="_blank" w:history="1">
              <w:r w:rsidR="00F5794F" w:rsidRPr="00A12DDE">
                <w:rPr>
                  <w:bCs/>
                  <w:color w:val="0000FF"/>
                  <w:u w:val="single"/>
                </w:rPr>
                <w:t>https://members.wto.org/crnattachments/2024/TBT/UKR/24_05751_00_x.pdf</w:t>
              </w:r>
            </w:hyperlink>
          </w:p>
          <w:p w14:paraId="16E84C54" w14:textId="77777777" w:rsidR="00EE3A11" w:rsidRPr="00A12DDE" w:rsidRDefault="006C4961" w:rsidP="00B16145">
            <w:pPr>
              <w:keepNext/>
              <w:keepLines/>
              <w:spacing w:after="120"/>
              <w:rPr>
                <w:bCs/>
              </w:rPr>
            </w:pPr>
            <w:hyperlink r:id="rId13" w:tgtFrame="_blank" w:history="1">
              <w:r w:rsidR="00F5794F" w:rsidRPr="00A12DDE">
                <w:rPr>
                  <w:bCs/>
                  <w:color w:val="0000FF"/>
                  <w:u w:val="single"/>
                </w:rPr>
                <w:t>https://members.wto.org/crnattachments/2024/TBT/UKR/24_05751_01_x.pdf</w:t>
              </w:r>
            </w:hyperlink>
          </w:p>
        </w:tc>
      </w:tr>
    </w:tbl>
    <w:p w14:paraId="65A6A836"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7DDC" w14:textId="77777777" w:rsidR="00F5794F" w:rsidRDefault="00F5794F">
      <w:r>
        <w:separator/>
      </w:r>
    </w:p>
  </w:endnote>
  <w:endnote w:type="continuationSeparator" w:id="0">
    <w:p w14:paraId="4D7EBD28" w14:textId="77777777" w:rsidR="00F5794F" w:rsidRDefault="00F5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A2C1" w14:textId="77777777" w:rsidR="009239F7" w:rsidRPr="002F6A28" w:rsidRDefault="00F5794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9335" w14:textId="77777777" w:rsidR="009239F7" w:rsidRPr="002F6A28" w:rsidRDefault="00F5794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19F7" w14:textId="77777777" w:rsidR="00EE3A11" w:rsidRPr="002F6A28" w:rsidRDefault="00F5794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2A64" w14:textId="77777777" w:rsidR="00F5794F" w:rsidRDefault="00F5794F">
      <w:r>
        <w:separator/>
      </w:r>
    </w:p>
  </w:footnote>
  <w:footnote w:type="continuationSeparator" w:id="0">
    <w:p w14:paraId="3E571A63" w14:textId="77777777" w:rsidR="00F5794F" w:rsidRDefault="00F5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2865" w14:textId="77777777" w:rsidR="009239F7" w:rsidRPr="002F6A28" w:rsidRDefault="00F5794F" w:rsidP="009239F7">
    <w:pPr>
      <w:pStyle w:val="Header"/>
      <w:pBdr>
        <w:bottom w:val="single" w:sz="4" w:space="1" w:color="auto"/>
      </w:pBdr>
      <w:tabs>
        <w:tab w:val="clear" w:pos="4513"/>
        <w:tab w:val="clear" w:pos="9027"/>
      </w:tabs>
      <w:jc w:val="center"/>
    </w:pPr>
    <w:r w:rsidRPr="002F6A28">
      <w:t>tbtSymbol</w:t>
    </w:r>
  </w:p>
  <w:p w14:paraId="795E880D" w14:textId="77777777" w:rsidR="009239F7" w:rsidRPr="002F6A28" w:rsidRDefault="009239F7" w:rsidP="009239F7">
    <w:pPr>
      <w:pStyle w:val="Header"/>
      <w:pBdr>
        <w:bottom w:val="single" w:sz="4" w:space="1" w:color="auto"/>
      </w:pBdr>
      <w:tabs>
        <w:tab w:val="clear" w:pos="4513"/>
        <w:tab w:val="clear" w:pos="9027"/>
      </w:tabs>
      <w:jc w:val="center"/>
    </w:pPr>
  </w:p>
  <w:p w14:paraId="3A964100" w14:textId="77777777" w:rsidR="009239F7" w:rsidRPr="002F6A28" w:rsidRDefault="00F5794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48749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2DF6" w14:textId="77777777" w:rsidR="009239F7" w:rsidRPr="002F6A28" w:rsidRDefault="00F5794F" w:rsidP="009239F7">
    <w:pPr>
      <w:pStyle w:val="Header"/>
      <w:pBdr>
        <w:bottom w:val="single" w:sz="4" w:space="1" w:color="auto"/>
      </w:pBdr>
      <w:tabs>
        <w:tab w:val="clear" w:pos="4513"/>
        <w:tab w:val="clear" w:pos="9027"/>
      </w:tabs>
      <w:jc w:val="center"/>
    </w:pPr>
    <w:bookmarkStart w:id="0" w:name="spsSymbolHeader"/>
    <w:r w:rsidRPr="002F6A28">
      <w:t>G/TBT/N/UKR/306</w:t>
    </w:r>
    <w:bookmarkEnd w:id="0"/>
  </w:p>
  <w:p w14:paraId="0DB31FB8" w14:textId="77777777" w:rsidR="009239F7" w:rsidRPr="002F6A28" w:rsidRDefault="009239F7" w:rsidP="009239F7">
    <w:pPr>
      <w:pStyle w:val="Header"/>
      <w:pBdr>
        <w:bottom w:val="single" w:sz="4" w:space="1" w:color="auto"/>
      </w:pBdr>
      <w:tabs>
        <w:tab w:val="clear" w:pos="4513"/>
        <w:tab w:val="clear" w:pos="9027"/>
      </w:tabs>
      <w:jc w:val="center"/>
    </w:pPr>
  </w:p>
  <w:p w14:paraId="2BD4984F" w14:textId="77777777" w:rsidR="009239F7" w:rsidRPr="002F6A28" w:rsidRDefault="00F5794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5E3C69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5E29" w14:paraId="702BD0DF" w14:textId="77777777" w:rsidTr="008612A9">
      <w:trPr>
        <w:trHeight w:val="240"/>
        <w:jc w:val="center"/>
      </w:trPr>
      <w:tc>
        <w:tcPr>
          <w:tcW w:w="3794" w:type="dxa"/>
          <w:shd w:val="clear" w:color="auto" w:fill="FFFFFF"/>
          <w:tcMar>
            <w:left w:w="108" w:type="dxa"/>
            <w:right w:w="108" w:type="dxa"/>
          </w:tcMar>
          <w:vAlign w:val="center"/>
        </w:tcPr>
        <w:p w14:paraId="77FED7C0"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06A7D890" w14:textId="77777777" w:rsidR="00ED54E0" w:rsidRPr="009239F7" w:rsidRDefault="00ED54E0" w:rsidP="00B801E9">
          <w:pPr>
            <w:jc w:val="right"/>
            <w:rPr>
              <w:b/>
              <w:color w:val="FF0000"/>
              <w:szCs w:val="16"/>
            </w:rPr>
          </w:pPr>
        </w:p>
      </w:tc>
    </w:tr>
    <w:bookmarkEnd w:id="1"/>
    <w:tr w:rsidR="00DC5E29" w14:paraId="3058F885" w14:textId="77777777" w:rsidTr="008612A9">
      <w:trPr>
        <w:trHeight w:val="213"/>
        <w:jc w:val="center"/>
      </w:trPr>
      <w:tc>
        <w:tcPr>
          <w:tcW w:w="3794" w:type="dxa"/>
          <w:vMerge w:val="restart"/>
          <w:shd w:val="clear" w:color="auto" w:fill="FFFFFF"/>
          <w:tcMar>
            <w:left w:w="0" w:type="dxa"/>
            <w:right w:w="0" w:type="dxa"/>
          </w:tcMar>
        </w:tcPr>
        <w:p w14:paraId="5BF8DC91" w14:textId="77777777" w:rsidR="00ED54E0" w:rsidRPr="009239F7" w:rsidRDefault="00F5794F" w:rsidP="00B801E9">
          <w:pPr>
            <w:jc w:val="left"/>
          </w:pPr>
          <w:r>
            <w:rPr>
              <w:noProof/>
              <w:lang w:eastAsia="en-GB"/>
            </w:rPr>
            <w:drawing>
              <wp:inline distT="0" distB="0" distL="0" distR="0" wp14:anchorId="7D0BB550" wp14:editId="4537BB9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265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3293B2" w14:textId="77777777" w:rsidR="00ED54E0" w:rsidRPr="009239F7" w:rsidRDefault="00ED54E0" w:rsidP="00B801E9">
          <w:pPr>
            <w:jc w:val="right"/>
            <w:rPr>
              <w:b/>
              <w:szCs w:val="16"/>
            </w:rPr>
          </w:pPr>
        </w:p>
      </w:tc>
    </w:tr>
    <w:tr w:rsidR="00DC5E29" w14:paraId="502888B5" w14:textId="77777777" w:rsidTr="008612A9">
      <w:trPr>
        <w:trHeight w:val="868"/>
        <w:jc w:val="center"/>
      </w:trPr>
      <w:tc>
        <w:tcPr>
          <w:tcW w:w="3794" w:type="dxa"/>
          <w:vMerge/>
          <w:shd w:val="clear" w:color="auto" w:fill="FFFFFF"/>
          <w:tcMar>
            <w:left w:w="108" w:type="dxa"/>
            <w:right w:w="108" w:type="dxa"/>
          </w:tcMar>
        </w:tcPr>
        <w:p w14:paraId="6042CCA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DB2D1D3" w14:textId="77777777" w:rsidR="009239F7" w:rsidRPr="002F6A28" w:rsidRDefault="00F5794F" w:rsidP="00B801E9">
          <w:pPr>
            <w:jc w:val="right"/>
            <w:rPr>
              <w:b/>
              <w:szCs w:val="16"/>
            </w:rPr>
          </w:pPr>
          <w:bookmarkStart w:id="2" w:name="bmkSymbols"/>
          <w:r w:rsidRPr="002F6A28">
            <w:rPr>
              <w:b/>
              <w:szCs w:val="16"/>
            </w:rPr>
            <w:t>G/TBT/N/UKR/306</w:t>
          </w:r>
          <w:bookmarkEnd w:id="2"/>
        </w:p>
      </w:tc>
    </w:tr>
    <w:tr w:rsidR="00DC5E29" w14:paraId="017D5042" w14:textId="77777777" w:rsidTr="008612A9">
      <w:trPr>
        <w:trHeight w:val="240"/>
        <w:jc w:val="center"/>
      </w:trPr>
      <w:tc>
        <w:tcPr>
          <w:tcW w:w="3794" w:type="dxa"/>
          <w:vMerge/>
          <w:shd w:val="clear" w:color="auto" w:fill="FFFFFF"/>
          <w:tcMar>
            <w:left w:w="108" w:type="dxa"/>
            <w:right w:w="108" w:type="dxa"/>
          </w:tcMar>
          <w:vAlign w:val="center"/>
        </w:tcPr>
        <w:p w14:paraId="3E1167BD" w14:textId="77777777" w:rsidR="00ED54E0" w:rsidRPr="009239F7" w:rsidRDefault="00ED54E0" w:rsidP="00B801E9"/>
      </w:tc>
      <w:tc>
        <w:tcPr>
          <w:tcW w:w="5448" w:type="dxa"/>
          <w:gridSpan w:val="2"/>
          <w:shd w:val="clear" w:color="auto" w:fill="FFFFFF"/>
          <w:tcMar>
            <w:left w:w="108" w:type="dxa"/>
            <w:right w:w="108" w:type="dxa"/>
          </w:tcMar>
          <w:vAlign w:val="center"/>
        </w:tcPr>
        <w:p w14:paraId="3CC58B49" w14:textId="48C9D5EA" w:rsidR="00ED54E0" w:rsidRPr="009239F7" w:rsidRDefault="00F5794F" w:rsidP="00B801E9">
          <w:pPr>
            <w:jc w:val="right"/>
            <w:rPr>
              <w:szCs w:val="16"/>
            </w:rPr>
          </w:pPr>
          <w:bookmarkStart w:id="3" w:name="spsDateDistribution"/>
          <w:bookmarkStart w:id="4" w:name="bmkDate"/>
          <w:bookmarkEnd w:id="3"/>
          <w:bookmarkEnd w:id="4"/>
          <w:r>
            <w:rPr>
              <w:szCs w:val="16"/>
            </w:rPr>
            <w:t>30 August 2024</w:t>
          </w:r>
        </w:p>
      </w:tc>
    </w:tr>
    <w:tr w:rsidR="00DC5E29" w14:paraId="3530688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7C9432" w14:textId="20AFD14D" w:rsidR="00ED54E0" w:rsidRPr="009239F7" w:rsidRDefault="00F5794F"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6C4961">
            <w:rPr>
              <w:color w:val="FF0000"/>
              <w:szCs w:val="16"/>
            </w:rPr>
            <w:t>6058</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94E200D" w14:textId="77777777" w:rsidR="00ED54E0" w:rsidRPr="009239F7" w:rsidRDefault="00F5794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DC5E29" w14:paraId="3D86EF7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2668F8" w14:textId="77777777" w:rsidR="00ED54E0" w:rsidRPr="009239F7" w:rsidRDefault="00F5794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595C3D7" w14:textId="77777777" w:rsidR="00ED54E0" w:rsidRPr="002F6A28" w:rsidRDefault="00F5794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C9D725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CA52FC">
      <w:start w:val="1"/>
      <w:numFmt w:val="decimal"/>
      <w:pStyle w:val="SummaryText"/>
      <w:lvlText w:val="%1."/>
      <w:lvlJc w:val="left"/>
      <w:pPr>
        <w:ind w:left="360" w:hanging="360"/>
      </w:pPr>
    </w:lvl>
    <w:lvl w:ilvl="1" w:tplc="2250B298" w:tentative="1">
      <w:start w:val="1"/>
      <w:numFmt w:val="lowerLetter"/>
      <w:lvlText w:val="%2."/>
      <w:lvlJc w:val="left"/>
      <w:pPr>
        <w:ind w:left="1080" w:hanging="360"/>
      </w:pPr>
    </w:lvl>
    <w:lvl w:ilvl="2" w:tplc="1B34F74C" w:tentative="1">
      <w:start w:val="1"/>
      <w:numFmt w:val="lowerRoman"/>
      <w:lvlText w:val="%3."/>
      <w:lvlJc w:val="right"/>
      <w:pPr>
        <w:ind w:left="1800" w:hanging="180"/>
      </w:pPr>
    </w:lvl>
    <w:lvl w:ilvl="3" w:tplc="C144DEF8" w:tentative="1">
      <w:start w:val="1"/>
      <w:numFmt w:val="decimal"/>
      <w:lvlText w:val="%4."/>
      <w:lvlJc w:val="left"/>
      <w:pPr>
        <w:ind w:left="2520" w:hanging="360"/>
      </w:pPr>
    </w:lvl>
    <w:lvl w:ilvl="4" w:tplc="519432E2" w:tentative="1">
      <w:start w:val="1"/>
      <w:numFmt w:val="lowerLetter"/>
      <w:lvlText w:val="%5."/>
      <w:lvlJc w:val="left"/>
      <w:pPr>
        <w:ind w:left="3240" w:hanging="360"/>
      </w:pPr>
    </w:lvl>
    <w:lvl w:ilvl="5" w:tplc="839A3E36" w:tentative="1">
      <w:start w:val="1"/>
      <w:numFmt w:val="lowerRoman"/>
      <w:lvlText w:val="%6."/>
      <w:lvlJc w:val="right"/>
      <w:pPr>
        <w:ind w:left="3960" w:hanging="180"/>
      </w:pPr>
    </w:lvl>
    <w:lvl w:ilvl="6" w:tplc="03B8F61A" w:tentative="1">
      <w:start w:val="1"/>
      <w:numFmt w:val="decimal"/>
      <w:lvlText w:val="%7."/>
      <w:lvlJc w:val="left"/>
      <w:pPr>
        <w:ind w:left="4680" w:hanging="360"/>
      </w:pPr>
    </w:lvl>
    <w:lvl w:ilvl="7" w:tplc="EAA2D6E0" w:tentative="1">
      <w:start w:val="1"/>
      <w:numFmt w:val="lowerLetter"/>
      <w:lvlText w:val="%8."/>
      <w:lvlJc w:val="left"/>
      <w:pPr>
        <w:ind w:left="5400" w:hanging="360"/>
      </w:pPr>
    </w:lvl>
    <w:lvl w:ilvl="8" w:tplc="FDC06F6A" w:tentative="1">
      <w:start w:val="1"/>
      <w:numFmt w:val="lowerRoman"/>
      <w:lvlText w:val="%9."/>
      <w:lvlJc w:val="right"/>
      <w:pPr>
        <w:ind w:left="6120" w:hanging="180"/>
      </w:pPr>
    </w:lvl>
  </w:abstractNum>
  <w:num w:numId="1" w16cid:durableId="1130511774">
    <w:abstractNumId w:val="9"/>
  </w:num>
  <w:num w:numId="2" w16cid:durableId="834340749">
    <w:abstractNumId w:val="7"/>
  </w:num>
  <w:num w:numId="3" w16cid:durableId="1799102248">
    <w:abstractNumId w:val="6"/>
  </w:num>
  <w:num w:numId="4" w16cid:durableId="1335456983">
    <w:abstractNumId w:val="5"/>
  </w:num>
  <w:num w:numId="5" w16cid:durableId="823278942">
    <w:abstractNumId w:val="4"/>
  </w:num>
  <w:num w:numId="6" w16cid:durableId="359212082">
    <w:abstractNumId w:val="12"/>
  </w:num>
  <w:num w:numId="7" w16cid:durableId="1379627730">
    <w:abstractNumId w:val="11"/>
  </w:num>
  <w:num w:numId="8" w16cid:durableId="1732657945">
    <w:abstractNumId w:val="10"/>
  </w:num>
  <w:num w:numId="9" w16cid:durableId="1931575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9377901">
    <w:abstractNumId w:val="13"/>
  </w:num>
  <w:num w:numId="11" w16cid:durableId="1207718237">
    <w:abstractNumId w:val="8"/>
  </w:num>
  <w:num w:numId="12" w16cid:durableId="163863433">
    <w:abstractNumId w:val="3"/>
  </w:num>
  <w:num w:numId="13" w16cid:durableId="1190024778">
    <w:abstractNumId w:val="2"/>
  </w:num>
  <w:num w:numId="14" w16cid:durableId="140314777">
    <w:abstractNumId w:val="1"/>
  </w:num>
  <w:num w:numId="15" w16cid:durableId="117592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4961"/>
    <w:rsid w:val="006D6F16"/>
    <w:rsid w:val="006E4336"/>
    <w:rsid w:val="006F35A6"/>
    <w:rsid w:val="006F3CB4"/>
    <w:rsid w:val="006F5826"/>
    <w:rsid w:val="006F731C"/>
    <w:rsid w:val="00700181"/>
    <w:rsid w:val="00711064"/>
    <w:rsid w:val="00713098"/>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264A"/>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839E3"/>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C5E29"/>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5794F"/>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9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UKR/24_05751_01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mbers.wto.org/crnattachments/2024/TBT/UKR/24_05751_00_x.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agro.gov.ua/npa/pro-zatverdzhennia-pereliku-katehorii-kormovykh-materialiv-iaki-mozhut-buty-zaznacheni-zamist-okremykh-kormovykh-materialiv-pry-markuvanni-kormiv-dlia-domashnikh-tvary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e.gov.ua"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ep@me.gov.ua"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A9FB-5861-444B-B673-F8809BB49071}">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2024-08-30T08:48:00Z</dcterms:created>
  <dcterms:modified xsi:type="dcterms:W3CDTF">2024-08-30T09:02:00Z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