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437C" w14:textId="77777777" w:rsidR="009239F7" w:rsidRPr="002F6A28" w:rsidRDefault="00445B7C" w:rsidP="002F6A28">
      <w:pPr>
        <w:pStyle w:val="Title"/>
        <w:rPr>
          <w:caps w:val="0"/>
          <w:kern w:val="0"/>
        </w:rPr>
      </w:pPr>
      <w:r w:rsidRPr="002F6A28">
        <w:rPr>
          <w:caps w:val="0"/>
          <w:kern w:val="0"/>
        </w:rPr>
        <w:t>NOTIFICATION</w:t>
      </w:r>
    </w:p>
    <w:p w14:paraId="4CEFDADE" w14:textId="77777777" w:rsidR="009239F7" w:rsidRPr="002F6A28" w:rsidRDefault="00445B7C" w:rsidP="002F6A28">
      <w:pPr>
        <w:jc w:val="center"/>
      </w:pPr>
      <w:r w:rsidRPr="002F6A28">
        <w:t>The following notification is being circulated in accordance with Article 10.6</w:t>
      </w:r>
    </w:p>
    <w:p w14:paraId="28AC430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B5A89" w14:paraId="066FC147" w14:textId="77777777" w:rsidTr="0069259F">
        <w:tc>
          <w:tcPr>
            <w:tcW w:w="713" w:type="dxa"/>
            <w:tcBorders>
              <w:bottom w:val="single" w:sz="6" w:space="0" w:color="auto"/>
            </w:tcBorders>
            <w:shd w:val="clear" w:color="auto" w:fill="auto"/>
          </w:tcPr>
          <w:p w14:paraId="7393345C" w14:textId="77777777" w:rsidR="00F85C99" w:rsidRPr="002F6A28" w:rsidRDefault="00445B7C" w:rsidP="002F6A28">
            <w:pPr>
              <w:spacing w:before="120" w:after="120"/>
              <w:jc w:val="left"/>
            </w:pPr>
            <w:r w:rsidRPr="002F6A28">
              <w:rPr>
                <w:b/>
              </w:rPr>
              <w:t>1.</w:t>
            </w:r>
          </w:p>
        </w:tc>
        <w:tc>
          <w:tcPr>
            <w:tcW w:w="8546" w:type="dxa"/>
            <w:tcBorders>
              <w:bottom w:val="single" w:sz="6" w:space="0" w:color="auto"/>
            </w:tcBorders>
            <w:shd w:val="clear" w:color="auto" w:fill="auto"/>
          </w:tcPr>
          <w:p w14:paraId="714C93B2" w14:textId="77777777" w:rsidR="00F85C99" w:rsidRPr="002F6A28" w:rsidRDefault="00445B7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21CB119F" w14:textId="77777777" w:rsidR="00F85C99" w:rsidRPr="002F6A28" w:rsidRDefault="00445B7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B5A89" w14:paraId="5385A0DC" w14:textId="77777777" w:rsidTr="0069259F">
        <w:tc>
          <w:tcPr>
            <w:tcW w:w="713" w:type="dxa"/>
            <w:tcBorders>
              <w:top w:val="single" w:sz="6" w:space="0" w:color="auto"/>
              <w:bottom w:val="single" w:sz="6" w:space="0" w:color="auto"/>
            </w:tcBorders>
            <w:shd w:val="clear" w:color="auto" w:fill="auto"/>
          </w:tcPr>
          <w:p w14:paraId="08568355" w14:textId="77777777" w:rsidR="00F85C99" w:rsidRPr="002F6A28" w:rsidRDefault="00445B7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F912BE" w14:textId="77777777" w:rsidR="00F85C99" w:rsidRPr="002F6A28" w:rsidRDefault="00445B7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350EC12" w14:textId="77777777" w:rsidR="00EE3A11" w:rsidRPr="00C379C8" w:rsidRDefault="00445B7C" w:rsidP="00155128">
            <w:r w:rsidRPr="00C379C8">
              <w:t>State Agency of Melioration and Fisheries of Ukraine</w:t>
            </w:r>
          </w:p>
          <w:p w14:paraId="327D61DB" w14:textId="77777777" w:rsidR="00EE3A11" w:rsidRPr="00C379C8" w:rsidRDefault="00445B7C" w:rsidP="00155128">
            <w:pPr>
              <w:spacing w:after="120"/>
            </w:pPr>
            <w:r w:rsidRPr="00C379C8">
              <w:t>Ministry of Agrarian Policy and Food of Ukraine</w:t>
            </w:r>
            <w:bookmarkEnd w:id="5"/>
          </w:p>
          <w:p w14:paraId="0F1FD6F1" w14:textId="77777777" w:rsidR="00F85C99" w:rsidRPr="002F6A28" w:rsidRDefault="00445B7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B5A89" w14:paraId="173E0F00" w14:textId="77777777" w:rsidTr="0069259F">
        <w:tc>
          <w:tcPr>
            <w:tcW w:w="713" w:type="dxa"/>
            <w:tcBorders>
              <w:top w:val="single" w:sz="6" w:space="0" w:color="auto"/>
              <w:bottom w:val="single" w:sz="6" w:space="0" w:color="auto"/>
            </w:tcBorders>
            <w:shd w:val="clear" w:color="auto" w:fill="auto"/>
          </w:tcPr>
          <w:p w14:paraId="4878F26F" w14:textId="77777777" w:rsidR="00F85C99" w:rsidRPr="002F6A28" w:rsidRDefault="00445B7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2F97659" w14:textId="77777777" w:rsidR="00F85C99" w:rsidRPr="0058336F" w:rsidRDefault="00445B7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B5A89" w14:paraId="280154B1" w14:textId="77777777" w:rsidTr="0069259F">
        <w:tc>
          <w:tcPr>
            <w:tcW w:w="713" w:type="dxa"/>
            <w:tcBorders>
              <w:top w:val="single" w:sz="6" w:space="0" w:color="auto"/>
              <w:bottom w:val="single" w:sz="6" w:space="0" w:color="auto"/>
            </w:tcBorders>
            <w:shd w:val="clear" w:color="auto" w:fill="auto"/>
          </w:tcPr>
          <w:p w14:paraId="42D21E3C" w14:textId="77777777" w:rsidR="00F85C99" w:rsidRPr="002F6A28" w:rsidRDefault="00445B7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1DEB639" w14:textId="77777777" w:rsidR="00F85C99" w:rsidRPr="002F6A28" w:rsidRDefault="00445B7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Bioresources and products produced from aquatic bioresources</w:t>
            </w:r>
            <w:bookmarkEnd w:id="22"/>
          </w:p>
        </w:tc>
      </w:tr>
      <w:tr w:rsidR="003B5A89" w14:paraId="13266C3F" w14:textId="77777777" w:rsidTr="0069259F">
        <w:tc>
          <w:tcPr>
            <w:tcW w:w="713" w:type="dxa"/>
            <w:tcBorders>
              <w:top w:val="single" w:sz="6" w:space="0" w:color="auto"/>
              <w:bottom w:val="single" w:sz="6" w:space="0" w:color="auto"/>
            </w:tcBorders>
            <w:shd w:val="clear" w:color="auto" w:fill="auto"/>
          </w:tcPr>
          <w:p w14:paraId="561AD5AD" w14:textId="77777777" w:rsidR="00F85C99" w:rsidRPr="002F6A28" w:rsidRDefault="00445B7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E8443B5" w14:textId="77777777" w:rsidR="00F85C99" w:rsidRPr="002F6A28" w:rsidRDefault="00445B7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Law "On Ensuring the Traceability of Aquatic Bioresources and Products Produced from Aquatic Bioresources"; (30 page(s), in Ukrainian)</w:t>
            </w:r>
            <w:bookmarkEnd w:id="24"/>
          </w:p>
        </w:tc>
      </w:tr>
      <w:tr w:rsidR="003B5A89" w14:paraId="59DFB1F3" w14:textId="77777777" w:rsidTr="0069259F">
        <w:tc>
          <w:tcPr>
            <w:tcW w:w="713" w:type="dxa"/>
            <w:tcBorders>
              <w:top w:val="single" w:sz="6" w:space="0" w:color="auto"/>
              <w:bottom w:val="single" w:sz="6" w:space="0" w:color="auto"/>
            </w:tcBorders>
            <w:shd w:val="clear" w:color="auto" w:fill="auto"/>
          </w:tcPr>
          <w:p w14:paraId="4413592B" w14:textId="77777777" w:rsidR="00F85C99" w:rsidRPr="002F6A28" w:rsidRDefault="00445B7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550ADE0" w14:textId="77777777" w:rsidR="00F85C99" w:rsidRPr="002F6A28" w:rsidRDefault="00445B7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Law defines the basic legal, economic and organizational principles for ensuring the traceability of aquatic bioresources and products produced from aquatic bioresources that are placed on the market in Ukraine, as well as imported (sent) into the customs territory of Ukraine and/or exported (sent) from it in order to ensure sustainable management of aquatic bioresources, prevent illegal, unreported and unregulated fishing, promote the preservation, rational use and protection of aquatic bioresources, as well as protect the rights and economic interest of business entities.</w:t>
            </w:r>
          </w:p>
          <w:p w14:paraId="732B2963" w14:textId="77777777" w:rsidR="00FE448B" w:rsidRPr="00C379C8" w:rsidRDefault="00445B7C" w:rsidP="002F6A28">
            <w:pPr>
              <w:spacing w:before="120" w:after="120"/>
            </w:pPr>
            <w:r w:rsidRPr="00C379C8">
              <w:t>Upon the entry into force of this Law, Law of Ukraine of February 06, 2003 No 486-IV "On Fish, Other Aquatic Living Resources and Food Products from Them" will be repealed.</w:t>
            </w:r>
            <w:bookmarkEnd w:id="26"/>
          </w:p>
        </w:tc>
      </w:tr>
      <w:tr w:rsidR="003B5A89" w14:paraId="148BF2A7" w14:textId="77777777" w:rsidTr="0069259F">
        <w:tc>
          <w:tcPr>
            <w:tcW w:w="713" w:type="dxa"/>
            <w:tcBorders>
              <w:top w:val="single" w:sz="6" w:space="0" w:color="auto"/>
              <w:bottom w:val="single" w:sz="6" w:space="0" w:color="auto"/>
            </w:tcBorders>
            <w:shd w:val="clear" w:color="auto" w:fill="auto"/>
          </w:tcPr>
          <w:p w14:paraId="75BAA232" w14:textId="77777777" w:rsidR="00F85C99" w:rsidRPr="002F6A28" w:rsidRDefault="00445B7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ED6016" w14:textId="77777777" w:rsidR="00F85C99" w:rsidRPr="002F6A28" w:rsidRDefault="00445B7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Protection of the environment; Quality requirements; Harmonization</w:t>
            </w:r>
            <w:bookmarkEnd w:id="28"/>
          </w:p>
        </w:tc>
      </w:tr>
      <w:tr w:rsidR="003B5A89" w14:paraId="39466621" w14:textId="77777777" w:rsidTr="0069259F">
        <w:tc>
          <w:tcPr>
            <w:tcW w:w="713" w:type="dxa"/>
            <w:tcBorders>
              <w:top w:val="single" w:sz="6" w:space="0" w:color="auto"/>
              <w:bottom w:val="single" w:sz="6" w:space="0" w:color="auto"/>
            </w:tcBorders>
            <w:shd w:val="clear" w:color="auto" w:fill="auto"/>
          </w:tcPr>
          <w:p w14:paraId="57E8AF28" w14:textId="77777777" w:rsidR="00F85C99" w:rsidRPr="002F6A28" w:rsidRDefault="00445B7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4947E1B" w14:textId="77777777" w:rsidR="00072B36" w:rsidRPr="002F6A28" w:rsidRDefault="00445B7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FB68CDB" w14:textId="77777777" w:rsidR="00F85C99" w:rsidRPr="002F6A28" w:rsidRDefault="00445B7C" w:rsidP="009E75ED">
            <w:pPr>
              <w:spacing w:before="120" w:after="120"/>
            </w:pPr>
            <w:bookmarkStart w:id="30" w:name="sps9a"/>
            <w:r w:rsidRPr="002F6A28">
              <w:t>Laws "On Fisheries, Commercial Fishing and Protection of Aquatic Bioresources", "On Aquaculture", "On the Basic Principles and Requirements for Food Safety and Quality", "On State Control over Compliance with Legislation on Food, Feed, Animal By-products, Animal Health and Welfare", "On Information to Consumers Regarding Food Products", "On Fish, Other Aquatic Living Resources and Food Products from Them"</w:t>
            </w:r>
            <w:bookmarkEnd w:id="30"/>
          </w:p>
        </w:tc>
      </w:tr>
      <w:tr w:rsidR="003B5A89" w14:paraId="0B0E2BFA" w14:textId="77777777" w:rsidTr="00AE6CC8">
        <w:trPr>
          <w:cantSplit/>
        </w:trPr>
        <w:tc>
          <w:tcPr>
            <w:tcW w:w="713" w:type="dxa"/>
            <w:tcBorders>
              <w:top w:val="single" w:sz="6" w:space="0" w:color="auto"/>
              <w:bottom w:val="single" w:sz="6" w:space="0" w:color="auto"/>
            </w:tcBorders>
            <w:shd w:val="clear" w:color="auto" w:fill="auto"/>
          </w:tcPr>
          <w:p w14:paraId="5CC8DF25" w14:textId="77777777" w:rsidR="00EE3A11" w:rsidRPr="002F6A28" w:rsidRDefault="00445B7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1258282" w14:textId="77777777" w:rsidR="00EE3A11" w:rsidRPr="002F6A28" w:rsidRDefault="00445B7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70C7691" w14:textId="77777777" w:rsidR="00EE3A11" w:rsidRPr="002F6A28" w:rsidRDefault="00445B7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one year after its publication, but not earlier than the date of the entry into force of the Law of Ukraine "On Amendments to Certain Legislative Acts of Ukraine on Improvement of State Regulation in the Field of Fisheries, Preservation and Rational Use of Aquatic Bioresources and Aquaculture".</w:t>
            </w:r>
          </w:p>
          <w:p w14:paraId="742D5B22" w14:textId="77777777" w:rsidR="0058709B" w:rsidRPr="00C379C8" w:rsidRDefault="00445B7C" w:rsidP="008953C4">
            <w:pPr>
              <w:spacing w:after="120"/>
            </w:pPr>
            <w:r w:rsidRPr="00C379C8">
              <w:t>(The draft Law "On Amendments to Certain Legislative Acts of Ukraine on Improvement of State Regulation in the Field of Fisheries, Preservation and Rational Use of Aquatic Bioresources and Aquaculture" was adopted in the first reading on September 20, 2022).</w:t>
            </w:r>
            <w:bookmarkEnd w:id="36"/>
          </w:p>
        </w:tc>
      </w:tr>
      <w:tr w:rsidR="003B5A89" w14:paraId="7D88411D" w14:textId="77777777" w:rsidTr="0069259F">
        <w:tc>
          <w:tcPr>
            <w:tcW w:w="713" w:type="dxa"/>
            <w:tcBorders>
              <w:top w:val="single" w:sz="6" w:space="0" w:color="auto"/>
              <w:bottom w:val="single" w:sz="6" w:space="0" w:color="auto"/>
            </w:tcBorders>
            <w:shd w:val="clear" w:color="auto" w:fill="auto"/>
          </w:tcPr>
          <w:p w14:paraId="39B9DCC7" w14:textId="77777777" w:rsidR="00F85C99" w:rsidRPr="002F6A28" w:rsidRDefault="00445B7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A5798A8" w14:textId="77777777" w:rsidR="00F85C99" w:rsidRPr="002F6A28" w:rsidRDefault="00445B7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B5A89" w14:paraId="677E2E89" w14:textId="77777777" w:rsidTr="0069259F">
        <w:tc>
          <w:tcPr>
            <w:tcW w:w="713" w:type="dxa"/>
            <w:tcBorders>
              <w:top w:val="single" w:sz="6" w:space="0" w:color="auto"/>
            </w:tcBorders>
            <w:shd w:val="clear" w:color="auto" w:fill="auto"/>
          </w:tcPr>
          <w:p w14:paraId="6F36FECD" w14:textId="77777777" w:rsidR="00F85C99" w:rsidRPr="002F6A28" w:rsidRDefault="00445B7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BD9F5AF" w14:textId="77777777" w:rsidR="00F85C99" w:rsidRPr="002F6A28" w:rsidRDefault="00445B7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3B3141D" w14:textId="77777777" w:rsidR="00EE3A11" w:rsidRPr="00A12DDE" w:rsidRDefault="00137FB5" w:rsidP="00B16145">
            <w:pPr>
              <w:keepNext/>
              <w:keepLines/>
              <w:pBdr>
                <w:bottom w:val="none" w:sz="0" w:space="4" w:color="auto"/>
              </w:pBdr>
              <w:rPr>
                <w:bCs/>
              </w:rPr>
            </w:pPr>
            <w:hyperlink r:id="rId7" w:tgtFrame="_blank" w:history="1">
              <w:r w:rsidR="00445B7C" w:rsidRPr="00A12DDE">
                <w:rPr>
                  <w:bCs/>
                  <w:color w:val="0000FF"/>
                  <w:u w:val="single"/>
                </w:rPr>
                <w:t>https://minagro.gov.ua/npa/pro-zabezpechennya-prostezhuvanosti-vodnih-bioresursiv-ta-produkciyi-viroblenoyi-z-vodnih-bioresursiv</w:t>
              </w:r>
            </w:hyperlink>
          </w:p>
          <w:p w14:paraId="681778B2" w14:textId="77777777" w:rsidR="00EE3A11" w:rsidRPr="00A12DDE" w:rsidRDefault="00137FB5" w:rsidP="00B16145">
            <w:pPr>
              <w:keepNext/>
              <w:keepLines/>
              <w:spacing w:after="120"/>
              <w:rPr>
                <w:bCs/>
              </w:rPr>
            </w:pPr>
            <w:hyperlink r:id="rId8" w:tgtFrame="_blank" w:history="1">
              <w:r w:rsidR="00445B7C" w:rsidRPr="00A12DDE">
                <w:rPr>
                  <w:bCs/>
                  <w:color w:val="0000FF"/>
                  <w:u w:val="single"/>
                </w:rPr>
                <w:t>https://members.wto.org/crnattachments/2023/TBT/UKR/23_1315_00_x.pdf</w:t>
              </w:r>
            </w:hyperlink>
            <w:bookmarkEnd w:id="42"/>
          </w:p>
        </w:tc>
      </w:tr>
    </w:tbl>
    <w:p w14:paraId="6ECC30DB"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C419" w14:textId="77777777" w:rsidR="00973C87" w:rsidRDefault="00445B7C">
      <w:r>
        <w:separator/>
      </w:r>
    </w:p>
  </w:endnote>
  <w:endnote w:type="continuationSeparator" w:id="0">
    <w:p w14:paraId="4E002732" w14:textId="77777777" w:rsidR="00973C87" w:rsidRDefault="0044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CE61" w14:textId="77777777" w:rsidR="009239F7" w:rsidRPr="002F6A28" w:rsidRDefault="00445B7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C836" w14:textId="77777777" w:rsidR="009239F7" w:rsidRPr="002F6A28" w:rsidRDefault="00445B7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CC7A" w14:textId="77777777" w:rsidR="00EE3A11" w:rsidRPr="002F6A28" w:rsidRDefault="00445B7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41C3" w14:textId="77777777" w:rsidR="00973C87" w:rsidRDefault="00445B7C">
      <w:r>
        <w:separator/>
      </w:r>
    </w:p>
  </w:footnote>
  <w:footnote w:type="continuationSeparator" w:id="0">
    <w:p w14:paraId="0FA805DA" w14:textId="77777777" w:rsidR="00973C87" w:rsidRDefault="0044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14B9" w14:textId="77777777" w:rsidR="009239F7" w:rsidRPr="002F6A28" w:rsidRDefault="00445B7C" w:rsidP="009239F7">
    <w:pPr>
      <w:pStyle w:val="Header"/>
      <w:pBdr>
        <w:bottom w:val="single" w:sz="4" w:space="1" w:color="auto"/>
      </w:pBdr>
      <w:tabs>
        <w:tab w:val="clear" w:pos="4513"/>
        <w:tab w:val="clear" w:pos="9027"/>
      </w:tabs>
      <w:jc w:val="center"/>
    </w:pPr>
    <w:r w:rsidRPr="002F6A28">
      <w:t>tbtSymbol</w:t>
    </w:r>
  </w:p>
  <w:p w14:paraId="20E3F29F" w14:textId="77777777" w:rsidR="009239F7" w:rsidRPr="002F6A28" w:rsidRDefault="009239F7" w:rsidP="009239F7">
    <w:pPr>
      <w:pStyle w:val="Header"/>
      <w:pBdr>
        <w:bottom w:val="single" w:sz="4" w:space="1" w:color="auto"/>
      </w:pBdr>
      <w:tabs>
        <w:tab w:val="clear" w:pos="4513"/>
        <w:tab w:val="clear" w:pos="9027"/>
      </w:tabs>
      <w:jc w:val="center"/>
    </w:pPr>
  </w:p>
  <w:p w14:paraId="63DF8970" w14:textId="77777777" w:rsidR="009239F7" w:rsidRPr="002F6A28" w:rsidRDefault="00445B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1A8791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4B49" w14:textId="77777777" w:rsidR="009239F7" w:rsidRPr="002F6A28" w:rsidRDefault="00445B7C" w:rsidP="009239F7">
    <w:pPr>
      <w:pStyle w:val="Header"/>
      <w:pBdr>
        <w:bottom w:val="single" w:sz="4" w:space="1" w:color="auto"/>
      </w:pBdr>
      <w:tabs>
        <w:tab w:val="clear" w:pos="4513"/>
        <w:tab w:val="clear" w:pos="9027"/>
      </w:tabs>
      <w:jc w:val="center"/>
    </w:pPr>
    <w:bookmarkStart w:id="43" w:name="spsSymbolHeader"/>
    <w:r w:rsidRPr="002F6A28">
      <w:t>G/TBT/N/UKR/245</w:t>
    </w:r>
    <w:bookmarkEnd w:id="43"/>
  </w:p>
  <w:p w14:paraId="6B5F08AF" w14:textId="77777777" w:rsidR="009239F7" w:rsidRPr="002F6A28" w:rsidRDefault="009239F7" w:rsidP="009239F7">
    <w:pPr>
      <w:pStyle w:val="Header"/>
      <w:pBdr>
        <w:bottom w:val="single" w:sz="4" w:space="1" w:color="auto"/>
      </w:pBdr>
      <w:tabs>
        <w:tab w:val="clear" w:pos="4513"/>
        <w:tab w:val="clear" w:pos="9027"/>
      </w:tabs>
      <w:jc w:val="center"/>
    </w:pPr>
  </w:p>
  <w:p w14:paraId="37DD0142" w14:textId="77777777" w:rsidR="009239F7" w:rsidRPr="002F6A28" w:rsidRDefault="00445B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86192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5A89" w14:paraId="26AF3A51" w14:textId="77777777" w:rsidTr="008612A9">
      <w:trPr>
        <w:trHeight w:val="240"/>
        <w:jc w:val="center"/>
      </w:trPr>
      <w:tc>
        <w:tcPr>
          <w:tcW w:w="3794" w:type="dxa"/>
          <w:shd w:val="clear" w:color="auto" w:fill="FFFFFF"/>
          <w:tcMar>
            <w:left w:w="108" w:type="dxa"/>
            <w:right w:w="108" w:type="dxa"/>
          </w:tcMar>
          <w:vAlign w:val="center"/>
        </w:tcPr>
        <w:p w14:paraId="2981F34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95E033D" w14:textId="77777777" w:rsidR="00ED54E0" w:rsidRPr="009239F7" w:rsidRDefault="00ED54E0" w:rsidP="00B801E9">
          <w:pPr>
            <w:jc w:val="right"/>
            <w:rPr>
              <w:b/>
              <w:color w:val="FF0000"/>
              <w:szCs w:val="16"/>
            </w:rPr>
          </w:pPr>
        </w:p>
      </w:tc>
    </w:tr>
    <w:bookmarkEnd w:id="44"/>
    <w:tr w:rsidR="003B5A89" w14:paraId="07BB1379" w14:textId="77777777" w:rsidTr="008612A9">
      <w:trPr>
        <w:trHeight w:val="213"/>
        <w:jc w:val="center"/>
      </w:trPr>
      <w:tc>
        <w:tcPr>
          <w:tcW w:w="3794" w:type="dxa"/>
          <w:vMerge w:val="restart"/>
          <w:shd w:val="clear" w:color="auto" w:fill="FFFFFF"/>
          <w:tcMar>
            <w:left w:w="0" w:type="dxa"/>
            <w:right w:w="0" w:type="dxa"/>
          </w:tcMar>
        </w:tcPr>
        <w:p w14:paraId="2B5CF258" w14:textId="77777777" w:rsidR="00ED54E0" w:rsidRPr="009239F7" w:rsidRDefault="00445B7C" w:rsidP="00B801E9">
          <w:pPr>
            <w:jc w:val="left"/>
          </w:pPr>
          <w:r>
            <w:rPr>
              <w:noProof/>
              <w:lang w:eastAsia="en-GB"/>
            </w:rPr>
            <w:drawing>
              <wp:inline distT="0" distB="0" distL="0" distR="0" wp14:anchorId="55A25B6C" wp14:editId="509A207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922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C9E74C" w14:textId="77777777" w:rsidR="00ED54E0" w:rsidRPr="009239F7" w:rsidRDefault="00ED54E0" w:rsidP="00B801E9">
          <w:pPr>
            <w:jc w:val="right"/>
            <w:rPr>
              <w:b/>
              <w:szCs w:val="16"/>
            </w:rPr>
          </w:pPr>
        </w:p>
      </w:tc>
    </w:tr>
    <w:tr w:rsidR="003B5A89" w14:paraId="53C02512" w14:textId="77777777" w:rsidTr="008612A9">
      <w:trPr>
        <w:trHeight w:val="868"/>
        <w:jc w:val="center"/>
      </w:trPr>
      <w:tc>
        <w:tcPr>
          <w:tcW w:w="3794" w:type="dxa"/>
          <w:vMerge/>
          <w:shd w:val="clear" w:color="auto" w:fill="FFFFFF"/>
          <w:tcMar>
            <w:left w:w="108" w:type="dxa"/>
            <w:right w:w="108" w:type="dxa"/>
          </w:tcMar>
        </w:tcPr>
        <w:p w14:paraId="2EE6B9A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46D64C7" w14:textId="77777777" w:rsidR="009239F7" w:rsidRPr="002F6A28" w:rsidRDefault="00445B7C" w:rsidP="00B801E9">
          <w:pPr>
            <w:jc w:val="right"/>
            <w:rPr>
              <w:b/>
              <w:szCs w:val="16"/>
            </w:rPr>
          </w:pPr>
          <w:bookmarkStart w:id="45" w:name="bmkSymbols"/>
          <w:r w:rsidRPr="002F6A28">
            <w:rPr>
              <w:b/>
              <w:szCs w:val="16"/>
            </w:rPr>
            <w:t>G/TBT/N/UKR/245</w:t>
          </w:r>
          <w:bookmarkEnd w:id="45"/>
        </w:p>
      </w:tc>
    </w:tr>
    <w:tr w:rsidR="003B5A89" w14:paraId="0704403B" w14:textId="77777777" w:rsidTr="008612A9">
      <w:trPr>
        <w:trHeight w:val="240"/>
        <w:jc w:val="center"/>
      </w:trPr>
      <w:tc>
        <w:tcPr>
          <w:tcW w:w="3794" w:type="dxa"/>
          <w:vMerge/>
          <w:shd w:val="clear" w:color="auto" w:fill="FFFFFF"/>
          <w:tcMar>
            <w:left w:w="108" w:type="dxa"/>
            <w:right w:w="108" w:type="dxa"/>
          </w:tcMar>
          <w:vAlign w:val="center"/>
        </w:tcPr>
        <w:p w14:paraId="0D5B0A45" w14:textId="77777777" w:rsidR="00ED54E0" w:rsidRPr="009239F7" w:rsidRDefault="00ED54E0" w:rsidP="00B801E9"/>
      </w:tc>
      <w:tc>
        <w:tcPr>
          <w:tcW w:w="5448" w:type="dxa"/>
          <w:gridSpan w:val="2"/>
          <w:shd w:val="clear" w:color="auto" w:fill="FFFFFF"/>
          <w:tcMar>
            <w:left w:w="108" w:type="dxa"/>
            <w:right w:w="108" w:type="dxa"/>
          </w:tcMar>
          <w:vAlign w:val="center"/>
        </w:tcPr>
        <w:p w14:paraId="78A5ADAA" w14:textId="4304CFD9" w:rsidR="00ED54E0" w:rsidRPr="009239F7" w:rsidRDefault="00445B7C" w:rsidP="00B801E9">
          <w:pPr>
            <w:jc w:val="right"/>
            <w:rPr>
              <w:szCs w:val="16"/>
            </w:rPr>
          </w:pPr>
          <w:bookmarkStart w:id="46" w:name="spsDateDistribution"/>
          <w:bookmarkStart w:id="47" w:name="bmkDate"/>
          <w:bookmarkEnd w:id="46"/>
          <w:bookmarkEnd w:id="47"/>
          <w:r>
            <w:rPr>
              <w:szCs w:val="16"/>
            </w:rPr>
            <w:t>23 February 2023</w:t>
          </w:r>
        </w:p>
      </w:tc>
    </w:tr>
    <w:tr w:rsidR="003B5A89" w14:paraId="7895219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20D972" w14:textId="1E3EE3EB" w:rsidR="00ED54E0" w:rsidRPr="009239F7" w:rsidRDefault="00445B7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137FB5">
            <w:rPr>
              <w:color w:val="FF0000"/>
              <w:szCs w:val="16"/>
            </w:rPr>
            <w:t>1294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C42C53B" w14:textId="77777777" w:rsidR="00ED54E0" w:rsidRPr="009239F7" w:rsidRDefault="00445B7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B5A89" w14:paraId="169D5E4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37017E" w14:textId="77777777" w:rsidR="00ED54E0" w:rsidRPr="009239F7" w:rsidRDefault="00445B7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540EBA8" w14:textId="77777777" w:rsidR="00ED54E0" w:rsidRPr="002F6A28" w:rsidRDefault="00445B7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E379AB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58BFB8">
      <w:start w:val="1"/>
      <w:numFmt w:val="decimal"/>
      <w:pStyle w:val="SummaryText"/>
      <w:lvlText w:val="%1."/>
      <w:lvlJc w:val="left"/>
      <w:pPr>
        <w:ind w:left="360" w:hanging="360"/>
      </w:pPr>
    </w:lvl>
    <w:lvl w:ilvl="1" w:tplc="88FCC6E0" w:tentative="1">
      <w:start w:val="1"/>
      <w:numFmt w:val="lowerLetter"/>
      <w:lvlText w:val="%2."/>
      <w:lvlJc w:val="left"/>
      <w:pPr>
        <w:ind w:left="1080" w:hanging="360"/>
      </w:pPr>
    </w:lvl>
    <w:lvl w:ilvl="2" w:tplc="2EE09CF8" w:tentative="1">
      <w:start w:val="1"/>
      <w:numFmt w:val="lowerRoman"/>
      <w:lvlText w:val="%3."/>
      <w:lvlJc w:val="right"/>
      <w:pPr>
        <w:ind w:left="1800" w:hanging="180"/>
      </w:pPr>
    </w:lvl>
    <w:lvl w:ilvl="3" w:tplc="8230126A" w:tentative="1">
      <w:start w:val="1"/>
      <w:numFmt w:val="decimal"/>
      <w:lvlText w:val="%4."/>
      <w:lvlJc w:val="left"/>
      <w:pPr>
        <w:ind w:left="2520" w:hanging="360"/>
      </w:pPr>
    </w:lvl>
    <w:lvl w:ilvl="4" w:tplc="EEA84A0A" w:tentative="1">
      <w:start w:val="1"/>
      <w:numFmt w:val="lowerLetter"/>
      <w:lvlText w:val="%5."/>
      <w:lvlJc w:val="left"/>
      <w:pPr>
        <w:ind w:left="3240" w:hanging="360"/>
      </w:pPr>
    </w:lvl>
    <w:lvl w:ilvl="5" w:tplc="C67E50D2" w:tentative="1">
      <w:start w:val="1"/>
      <w:numFmt w:val="lowerRoman"/>
      <w:lvlText w:val="%6."/>
      <w:lvlJc w:val="right"/>
      <w:pPr>
        <w:ind w:left="3960" w:hanging="180"/>
      </w:pPr>
    </w:lvl>
    <w:lvl w:ilvl="6" w:tplc="FF34083E" w:tentative="1">
      <w:start w:val="1"/>
      <w:numFmt w:val="decimal"/>
      <w:lvlText w:val="%7."/>
      <w:lvlJc w:val="left"/>
      <w:pPr>
        <w:ind w:left="4680" w:hanging="360"/>
      </w:pPr>
    </w:lvl>
    <w:lvl w:ilvl="7" w:tplc="7BD87056" w:tentative="1">
      <w:start w:val="1"/>
      <w:numFmt w:val="lowerLetter"/>
      <w:lvlText w:val="%8."/>
      <w:lvlJc w:val="left"/>
      <w:pPr>
        <w:ind w:left="5400" w:hanging="360"/>
      </w:pPr>
    </w:lvl>
    <w:lvl w:ilvl="8" w:tplc="22209822" w:tentative="1">
      <w:start w:val="1"/>
      <w:numFmt w:val="lowerRoman"/>
      <w:lvlText w:val="%9."/>
      <w:lvlJc w:val="right"/>
      <w:pPr>
        <w:ind w:left="6120" w:hanging="180"/>
      </w:pPr>
    </w:lvl>
  </w:abstractNum>
  <w:num w:numId="1" w16cid:durableId="1332836452">
    <w:abstractNumId w:val="9"/>
  </w:num>
  <w:num w:numId="2" w16cid:durableId="353725508">
    <w:abstractNumId w:val="7"/>
  </w:num>
  <w:num w:numId="3" w16cid:durableId="1612545659">
    <w:abstractNumId w:val="6"/>
  </w:num>
  <w:num w:numId="4" w16cid:durableId="1755668492">
    <w:abstractNumId w:val="5"/>
  </w:num>
  <w:num w:numId="5" w16cid:durableId="862326419">
    <w:abstractNumId w:val="4"/>
  </w:num>
  <w:num w:numId="6" w16cid:durableId="1863281087">
    <w:abstractNumId w:val="12"/>
  </w:num>
  <w:num w:numId="7" w16cid:durableId="1666199414">
    <w:abstractNumId w:val="11"/>
  </w:num>
  <w:num w:numId="8" w16cid:durableId="61873929">
    <w:abstractNumId w:val="10"/>
  </w:num>
  <w:num w:numId="9" w16cid:durableId="1933854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842352">
    <w:abstractNumId w:val="13"/>
  </w:num>
  <w:num w:numId="11" w16cid:durableId="1988238184">
    <w:abstractNumId w:val="8"/>
  </w:num>
  <w:num w:numId="12" w16cid:durableId="454182688">
    <w:abstractNumId w:val="3"/>
  </w:num>
  <w:num w:numId="13" w16cid:durableId="1709988995">
    <w:abstractNumId w:val="2"/>
  </w:num>
  <w:num w:numId="14" w16cid:durableId="805511477">
    <w:abstractNumId w:val="1"/>
  </w:num>
  <w:num w:numId="15" w16cid:durableId="132678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7FB5"/>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B5A89"/>
    <w:rsid w:val="0041584A"/>
    <w:rsid w:val="004423A4"/>
    <w:rsid w:val="00445B7C"/>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709B"/>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73C82"/>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3C87"/>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2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TBT/UKR/23_131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inagro.gov.ua/npa/pro-zabezpechennya-prostezhuvanosti-vodnih-bioresursiv-ta-produkciyi-viroblenoyi-z-vodnih-bioresursi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502</Words>
  <Characters>3038</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2023-02-23T11:10:00Z</dcterms:created>
  <dcterms:modified xsi:type="dcterms:W3CDTF">2023-02-23T11:19:00Z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