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AEF53" w14:textId="77777777" w:rsidR="009239F7" w:rsidRPr="002F6A28" w:rsidRDefault="00432F39" w:rsidP="002F6A28">
      <w:pPr>
        <w:pStyle w:val="Title"/>
        <w:rPr>
          <w:caps w:val="0"/>
          <w:kern w:val="0"/>
        </w:rPr>
      </w:pPr>
      <w:r w:rsidRPr="002F6A28">
        <w:rPr>
          <w:caps w:val="0"/>
          <w:kern w:val="0"/>
        </w:rPr>
        <w:t>NOTIFICATION</w:t>
      </w:r>
    </w:p>
    <w:p w14:paraId="71BC3A36" w14:textId="77777777" w:rsidR="009239F7" w:rsidRPr="002F6A28" w:rsidRDefault="00432F39" w:rsidP="002F6A28">
      <w:pPr>
        <w:jc w:val="center"/>
      </w:pPr>
      <w:r w:rsidRPr="002F6A28">
        <w:t>The following notification is being circulated in accordance with Article 10.6</w:t>
      </w:r>
    </w:p>
    <w:p w14:paraId="5D121B9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835B1" w14:paraId="5628693C" w14:textId="77777777" w:rsidTr="0069259F">
        <w:tc>
          <w:tcPr>
            <w:tcW w:w="713" w:type="dxa"/>
            <w:tcBorders>
              <w:bottom w:val="single" w:sz="6" w:space="0" w:color="auto"/>
            </w:tcBorders>
            <w:shd w:val="clear" w:color="auto" w:fill="auto"/>
          </w:tcPr>
          <w:p w14:paraId="1AB9079C" w14:textId="77777777" w:rsidR="00F85C99" w:rsidRPr="002F6A28" w:rsidRDefault="00432F39" w:rsidP="002F6A28">
            <w:pPr>
              <w:spacing w:before="120" w:after="120"/>
              <w:jc w:val="left"/>
            </w:pPr>
            <w:r w:rsidRPr="002F6A28">
              <w:rPr>
                <w:b/>
              </w:rPr>
              <w:t>1.</w:t>
            </w:r>
          </w:p>
        </w:tc>
        <w:tc>
          <w:tcPr>
            <w:tcW w:w="8546" w:type="dxa"/>
            <w:tcBorders>
              <w:bottom w:val="single" w:sz="6" w:space="0" w:color="auto"/>
            </w:tcBorders>
            <w:shd w:val="clear" w:color="auto" w:fill="auto"/>
          </w:tcPr>
          <w:p w14:paraId="4765B567" w14:textId="77777777" w:rsidR="00F85C99" w:rsidRPr="002F6A28" w:rsidRDefault="00432F39"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Uganda</w:t>
            </w:r>
            <w:bookmarkEnd w:id="1"/>
            <w:r w:rsidRPr="002F6A28">
              <w:t xml:space="preserve"> </w:t>
            </w:r>
          </w:p>
          <w:p w14:paraId="23ED0012" w14:textId="77777777" w:rsidR="00F85C99" w:rsidRPr="002F6A28" w:rsidRDefault="00432F3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835B1" w14:paraId="4F9293AF" w14:textId="77777777" w:rsidTr="0069259F">
        <w:tc>
          <w:tcPr>
            <w:tcW w:w="713" w:type="dxa"/>
            <w:tcBorders>
              <w:top w:val="single" w:sz="6" w:space="0" w:color="auto"/>
              <w:bottom w:val="single" w:sz="6" w:space="0" w:color="auto"/>
            </w:tcBorders>
            <w:shd w:val="clear" w:color="auto" w:fill="auto"/>
          </w:tcPr>
          <w:p w14:paraId="675A1390" w14:textId="77777777" w:rsidR="00F85C99" w:rsidRPr="002F6A28" w:rsidRDefault="00432F3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5AD6351" w14:textId="77777777" w:rsidR="00F85C99" w:rsidRPr="002F6A28" w:rsidRDefault="00432F3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7C7D265" w14:textId="77777777" w:rsidR="007629F8" w:rsidRPr="002F6A28" w:rsidRDefault="00432F39" w:rsidP="00155128">
            <w:pPr>
              <w:spacing w:before="120" w:after="120"/>
              <w:jc w:val="left"/>
            </w:pPr>
            <w:r w:rsidRPr="002F6A28">
              <w:t xml:space="preserve">Uganda National Bureau of Standards </w:t>
            </w:r>
            <w:r w:rsidRPr="002F6A28">
              <w:br/>
              <w:t xml:space="preserve">Plot 2-12 ByPass Link, Bweyogerere Industrial and Business Park </w:t>
            </w:r>
            <w:r w:rsidRPr="002F6A28">
              <w:br/>
              <w:t xml:space="preserve">P.O. Box 6329 Kampala, Uganda </w:t>
            </w:r>
            <w:r w:rsidRPr="002F6A28">
              <w:br/>
              <w:t xml:space="preserve">Tel: +(256) 4 1733 3250/1/2 Fax: +(256) 4 1428 6123 </w:t>
            </w:r>
            <w:r w:rsidRPr="002F6A28">
              <w:br/>
              <w:t xml:space="preserve">E-mail: </w:t>
            </w:r>
            <w:hyperlink r:id="rId7" w:history="1">
              <w:r w:rsidRPr="002F6A28">
                <w:rPr>
                  <w:color w:val="0000FF"/>
                  <w:u w:val="single"/>
                </w:rPr>
                <w:t>info@unbs.go.ug</w:t>
              </w:r>
            </w:hyperlink>
            <w:r w:rsidRPr="002F6A28">
              <w:t xml:space="preserve"> </w:t>
            </w:r>
            <w:r w:rsidRPr="002F6A28">
              <w:br/>
              <w:t xml:space="preserve">Website: </w:t>
            </w:r>
            <w:hyperlink r:id="rId8" w:history="1">
              <w:r w:rsidRPr="002F6A28">
                <w:rPr>
                  <w:color w:val="0000FF"/>
                  <w:u w:val="single"/>
                </w:rPr>
                <w:t>https://www.unbs.go.ug</w:t>
              </w:r>
            </w:hyperlink>
            <w:bookmarkEnd w:id="5"/>
          </w:p>
          <w:p w14:paraId="77DF60D4" w14:textId="77777777" w:rsidR="00F85C99" w:rsidRPr="002F6A28" w:rsidRDefault="00432F3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4835B1" w14:paraId="2CCB5024" w14:textId="77777777" w:rsidTr="0069259F">
        <w:tc>
          <w:tcPr>
            <w:tcW w:w="713" w:type="dxa"/>
            <w:tcBorders>
              <w:top w:val="single" w:sz="6" w:space="0" w:color="auto"/>
              <w:bottom w:val="single" w:sz="6" w:space="0" w:color="auto"/>
            </w:tcBorders>
            <w:shd w:val="clear" w:color="auto" w:fill="auto"/>
          </w:tcPr>
          <w:p w14:paraId="4538855A" w14:textId="77777777" w:rsidR="00F85C99" w:rsidRPr="002F6A28" w:rsidRDefault="00432F3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460B34D" w14:textId="77777777" w:rsidR="00F85C99" w:rsidRPr="0058336F" w:rsidRDefault="00432F3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4835B1" w14:paraId="54E9497A" w14:textId="77777777" w:rsidTr="0069259F">
        <w:tc>
          <w:tcPr>
            <w:tcW w:w="713" w:type="dxa"/>
            <w:tcBorders>
              <w:top w:val="single" w:sz="6" w:space="0" w:color="auto"/>
              <w:bottom w:val="single" w:sz="6" w:space="0" w:color="auto"/>
            </w:tcBorders>
            <w:shd w:val="clear" w:color="auto" w:fill="auto"/>
          </w:tcPr>
          <w:p w14:paraId="0ECE2D47" w14:textId="77777777" w:rsidR="00F85C99" w:rsidRPr="002F6A28" w:rsidRDefault="00432F3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6ABB91D" w14:textId="77777777" w:rsidR="00F85C99" w:rsidRPr="002F6A28" w:rsidRDefault="00432F39"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Motor vehicles; VEHICLES OTHER THAN RAILWAY OR TRAMWAY ROLLING STOCK, AND PARTS AND ACCESSORIES THEREOF (HS 87); Transport exhaust emissions (ICS 13.040.50)</w:t>
            </w:r>
            <w:bookmarkStart w:id="20" w:name="sps3a"/>
            <w:bookmarkEnd w:id="20"/>
          </w:p>
        </w:tc>
      </w:tr>
      <w:tr w:rsidR="004835B1" w14:paraId="67AE3F92" w14:textId="77777777" w:rsidTr="0069259F">
        <w:tc>
          <w:tcPr>
            <w:tcW w:w="713" w:type="dxa"/>
            <w:tcBorders>
              <w:top w:val="single" w:sz="6" w:space="0" w:color="auto"/>
              <w:bottom w:val="single" w:sz="6" w:space="0" w:color="auto"/>
            </w:tcBorders>
            <w:shd w:val="clear" w:color="auto" w:fill="auto"/>
          </w:tcPr>
          <w:p w14:paraId="14B4B327" w14:textId="77777777" w:rsidR="00F85C99" w:rsidRPr="002F6A28" w:rsidRDefault="00432F3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3498CDF" w14:textId="77777777" w:rsidR="00F85C99" w:rsidRPr="002F6A28" w:rsidRDefault="00432F39"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DUS DEAS 1047:2021, Air Quality — Vehicular exhaust emission limits, First Edition (23 page(s), in English)</w:t>
            </w:r>
            <w:bookmarkStart w:id="22" w:name="sps5a"/>
            <w:bookmarkStart w:id="23" w:name="sps5c"/>
            <w:bookmarkStart w:id="24" w:name="sps5b"/>
            <w:bookmarkEnd w:id="22"/>
            <w:bookmarkEnd w:id="23"/>
            <w:bookmarkEnd w:id="24"/>
          </w:p>
        </w:tc>
      </w:tr>
      <w:tr w:rsidR="004835B1" w14:paraId="686B0CE1" w14:textId="77777777" w:rsidTr="0069259F">
        <w:tc>
          <w:tcPr>
            <w:tcW w:w="713" w:type="dxa"/>
            <w:tcBorders>
              <w:top w:val="single" w:sz="6" w:space="0" w:color="auto"/>
              <w:bottom w:val="single" w:sz="6" w:space="0" w:color="auto"/>
            </w:tcBorders>
            <w:shd w:val="clear" w:color="auto" w:fill="auto"/>
          </w:tcPr>
          <w:p w14:paraId="22C9A7EC" w14:textId="77777777" w:rsidR="00F85C99" w:rsidRPr="002F6A28" w:rsidRDefault="00432F3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D3BC115" w14:textId="77777777" w:rsidR="00F85C99" w:rsidRPr="002F6A28" w:rsidRDefault="00432F3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Uganda Standard specifies permissible limits for common pollutants found in exhaust emissions of motor vehicles, namely carbon monoxide, particulate matter (PM), oxides of nitrogen (NOX), and hydrocarbons. The standard covers emission all types of vehicles namely, passenger cars, light commercial vehicles, heavy-duty vehicles, motorcycles and motor tricycles as given in Annex A. This standard covers only vehicle with internal combustion Engines.</w:t>
            </w:r>
          </w:p>
        </w:tc>
      </w:tr>
      <w:tr w:rsidR="004835B1" w14:paraId="77695FD7" w14:textId="77777777" w:rsidTr="0069259F">
        <w:tc>
          <w:tcPr>
            <w:tcW w:w="713" w:type="dxa"/>
            <w:tcBorders>
              <w:top w:val="single" w:sz="6" w:space="0" w:color="auto"/>
              <w:bottom w:val="single" w:sz="6" w:space="0" w:color="auto"/>
            </w:tcBorders>
            <w:shd w:val="clear" w:color="auto" w:fill="auto"/>
          </w:tcPr>
          <w:p w14:paraId="6DDA142A" w14:textId="77777777" w:rsidR="00F85C99" w:rsidRPr="002F6A28" w:rsidRDefault="00432F3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24475D5" w14:textId="77777777" w:rsidR="00F85C99" w:rsidRPr="002F6A28" w:rsidRDefault="00432F39"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human health or safety; Protection of the environment; Quality requirements; Harmonization; Reducing trade barriers and facilitating trade</w:t>
            </w:r>
            <w:bookmarkStart w:id="27" w:name="sps7f"/>
            <w:bookmarkEnd w:id="27"/>
          </w:p>
        </w:tc>
      </w:tr>
      <w:tr w:rsidR="004835B1" w14:paraId="6783F790" w14:textId="77777777" w:rsidTr="0069259F">
        <w:tc>
          <w:tcPr>
            <w:tcW w:w="713" w:type="dxa"/>
            <w:tcBorders>
              <w:top w:val="single" w:sz="6" w:space="0" w:color="auto"/>
              <w:bottom w:val="single" w:sz="6" w:space="0" w:color="auto"/>
            </w:tcBorders>
            <w:shd w:val="clear" w:color="auto" w:fill="auto"/>
          </w:tcPr>
          <w:p w14:paraId="208EB7CA" w14:textId="77777777" w:rsidR="00F85C99" w:rsidRPr="002F6A28" w:rsidRDefault="00432F3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E2D7D74" w14:textId="77777777" w:rsidR="00072B36" w:rsidRPr="002F6A28" w:rsidRDefault="00432F39"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5232800A" w14:textId="77777777" w:rsidR="007629F8" w:rsidRPr="002F6A28" w:rsidRDefault="00432F39" w:rsidP="009E75ED">
            <w:pPr>
              <w:numPr>
                <w:ilvl w:val="0"/>
                <w:numId w:val="16"/>
              </w:numPr>
              <w:spacing w:before="120" w:after="120"/>
              <w:jc w:val="left"/>
              <w:rPr>
                <w:bCs/>
              </w:rPr>
            </w:pPr>
            <w:r w:rsidRPr="002F6A28">
              <w:rPr>
                <w:bCs/>
              </w:rPr>
              <w:t>ISO 3833, Road vehicles — Types — Terms and definitions</w:t>
            </w:r>
          </w:p>
          <w:p w14:paraId="7666E29C" w14:textId="77777777" w:rsidR="007629F8" w:rsidRPr="002F6A28" w:rsidRDefault="00432F39" w:rsidP="009E75ED">
            <w:pPr>
              <w:numPr>
                <w:ilvl w:val="0"/>
                <w:numId w:val="16"/>
              </w:numPr>
              <w:spacing w:before="120" w:after="120"/>
              <w:jc w:val="left"/>
              <w:rPr>
                <w:bCs/>
              </w:rPr>
            </w:pPr>
            <w:r w:rsidRPr="002F6A28">
              <w:rPr>
                <w:bCs/>
              </w:rPr>
              <w:t>ISO 16183, Heavy-duty engines — Measurement of gaseous and particulate exhaust emissions using partial flow dilution systems under transient test conditions</w:t>
            </w:r>
          </w:p>
          <w:p w14:paraId="641078D9" w14:textId="77777777" w:rsidR="007629F8" w:rsidRPr="002F6A28" w:rsidRDefault="00432F39" w:rsidP="009E75ED">
            <w:pPr>
              <w:numPr>
                <w:ilvl w:val="0"/>
                <w:numId w:val="16"/>
              </w:numPr>
              <w:spacing w:before="120" w:after="120"/>
              <w:jc w:val="left"/>
              <w:rPr>
                <w:bCs/>
              </w:rPr>
            </w:pPr>
            <w:r w:rsidRPr="002F6A28">
              <w:rPr>
                <w:bCs/>
              </w:rPr>
              <w:lastRenderedPageBreak/>
              <w:t>ISO 6460-2, Motorcycles — Measurement method for gaseous exhaust emissions and fuel consumption — Part 2: Test cycles and specific test conditions</w:t>
            </w:r>
          </w:p>
          <w:p w14:paraId="66F91889" w14:textId="77777777" w:rsidR="007629F8" w:rsidRPr="002F6A28" w:rsidRDefault="00432F39" w:rsidP="009E75ED">
            <w:pPr>
              <w:numPr>
                <w:ilvl w:val="0"/>
                <w:numId w:val="16"/>
              </w:numPr>
              <w:spacing w:before="120" w:after="120"/>
              <w:jc w:val="left"/>
              <w:rPr>
                <w:bCs/>
              </w:rPr>
            </w:pPr>
            <w:r w:rsidRPr="002F6A28">
              <w:rPr>
                <w:bCs/>
              </w:rPr>
              <w:t xml:space="preserve">Banks &amp; McConnell, National Emissions from Lawn and Garden Equipment, 2015 </w:t>
            </w:r>
          </w:p>
          <w:p w14:paraId="7D2F3BB3" w14:textId="77777777" w:rsidR="007629F8" w:rsidRPr="002F6A28" w:rsidRDefault="00432F39" w:rsidP="009E75ED">
            <w:pPr>
              <w:numPr>
                <w:ilvl w:val="0"/>
                <w:numId w:val="16"/>
              </w:numPr>
              <w:spacing w:before="120" w:after="120"/>
              <w:jc w:val="left"/>
              <w:rPr>
                <w:bCs/>
              </w:rPr>
            </w:pPr>
            <w:r w:rsidRPr="002F6A28">
              <w:rPr>
                <w:bCs/>
              </w:rPr>
              <w:t xml:space="preserve">CIA, The World Fact Book, 2018 </w:t>
            </w:r>
          </w:p>
          <w:p w14:paraId="18122C81" w14:textId="77777777" w:rsidR="007629F8" w:rsidRPr="002F6A28" w:rsidRDefault="00432F39" w:rsidP="009E75ED">
            <w:pPr>
              <w:numPr>
                <w:ilvl w:val="0"/>
                <w:numId w:val="16"/>
              </w:numPr>
              <w:spacing w:before="120" w:after="120"/>
              <w:jc w:val="left"/>
              <w:rPr>
                <w:bCs/>
              </w:rPr>
            </w:pPr>
            <w:r w:rsidRPr="002F6A28">
              <w:rPr>
                <w:bCs/>
              </w:rPr>
              <w:t xml:space="preserve">"Emission Standards » European Union » Cars and Light Trucks". DieselNet. January 2015. Retrieved 2015-09-23. </w:t>
            </w:r>
          </w:p>
          <w:p w14:paraId="0C4208B0" w14:textId="77777777" w:rsidR="007629F8" w:rsidRPr="002F6A28" w:rsidRDefault="00432F39" w:rsidP="009E75ED">
            <w:pPr>
              <w:numPr>
                <w:ilvl w:val="0"/>
                <w:numId w:val="16"/>
              </w:numPr>
              <w:spacing w:before="120" w:after="120"/>
              <w:jc w:val="left"/>
              <w:rPr>
                <w:bCs/>
              </w:rPr>
            </w:pPr>
            <w:r w:rsidRPr="002F6A28">
              <w:rPr>
                <w:bCs/>
              </w:rPr>
              <w:t>"Emission Standards » European Union » Heavy-Duty Truck and Bus Engines". DieselNet. September 2012. Retrieved 2015-09-28.</w:t>
            </w:r>
          </w:p>
          <w:p w14:paraId="5C5407C6" w14:textId="77777777" w:rsidR="007629F8" w:rsidRPr="002F6A28" w:rsidRDefault="00432F39" w:rsidP="009E75ED">
            <w:pPr>
              <w:numPr>
                <w:ilvl w:val="0"/>
                <w:numId w:val="16"/>
              </w:numPr>
              <w:spacing w:before="120" w:after="120"/>
              <w:jc w:val="left"/>
              <w:rPr>
                <w:bCs/>
              </w:rPr>
            </w:pPr>
            <w:r w:rsidRPr="002F6A28">
              <w:rPr>
                <w:bCs/>
              </w:rPr>
              <w:t xml:space="preserve">Fan, H., A Critical Review and Analysis of Construction equipment emission factors, 2011 </w:t>
            </w:r>
          </w:p>
          <w:p w14:paraId="1EBB2DD8" w14:textId="77777777" w:rsidR="007629F8" w:rsidRPr="002F6A28" w:rsidRDefault="00432F39" w:rsidP="009E75ED">
            <w:pPr>
              <w:numPr>
                <w:ilvl w:val="0"/>
                <w:numId w:val="16"/>
              </w:numPr>
              <w:spacing w:before="120" w:after="120"/>
              <w:jc w:val="left"/>
              <w:rPr>
                <w:bCs/>
              </w:rPr>
            </w:pPr>
            <w:r w:rsidRPr="002F6A28">
              <w:rPr>
                <w:bCs/>
              </w:rPr>
              <w:t>Gurjar, B.R., et al., Air Pollution: Health and Environmental Impacts, CRC Press, Tylor &amp; Francis Group, Boca Raton, 2010</w:t>
            </w:r>
          </w:p>
          <w:p w14:paraId="0DDA7510" w14:textId="77777777" w:rsidR="007629F8" w:rsidRPr="002F6A28" w:rsidRDefault="00432F39" w:rsidP="009E75ED">
            <w:pPr>
              <w:numPr>
                <w:ilvl w:val="0"/>
                <w:numId w:val="16"/>
              </w:numPr>
              <w:spacing w:before="120" w:after="120"/>
              <w:jc w:val="left"/>
              <w:rPr>
                <w:bCs/>
              </w:rPr>
            </w:pPr>
            <w:r w:rsidRPr="002F6A28">
              <w:rPr>
                <w:bCs/>
              </w:rPr>
              <w:t>National Institute of Statistics of Rwanda, Statistical Year Book, 2017</w:t>
            </w:r>
          </w:p>
          <w:p w14:paraId="10C9A621" w14:textId="77777777" w:rsidR="007629F8" w:rsidRPr="002F6A28" w:rsidRDefault="00432F39" w:rsidP="009E75ED">
            <w:pPr>
              <w:numPr>
                <w:ilvl w:val="0"/>
                <w:numId w:val="16"/>
              </w:numPr>
              <w:spacing w:before="120" w:after="120"/>
              <w:jc w:val="left"/>
              <w:rPr>
                <w:bCs/>
              </w:rPr>
            </w:pPr>
            <w:r w:rsidRPr="002F6A28">
              <w:rPr>
                <w:bCs/>
              </w:rPr>
              <w:t xml:space="preserve">UNEP, Paper on review of global trade in used vehicles, 2017 </w:t>
            </w:r>
          </w:p>
          <w:p w14:paraId="22F70620" w14:textId="77777777" w:rsidR="007629F8" w:rsidRPr="002F6A28" w:rsidRDefault="00432F39" w:rsidP="009E75ED">
            <w:pPr>
              <w:numPr>
                <w:ilvl w:val="0"/>
                <w:numId w:val="16"/>
              </w:numPr>
              <w:spacing w:before="120" w:after="120"/>
              <w:jc w:val="left"/>
              <w:rPr>
                <w:bCs/>
              </w:rPr>
            </w:pPr>
            <w:r w:rsidRPr="002F6A28">
              <w:rPr>
                <w:bCs/>
              </w:rPr>
              <w:t>United Nations, Department of Economic and Social Affairs, Population Division, World Population Prospects: The 2017 Revision, Methodology of the United Nations Population Estimates and Projections, Working Paper No. ESA/P/WP.250, New York: United Nations</w:t>
            </w:r>
          </w:p>
          <w:p w14:paraId="79B2ADB2" w14:textId="77777777" w:rsidR="007629F8" w:rsidRPr="002F6A28" w:rsidRDefault="00432F39" w:rsidP="009E75ED">
            <w:pPr>
              <w:numPr>
                <w:ilvl w:val="0"/>
                <w:numId w:val="16"/>
              </w:numPr>
              <w:spacing w:before="120" w:after="120"/>
              <w:jc w:val="left"/>
              <w:rPr>
                <w:bCs/>
              </w:rPr>
            </w:pPr>
            <w:r w:rsidRPr="002F6A28">
              <w:rPr>
                <w:bCs/>
              </w:rPr>
              <w:t>WHO, Ambient Air Pollution: A global Assessment of Exposure and Burden of Diseases Report, 2016</w:t>
            </w:r>
          </w:p>
          <w:p w14:paraId="56BE8F15" w14:textId="77777777" w:rsidR="007629F8" w:rsidRPr="002F6A28" w:rsidRDefault="00432F39" w:rsidP="009E75ED">
            <w:pPr>
              <w:numPr>
                <w:ilvl w:val="0"/>
                <w:numId w:val="16"/>
              </w:numPr>
              <w:spacing w:before="120" w:after="120"/>
              <w:jc w:val="left"/>
              <w:rPr>
                <w:bCs/>
              </w:rPr>
            </w:pPr>
            <w:r w:rsidRPr="002F6A28">
              <w:rPr>
                <w:bCs/>
              </w:rPr>
              <w:t>WHO, Ambient (Outdoor) Air Quality and Health Fact Sheet, 2018</w:t>
            </w:r>
          </w:p>
        </w:tc>
      </w:tr>
      <w:tr w:rsidR="004835B1" w14:paraId="4754BFC2" w14:textId="77777777" w:rsidTr="00AE6CC8">
        <w:trPr>
          <w:cantSplit/>
        </w:trPr>
        <w:tc>
          <w:tcPr>
            <w:tcW w:w="713" w:type="dxa"/>
            <w:tcBorders>
              <w:top w:val="single" w:sz="6" w:space="0" w:color="auto"/>
              <w:bottom w:val="single" w:sz="6" w:space="0" w:color="auto"/>
            </w:tcBorders>
            <w:shd w:val="clear" w:color="auto" w:fill="auto"/>
          </w:tcPr>
          <w:p w14:paraId="4CBD2E79" w14:textId="77777777" w:rsidR="00EE3A11" w:rsidRPr="002F6A28" w:rsidRDefault="00432F39"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10ACA5A9" w14:textId="77777777" w:rsidR="00EE3A11" w:rsidRPr="002F6A28" w:rsidRDefault="00432F39"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June 2022</w:t>
            </w:r>
            <w:bookmarkEnd w:id="31"/>
          </w:p>
          <w:p w14:paraId="4A5C05BB" w14:textId="77777777" w:rsidR="00EE3A11" w:rsidRPr="002F6A28" w:rsidRDefault="00432F39"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Upon declaration as a mandatory standard by the Minister of Trade, Industry &amp; Cooperatives</w:t>
            </w:r>
            <w:bookmarkEnd w:id="34"/>
          </w:p>
        </w:tc>
      </w:tr>
      <w:tr w:rsidR="004835B1" w14:paraId="73C00805" w14:textId="77777777" w:rsidTr="0069259F">
        <w:tc>
          <w:tcPr>
            <w:tcW w:w="713" w:type="dxa"/>
            <w:tcBorders>
              <w:top w:val="single" w:sz="6" w:space="0" w:color="auto"/>
              <w:bottom w:val="single" w:sz="6" w:space="0" w:color="auto"/>
            </w:tcBorders>
            <w:shd w:val="clear" w:color="auto" w:fill="auto"/>
          </w:tcPr>
          <w:p w14:paraId="194D53BD" w14:textId="77777777" w:rsidR="00F85C99" w:rsidRPr="002F6A28" w:rsidRDefault="00432F3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6924078" w14:textId="77777777" w:rsidR="00F85C99" w:rsidRPr="002F6A28" w:rsidRDefault="00432F39"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4835B1" w14:paraId="3A2AD8B8" w14:textId="77777777" w:rsidTr="0069259F">
        <w:tc>
          <w:tcPr>
            <w:tcW w:w="713" w:type="dxa"/>
            <w:tcBorders>
              <w:top w:val="single" w:sz="6" w:space="0" w:color="auto"/>
            </w:tcBorders>
            <w:shd w:val="clear" w:color="auto" w:fill="auto"/>
          </w:tcPr>
          <w:p w14:paraId="29008C26" w14:textId="77777777" w:rsidR="00F85C99" w:rsidRPr="002F6A28" w:rsidRDefault="00432F3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50D49AD" w14:textId="77777777" w:rsidR="00F85C99" w:rsidRPr="002F6A28" w:rsidRDefault="00432F39"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39D02A58" w14:textId="77777777" w:rsidR="007629F8" w:rsidRPr="002F6A28" w:rsidRDefault="00432F39" w:rsidP="00B16145">
            <w:pPr>
              <w:keepNext/>
              <w:keepLines/>
              <w:spacing w:before="120" w:after="120"/>
              <w:jc w:val="left"/>
            </w:pPr>
            <w:r w:rsidRPr="002F6A28">
              <w:t xml:space="preserve">Uganda National Bureau of Standards </w:t>
            </w:r>
            <w:r w:rsidRPr="002F6A28">
              <w:br/>
              <w:t xml:space="preserve">Plot 2-12 ByPass Link, Bweyogerere Industrial and Business Park </w:t>
            </w:r>
            <w:r w:rsidRPr="002F6A28">
              <w:br/>
              <w:t xml:space="preserve">P.O. Box 6329 Kampala, Uganda </w:t>
            </w:r>
            <w:r w:rsidRPr="002F6A28">
              <w:br/>
              <w:t xml:space="preserve">Tel: +(256) 4 1733 3250/1/2 Fax: +(256) 4 1428 6123 </w:t>
            </w:r>
            <w:r w:rsidRPr="002F6A28">
              <w:br/>
              <w:t xml:space="preserve">E-mail: </w:t>
            </w:r>
            <w:hyperlink r:id="rId9" w:history="1">
              <w:r w:rsidRPr="002F6A28">
                <w:rPr>
                  <w:color w:val="0000FF"/>
                  <w:u w:val="single"/>
                </w:rPr>
                <w:t>info@unbs.go.ug</w:t>
              </w:r>
            </w:hyperlink>
            <w:r w:rsidRPr="002F6A28">
              <w:t xml:space="preserve"> </w:t>
            </w:r>
            <w:r w:rsidRPr="002F6A28">
              <w:br/>
              <w:t xml:space="preserve">Website: </w:t>
            </w:r>
            <w:hyperlink r:id="rId10" w:history="1">
              <w:r w:rsidRPr="002F6A28">
                <w:rPr>
                  <w:color w:val="0000FF"/>
                  <w:u w:val="single"/>
                </w:rPr>
                <w:t>https://www.unbs.go.ug</w:t>
              </w:r>
            </w:hyperlink>
          </w:p>
          <w:p w14:paraId="01F54A2A" w14:textId="77777777" w:rsidR="007629F8" w:rsidRPr="002F6A28" w:rsidRDefault="00F13983" w:rsidP="00B16145">
            <w:pPr>
              <w:keepNext/>
              <w:keepLines/>
              <w:spacing w:before="120" w:after="120"/>
            </w:pPr>
            <w:hyperlink r:id="rId11" w:history="1">
              <w:r w:rsidR="00432F39" w:rsidRPr="002F6A28">
                <w:rPr>
                  <w:color w:val="0000FF"/>
                  <w:u w:val="single"/>
                </w:rPr>
                <w:t>https://members.wto.org/crnattachments/2021/TBT/UGA/21_5992_00_e.pdf</w:t>
              </w:r>
            </w:hyperlink>
            <w:bookmarkEnd w:id="40"/>
          </w:p>
        </w:tc>
      </w:tr>
    </w:tbl>
    <w:p w14:paraId="18C8CBD0" w14:textId="4AD0C2BB" w:rsidR="00EE3A11" w:rsidRDefault="00EE3A11" w:rsidP="002F6A28"/>
    <w:p w14:paraId="45CB5FEB" w14:textId="262B8800" w:rsidR="00432F39" w:rsidRPr="00432F39" w:rsidRDefault="00432F39" w:rsidP="00432F39"/>
    <w:p w14:paraId="6F0D225E" w14:textId="65EC5D18" w:rsidR="00432F39" w:rsidRPr="00432F39" w:rsidRDefault="00432F39" w:rsidP="00432F39"/>
    <w:p w14:paraId="37BC3FC1" w14:textId="77777777" w:rsidR="00432F39" w:rsidRPr="00432F39" w:rsidRDefault="00432F39" w:rsidP="00432F39">
      <w:pPr>
        <w:jc w:val="center"/>
      </w:pPr>
    </w:p>
    <w:sectPr w:rsidR="00432F39" w:rsidRPr="00432F39"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DB082" w14:textId="77777777" w:rsidR="002B5394" w:rsidRDefault="00432F39">
      <w:r>
        <w:separator/>
      </w:r>
    </w:p>
  </w:endnote>
  <w:endnote w:type="continuationSeparator" w:id="0">
    <w:p w14:paraId="5D97F17D" w14:textId="77777777" w:rsidR="002B5394" w:rsidRDefault="0043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EEDA4" w14:textId="77777777" w:rsidR="009239F7" w:rsidRPr="002F6A28" w:rsidRDefault="00432F3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9ACB2" w14:textId="77777777" w:rsidR="009239F7" w:rsidRPr="002F6A28" w:rsidRDefault="00432F3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FBD0E" w14:textId="77777777" w:rsidR="00EE3A11" w:rsidRPr="002F6A28" w:rsidRDefault="00432F3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FA12F" w14:textId="77777777" w:rsidR="002B5394" w:rsidRDefault="00432F39">
      <w:r>
        <w:separator/>
      </w:r>
    </w:p>
  </w:footnote>
  <w:footnote w:type="continuationSeparator" w:id="0">
    <w:p w14:paraId="6C786421" w14:textId="77777777" w:rsidR="002B5394" w:rsidRDefault="00432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EFAF6" w14:textId="77777777" w:rsidR="009239F7" w:rsidRPr="002F6A28" w:rsidRDefault="00432F39" w:rsidP="009239F7">
    <w:pPr>
      <w:pStyle w:val="Header"/>
      <w:pBdr>
        <w:bottom w:val="single" w:sz="4" w:space="1" w:color="auto"/>
      </w:pBdr>
      <w:tabs>
        <w:tab w:val="clear" w:pos="4513"/>
        <w:tab w:val="clear" w:pos="9027"/>
      </w:tabs>
      <w:jc w:val="center"/>
    </w:pPr>
    <w:r w:rsidRPr="002F6A28">
      <w:t>tbtSymbol</w:t>
    </w:r>
  </w:p>
  <w:p w14:paraId="53CE8156" w14:textId="77777777" w:rsidR="009239F7" w:rsidRPr="002F6A28" w:rsidRDefault="009239F7" w:rsidP="009239F7">
    <w:pPr>
      <w:pStyle w:val="Header"/>
      <w:pBdr>
        <w:bottom w:val="single" w:sz="4" w:space="1" w:color="auto"/>
      </w:pBdr>
      <w:tabs>
        <w:tab w:val="clear" w:pos="4513"/>
        <w:tab w:val="clear" w:pos="9027"/>
      </w:tabs>
      <w:jc w:val="center"/>
    </w:pPr>
  </w:p>
  <w:p w14:paraId="3444B582" w14:textId="77777777" w:rsidR="009239F7" w:rsidRPr="002F6A28" w:rsidRDefault="00432F3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AF3F9F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E503A" w14:textId="77777777" w:rsidR="009239F7" w:rsidRPr="002F6A28" w:rsidRDefault="00432F39" w:rsidP="009239F7">
    <w:pPr>
      <w:pStyle w:val="Header"/>
      <w:pBdr>
        <w:bottom w:val="single" w:sz="4" w:space="1" w:color="auto"/>
      </w:pBdr>
      <w:tabs>
        <w:tab w:val="clear" w:pos="4513"/>
        <w:tab w:val="clear" w:pos="9027"/>
      </w:tabs>
      <w:jc w:val="center"/>
    </w:pPr>
    <w:bookmarkStart w:id="41" w:name="spsSymbolHeader"/>
    <w:r w:rsidRPr="002F6A28">
      <w:t>G/TBT/N/UGA/1419</w:t>
    </w:r>
    <w:bookmarkEnd w:id="41"/>
  </w:p>
  <w:p w14:paraId="256875E6" w14:textId="77777777" w:rsidR="009239F7" w:rsidRPr="002F6A28" w:rsidRDefault="009239F7" w:rsidP="009239F7">
    <w:pPr>
      <w:pStyle w:val="Header"/>
      <w:pBdr>
        <w:bottom w:val="single" w:sz="4" w:space="1" w:color="auto"/>
      </w:pBdr>
      <w:tabs>
        <w:tab w:val="clear" w:pos="4513"/>
        <w:tab w:val="clear" w:pos="9027"/>
      </w:tabs>
      <w:jc w:val="center"/>
    </w:pPr>
  </w:p>
  <w:p w14:paraId="337FAE34" w14:textId="77777777" w:rsidR="009239F7" w:rsidRPr="002F6A28" w:rsidRDefault="00432F3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44ADCD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835B1" w14:paraId="40651227" w14:textId="77777777" w:rsidTr="008612A9">
      <w:trPr>
        <w:trHeight w:val="240"/>
        <w:jc w:val="center"/>
      </w:trPr>
      <w:tc>
        <w:tcPr>
          <w:tcW w:w="3794" w:type="dxa"/>
          <w:shd w:val="clear" w:color="auto" w:fill="FFFFFF"/>
          <w:tcMar>
            <w:left w:w="108" w:type="dxa"/>
            <w:right w:w="108" w:type="dxa"/>
          </w:tcMar>
          <w:vAlign w:val="center"/>
        </w:tcPr>
        <w:p w14:paraId="464658FB"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3D07D56" w14:textId="77777777" w:rsidR="00ED54E0" w:rsidRPr="009239F7" w:rsidRDefault="00ED54E0" w:rsidP="00B801E9">
          <w:pPr>
            <w:jc w:val="right"/>
            <w:rPr>
              <w:b/>
              <w:color w:val="FF0000"/>
              <w:szCs w:val="16"/>
            </w:rPr>
          </w:pPr>
        </w:p>
      </w:tc>
    </w:tr>
    <w:bookmarkEnd w:id="42"/>
    <w:tr w:rsidR="004835B1" w14:paraId="0FEB0C14" w14:textId="77777777" w:rsidTr="008612A9">
      <w:trPr>
        <w:trHeight w:val="213"/>
        <w:jc w:val="center"/>
      </w:trPr>
      <w:tc>
        <w:tcPr>
          <w:tcW w:w="3794" w:type="dxa"/>
          <w:vMerge w:val="restart"/>
          <w:shd w:val="clear" w:color="auto" w:fill="FFFFFF"/>
          <w:tcMar>
            <w:left w:w="0" w:type="dxa"/>
            <w:right w:w="0" w:type="dxa"/>
          </w:tcMar>
        </w:tcPr>
        <w:p w14:paraId="007627B5" w14:textId="77777777" w:rsidR="00ED54E0" w:rsidRPr="009239F7" w:rsidRDefault="00432F39" w:rsidP="00B801E9">
          <w:pPr>
            <w:jc w:val="left"/>
          </w:pPr>
          <w:r>
            <w:rPr>
              <w:noProof/>
              <w:lang w:eastAsia="en-GB"/>
            </w:rPr>
            <w:drawing>
              <wp:inline distT="0" distB="0" distL="0" distR="0" wp14:anchorId="5BA7CDB5" wp14:editId="4F8B78F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6624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DDED72" w14:textId="77777777" w:rsidR="00ED54E0" w:rsidRPr="009239F7" w:rsidRDefault="00ED54E0" w:rsidP="00B801E9">
          <w:pPr>
            <w:jc w:val="right"/>
            <w:rPr>
              <w:b/>
              <w:szCs w:val="16"/>
            </w:rPr>
          </w:pPr>
        </w:p>
      </w:tc>
    </w:tr>
    <w:tr w:rsidR="004835B1" w14:paraId="2E13707C" w14:textId="77777777" w:rsidTr="008612A9">
      <w:trPr>
        <w:trHeight w:val="868"/>
        <w:jc w:val="center"/>
      </w:trPr>
      <w:tc>
        <w:tcPr>
          <w:tcW w:w="3794" w:type="dxa"/>
          <w:vMerge/>
          <w:shd w:val="clear" w:color="auto" w:fill="FFFFFF"/>
          <w:tcMar>
            <w:left w:w="108" w:type="dxa"/>
            <w:right w:w="108" w:type="dxa"/>
          </w:tcMar>
        </w:tcPr>
        <w:p w14:paraId="473B1C2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1B3E98C" w14:textId="77777777" w:rsidR="009239F7" w:rsidRPr="002F6A28" w:rsidRDefault="00432F39" w:rsidP="00B801E9">
          <w:pPr>
            <w:jc w:val="right"/>
            <w:rPr>
              <w:b/>
              <w:szCs w:val="16"/>
            </w:rPr>
          </w:pPr>
          <w:bookmarkStart w:id="43" w:name="bmkSymbols"/>
          <w:r w:rsidRPr="002F6A28">
            <w:rPr>
              <w:b/>
              <w:szCs w:val="16"/>
            </w:rPr>
            <w:t>G/TBT/N/UGA/1419</w:t>
          </w:r>
          <w:bookmarkEnd w:id="43"/>
        </w:p>
      </w:tc>
    </w:tr>
    <w:tr w:rsidR="004835B1" w14:paraId="1080EB29" w14:textId="77777777" w:rsidTr="008612A9">
      <w:trPr>
        <w:trHeight w:val="240"/>
        <w:jc w:val="center"/>
      </w:trPr>
      <w:tc>
        <w:tcPr>
          <w:tcW w:w="3794" w:type="dxa"/>
          <w:vMerge/>
          <w:shd w:val="clear" w:color="auto" w:fill="FFFFFF"/>
          <w:tcMar>
            <w:left w:w="108" w:type="dxa"/>
            <w:right w:w="108" w:type="dxa"/>
          </w:tcMar>
          <w:vAlign w:val="center"/>
        </w:tcPr>
        <w:p w14:paraId="3ACF099B" w14:textId="77777777" w:rsidR="00ED54E0" w:rsidRPr="009239F7" w:rsidRDefault="00ED54E0" w:rsidP="00B801E9"/>
      </w:tc>
      <w:tc>
        <w:tcPr>
          <w:tcW w:w="5448" w:type="dxa"/>
          <w:gridSpan w:val="2"/>
          <w:shd w:val="clear" w:color="auto" w:fill="FFFFFF"/>
          <w:tcMar>
            <w:left w:w="108" w:type="dxa"/>
            <w:right w:w="108" w:type="dxa"/>
          </w:tcMar>
          <w:vAlign w:val="center"/>
        </w:tcPr>
        <w:p w14:paraId="33B060DE" w14:textId="04BB3B1D" w:rsidR="00ED54E0" w:rsidRPr="009239F7" w:rsidRDefault="00733814" w:rsidP="00B801E9">
          <w:pPr>
            <w:jc w:val="right"/>
            <w:rPr>
              <w:szCs w:val="16"/>
            </w:rPr>
          </w:pPr>
          <w:bookmarkStart w:id="44" w:name="spsDateDistribution"/>
          <w:bookmarkStart w:id="45" w:name="bmkDate"/>
          <w:bookmarkEnd w:id="44"/>
          <w:bookmarkEnd w:id="45"/>
          <w:r>
            <w:rPr>
              <w:szCs w:val="16"/>
            </w:rPr>
            <w:t>21 September 2021</w:t>
          </w:r>
        </w:p>
      </w:tc>
    </w:tr>
    <w:tr w:rsidR="004835B1" w14:paraId="39A207B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CCA3473" w14:textId="04C4A488" w:rsidR="00ED54E0" w:rsidRPr="009239F7" w:rsidRDefault="00432F39" w:rsidP="0097650D">
          <w:pPr>
            <w:jc w:val="left"/>
            <w:rPr>
              <w:b/>
            </w:rPr>
          </w:pPr>
          <w:bookmarkStart w:id="46" w:name="bmkSerial"/>
          <w:r w:rsidRPr="002F6A28">
            <w:rPr>
              <w:color w:val="FF0000"/>
              <w:szCs w:val="16"/>
            </w:rPr>
            <w:t>(</w:t>
          </w:r>
          <w:bookmarkStart w:id="47" w:name="spsSerialNumber"/>
          <w:bookmarkEnd w:id="47"/>
          <w:r w:rsidR="00733814">
            <w:rPr>
              <w:color w:val="FF0000"/>
              <w:szCs w:val="16"/>
            </w:rPr>
            <w:t>21-</w:t>
          </w:r>
          <w:r w:rsidR="00F13983">
            <w:rPr>
              <w:color w:val="FF0000"/>
              <w:szCs w:val="16"/>
            </w:rPr>
            <w:t>7030</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44AEE3A" w14:textId="77777777" w:rsidR="00ED54E0" w:rsidRPr="009239F7" w:rsidRDefault="00432F39"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4835B1" w14:paraId="5F38CA9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0F508D" w14:textId="77777777" w:rsidR="00ED54E0" w:rsidRPr="009239F7" w:rsidRDefault="00432F39"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1E91ECDE" w14:textId="77777777" w:rsidR="00ED54E0" w:rsidRPr="002F6A28" w:rsidRDefault="00432F39"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20C15A8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9C20B4">
      <w:start w:val="1"/>
      <w:numFmt w:val="decimal"/>
      <w:pStyle w:val="SummaryText"/>
      <w:lvlText w:val="%1."/>
      <w:lvlJc w:val="left"/>
      <w:pPr>
        <w:ind w:left="360" w:hanging="360"/>
      </w:pPr>
    </w:lvl>
    <w:lvl w:ilvl="1" w:tplc="0346E838" w:tentative="1">
      <w:start w:val="1"/>
      <w:numFmt w:val="lowerLetter"/>
      <w:lvlText w:val="%2."/>
      <w:lvlJc w:val="left"/>
      <w:pPr>
        <w:ind w:left="1080" w:hanging="360"/>
      </w:pPr>
    </w:lvl>
    <w:lvl w:ilvl="2" w:tplc="62CA4AAE" w:tentative="1">
      <w:start w:val="1"/>
      <w:numFmt w:val="lowerRoman"/>
      <w:lvlText w:val="%3."/>
      <w:lvlJc w:val="right"/>
      <w:pPr>
        <w:ind w:left="1800" w:hanging="180"/>
      </w:pPr>
    </w:lvl>
    <w:lvl w:ilvl="3" w:tplc="863A0970" w:tentative="1">
      <w:start w:val="1"/>
      <w:numFmt w:val="decimal"/>
      <w:lvlText w:val="%4."/>
      <w:lvlJc w:val="left"/>
      <w:pPr>
        <w:ind w:left="2520" w:hanging="360"/>
      </w:pPr>
    </w:lvl>
    <w:lvl w:ilvl="4" w:tplc="67742D4C" w:tentative="1">
      <w:start w:val="1"/>
      <w:numFmt w:val="lowerLetter"/>
      <w:lvlText w:val="%5."/>
      <w:lvlJc w:val="left"/>
      <w:pPr>
        <w:ind w:left="3240" w:hanging="360"/>
      </w:pPr>
    </w:lvl>
    <w:lvl w:ilvl="5" w:tplc="48E00D88" w:tentative="1">
      <w:start w:val="1"/>
      <w:numFmt w:val="lowerRoman"/>
      <w:lvlText w:val="%6."/>
      <w:lvlJc w:val="right"/>
      <w:pPr>
        <w:ind w:left="3960" w:hanging="180"/>
      </w:pPr>
    </w:lvl>
    <w:lvl w:ilvl="6" w:tplc="683E7C66" w:tentative="1">
      <w:start w:val="1"/>
      <w:numFmt w:val="decimal"/>
      <w:lvlText w:val="%7."/>
      <w:lvlJc w:val="left"/>
      <w:pPr>
        <w:ind w:left="4680" w:hanging="360"/>
      </w:pPr>
    </w:lvl>
    <w:lvl w:ilvl="7" w:tplc="D7D21398" w:tentative="1">
      <w:start w:val="1"/>
      <w:numFmt w:val="lowerLetter"/>
      <w:lvlText w:val="%8."/>
      <w:lvlJc w:val="left"/>
      <w:pPr>
        <w:ind w:left="5400" w:hanging="360"/>
      </w:pPr>
    </w:lvl>
    <w:lvl w:ilvl="8" w:tplc="14627898"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B5394"/>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32F39"/>
    <w:rsid w:val="004423A4"/>
    <w:rsid w:val="00467032"/>
    <w:rsid w:val="0046754A"/>
    <w:rsid w:val="0048173D"/>
    <w:rsid w:val="004835B1"/>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3814"/>
    <w:rsid w:val="00736D06"/>
    <w:rsid w:val="00745146"/>
    <w:rsid w:val="00756BA6"/>
    <w:rsid w:val="007577E3"/>
    <w:rsid w:val="00760DB3"/>
    <w:rsid w:val="007624E8"/>
    <w:rsid w:val="007629F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13DE"/>
    <w:rsid w:val="00E82AEC"/>
    <w:rsid w:val="00E969D2"/>
    <w:rsid w:val="00EA5D4F"/>
    <w:rsid w:val="00EB6C56"/>
    <w:rsid w:val="00ED54E0"/>
    <w:rsid w:val="00ED66D3"/>
    <w:rsid w:val="00EE3A11"/>
    <w:rsid w:val="00EE4445"/>
    <w:rsid w:val="00F0047B"/>
    <w:rsid w:val="00F13983"/>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4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UGA/21_5992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nbs.go.u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3618</Characters>
  <Application>Microsoft Office Word</Application>
  <DocSecurity>0</DocSecurity>
  <Lines>87</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2021-09-21T13:27:00Z</dcterms:created>
  <dcterms:modified xsi:type="dcterms:W3CDTF">2021-09-21T13:45:00Z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