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2604F" w14:textId="77777777" w:rsidR="009239F7" w:rsidRPr="002F6A28" w:rsidRDefault="000E65E6" w:rsidP="002F6A28">
      <w:pPr>
        <w:pStyle w:val="Title"/>
        <w:rPr>
          <w:caps w:val="0"/>
          <w:kern w:val="0"/>
        </w:rPr>
      </w:pPr>
      <w:r w:rsidRPr="002F6A28">
        <w:rPr>
          <w:caps w:val="0"/>
          <w:kern w:val="0"/>
        </w:rPr>
        <w:t>NOTIFICATION</w:t>
      </w:r>
    </w:p>
    <w:p w14:paraId="218570C5" w14:textId="77777777" w:rsidR="009239F7" w:rsidRPr="002F6A28" w:rsidRDefault="000E65E6" w:rsidP="002F6A28">
      <w:pPr>
        <w:jc w:val="center"/>
      </w:pPr>
      <w:r w:rsidRPr="002F6A28">
        <w:t>The following notification is being circulated in accordance with Article 10.6</w:t>
      </w:r>
    </w:p>
    <w:p w14:paraId="174406A4"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1675C" w14:paraId="5A954C81" w14:textId="77777777" w:rsidTr="0069259F">
        <w:tc>
          <w:tcPr>
            <w:tcW w:w="713" w:type="dxa"/>
            <w:tcBorders>
              <w:bottom w:val="single" w:sz="6" w:space="0" w:color="auto"/>
            </w:tcBorders>
            <w:shd w:val="clear" w:color="auto" w:fill="auto"/>
          </w:tcPr>
          <w:p w14:paraId="27BF8996" w14:textId="77777777" w:rsidR="00F85C99" w:rsidRPr="002F6A28" w:rsidRDefault="000E65E6" w:rsidP="002F6A28">
            <w:pPr>
              <w:spacing w:before="120" w:after="120"/>
              <w:jc w:val="left"/>
            </w:pPr>
            <w:r w:rsidRPr="002F6A28">
              <w:rPr>
                <w:b/>
              </w:rPr>
              <w:t>1.</w:t>
            </w:r>
          </w:p>
        </w:tc>
        <w:tc>
          <w:tcPr>
            <w:tcW w:w="8546" w:type="dxa"/>
            <w:tcBorders>
              <w:bottom w:val="single" w:sz="6" w:space="0" w:color="auto"/>
            </w:tcBorders>
            <w:shd w:val="clear" w:color="auto" w:fill="auto"/>
          </w:tcPr>
          <w:p w14:paraId="7A0E0852" w14:textId="77777777" w:rsidR="00F85C99" w:rsidRPr="002F6A28" w:rsidRDefault="000E65E6"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TANZANIA</w:t>
            </w:r>
            <w:bookmarkEnd w:id="1"/>
          </w:p>
          <w:p w14:paraId="076220E9" w14:textId="77777777" w:rsidR="00F85C99" w:rsidRPr="002F6A28" w:rsidRDefault="000E65E6"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1675C" w14:paraId="1FBBF3E2" w14:textId="77777777" w:rsidTr="0069259F">
        <w:tc>
          <w:tcPr>
            <w:tcW w:w="713" w:type="dxa"/>
            <w:tcBorders>
              <w:top w:val="single" w:sz="6" w:space="0" w:color="auto"/>
              <w:bottom w:val="single" w:sz="6" w:space="0" w:color="auto"/>
            </w:tcBorders>
            <w:shd w:val="clear" w:color="auto" w:fill="auto"/>
          </w:tcPr>
          <w:p w14:paraId="2CA4E41B" w14:textId="77777777" w:rsidR="00F85C99" w:rsidRPr="002F6A28" w:rsidRDefault="000E65E6"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CCFA138" w14:textId="77777777" w:rsidR="00F85C99" w:rsidRPr="002F6A28" w:rsidRDefault="000E65E6"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468D123" w14:textId="77777777" w:rsidR="00EE3A11" w:rsidRPr="00C379C8" w:rsidRDefault="000E65E6" w:rsidP="00155128">
            <w:r w:rsidRPr="00C379C8">
              <w:t>Tanzania Bureau of Standards (TBS)</w:t>
            </w:r>
          </w:p>
          <w:p w14:paraId="542C05DA" w14:textId="77777777" w:rsidR="00EE3A11" w:rsidRPr="007124FF" w:rsidRDefault="000E65E6" w:rsidP="00155128">
            <w:pPr>
              <w:rPr>
                <w:lang w:val="es-ES"/>
              </w:rPr>
            </w:pPr>
            <w:r w:rsidRPr="007124FF">
              <w:rPr>
                <w:lang w:val="es-ES"/>
              </w:rPr>
              <w:t>MOROGORO/Sam Nujoma Road, Ubungo</w:t>
            </w:r>
          </w:p>
          <w:p w14:paraId="37E969BE" w14:textId="77777777" w:rsidR="00EE3A11" w:rsidRPr="007124FF" w:rsidRDefault="000E65E6" w:rsidP="00155128">
            <w:pPr>
              <w:rPr>
                <w:lang w:val="es-ES"/>
              </w:rPr>
            </w:pPr>
            <w:r w:rsidRPr="007124FF">
              <w:rPr>
                <w:lang w:val="es-ES"/>
              </w:rPr>
              <w:t>P O BOX 9524, Dar es Salaam, Tanzania</w:t>
            </w:r>
          </w:p>
          <w:p w14:paraId="108A66EF" w14:textId="77777777" w:rsidR="00EE3A11" w:rsidRPr="00C379C8" w:rsidRDefault="000E65E6" w:rsidP="00155128">
            <w:r w:rsidRPr="00C379C8">
              <w:t>Tel: +255 222450206,</w:t>
            </w:r>
          </w:p>
          <w:p w14:paraId="289B8830" w14:textId="77777777" w:rsidR="00EE3A11" w:rsidRPr="00C379C8" w:rsidRDefault="000E65E6" w:rsidP="00155128">
            <w:r w:rsidRPr="00C379C8">
              <w:t xml:space="preserve">E- mail: </w:t>
            </w:r>
            <w:hyperlink r:id="rId7" w:history="1">
              <w:r w:rsidRPr="00C379C8">
                <w:rPr>
                  <w:color w:val="0000FF"/>
                  <w:u w:val="single"/>
                </w:rPr>
                <w:t>nep@tbs.go.tz</w:t>
              </w:r>
            </w:hyperlink>
          </w:p>
          <w:p w14:paraId="71C4571A" w14:textId="77777777" w:rsidR="00EE3A11" w:rsidRPr="00C379C8" w:rsidRDefault="000E65E6" w:rsidP="00155128">
            <w:pPr>
              <w:spacing w:after="120"/>
            </w:pPr>
            <w:r w:rsidRPr="00C379C8">
              <w:t xml:space="preserve">Website: </w:t>
            </w:r>
            <w:hyperlink r:id="rId8" w:history="1">
              <w:r w:rsidRPr="00E07CAD">
                <w:rPr>
                  <w:rStyle w:val="Hyperlink"/>
                </w:rPr>
                <w:t>www.tbs.go.tz</w:t>
              </w:r>
            </w:hyperlink>
            <w:bookmarkEnd w:id="5"/>
            <w:r>
              <w:t xml:space="preserve"> </w:t>
            </w:r>
          </w:p>
          <w:p w14:paraId="144E6D18" w14:textId="77777777" w:rsidR="00F85C99" w:rsidRPr="002F6A28" w:rsidRDefault="000E65E6"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1675C" w14:paraId="068B2D53" w14:textId="77777777" w:rsidTr="0069259F">
        <w:tc>
          <w:tcPr>
            <w:tcW w:w="713" w:type="dxa"/>
            <w:tcBorders>
              <w:top w:val="single" w:sz="6" w:space="0" w:color="auto"/>
              <w:bottom w:val="single" w:sz="6" w:space="0" w:color="auto"/>
            </w:tcBorders>
            <w:shd w:val="clear" w:color="auto" w:fill="auto"/>
          </w:tcPr>
          <w:p w14:paraId="0887E77E" w14:textId="77777777" w:rsidR="00F85C99" w:rsidRPr="002F6A28" w:rsidRDefault="000E65E6"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0C87DB3" w14:textId="77777777" w:rsidR="00F85C99" w:rsidRPr="0058336F" w:rsidRDefault="000E65E6"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A1675C" w14:paraId="16422868" w14:textId="77777777" w:rsidTr="0069259F">
        <w:tc>
          <w:tcPr>
            <w:tcW w:w="713" w:type="dxa"/>
            <w:tcBorders>
              <w:top w:val="single" w:sz="6" w:space="0" w:color="auto"/>
              <w:bottom w:val="single" w:sz="6" w:space="0" w:color="auto"/>
            </w:tcBorders>
            <w:shd w:val="clear" w:color="auto" w:fill="auto"/>
          </w:tcPr>
          <w:p w14:paraId="24566ED8" w14:textId="77777777" w:rsidR="00F85C99" w:rsidRPr="002F6A28" w:rsidRDefault="000E65E6"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22E715F5" w14:textId="77777777" w:rsidR="00F85C99" w:rsidRPr="002F6A28" w:rsidRDefault="000E65E6"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Plants, parts of plants, incl. seeds and fruits, used primarily in perfumery, in pharmacy or for insecticidal, fungicidal or similar purposes, fresh or dried, whether or not cut, crushed or powdered (excl. ginseng roots, coca leaf, poppy straw and ephedra) (HS code(s): 121190); Spices and condiments (ICS code(s): 67.220.10)</w:t>
            </w:r>
            <w:bookmarkEnd w:id="22"/>
          </w:p>
        </w:tc>
      </w:tr>
      <w:tr w:rsidR="00A1675C" w14:paraId="11E17B47" w14:textId="77777777" w:rsidTr="0069259F">
        <w:tc>
          <w:tcPr>
            <w:tcW w:w="713" w:type="dxa"/>
            <w:tcBorders>
              <w:top w:val="single" w:sz="6" w:space="0" w:color="auto"/>
              <w:bottom w:val="single" w:sz="6" w:space="0" w:color="auto"/>
            </w:tcBorders>
            <w:shd w:val="clear" w:color="auto" w:fill="auto"/>
          </w:tcPr>
          <w:p w14:paraId="0314CD71" w14:textId="77777777" w:rsidR="00F85C99" w:rsidRPr="002F6A28" w:rsidRDefault="000E65E6"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01A093E" w14:textId="77777777" w:rsidR="00F85C99" w:rsidRPr="002F6A28" w:rsidRDefault="000E65E6"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AFDC 7 (1521),Whole and ground lemongrass- Specification; (5 page(s), in English)</w:t>
            </w:r>
            <w:bookmarkEnd w:id="24"/>
          </w:p>
        </w:tc>
      </w:tr>
      <w:tr w:rsidR="00A1675C" w14:paraId="503BCF50" w14:textId="77777777" w:rsidTr="0069259F">
        <w:tc>
          <w:tcPr>
            <w:tcW w:w="713" w:type="dxa"/>
            <w:tcBorders>
              <w:top w:val="single" w:sz="6" w:space="0" w:color="auto"/>
              <w:bottom w:val="single" w:sz="6" w:space="0" w:color="auto"/>
            </w:tcBorders>
            <w:shd w:val="clear" w:color="auto" w:fill="auto"/>
          </w:tcPr>
          <w:p w14:paraId="1242FE8E" w14:textId="77777777" w:rsidR="00F85C99" w:rsidRPr="002F6A28" w:rsidRDefault="000E65E6"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F2C440F" w14:textId="77777777" w:rsidR="00F85C99" w:rsidRPr="002F6A28" w:rsidRDefault="000E65E6"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Tanzania Standard specifies the requirements, methods of sampling and test for dried whole or ground lemon grass leaves (Cymbopogon citratus L.) intended for human consumption.</w:t>
            </w:r>
            <w:bookmarkEnd w:id="26"/>
          </w:p>
        </w:tc>
      </w:tr>
      <w:tr w:rsidR="00A1675C" w14:paraId="24C48386" w14:textId="77777777" w:rsidTr="0069259F">
        <w:tc>
          <w:tcPr>
            <w:tcW w:w="713" w:type="dxa"/>
            <w:tcBorders>
              <w:top w:val="single" w:sz="6" w:space="0" w:color="auto"/>
              <w:bottom w:val="single" w:sz="6" w:space="0" w:color="auto"/>
            </w:tcBorders>
            <w:shd w:val="clear" w:color="auto" w:fill="auto"/>
          </w:tcPr>
          <w:p w14:paraId="218CFE11" w14:textId="77777777" w:rsidR="00F85C99" w:rsidRPr="002F6A28" w:rsidRDefault="000E65E6"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8FB8906" w14:textId="77777777" w:rsidR="00F85C99" w:rsidRPr="002F6A28" w:rsidRDefault="000E65E6"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Protection of human health or safety; Quality requirements; Reducing trade barriers and facilitating trade</w:t>
            </w:r>
            <w:bookmarkEnd w:id="28"/>
          </w:p>
        </w:tc>
      </w:tr>
      <w:tr w:rsidR="00A1675C" w14:paraId="62DFCFB3" w14:textId="77777777" w:rsidTr="0069259F">
        <w:tc>
          <w:tcPr>
            <w:tcW w:w="713" w:type="dxa"/>
            <w:tcBorders>
              <w:top w:val="single" w:sz="6" w:space="0" w:color="auto"/>
              <w:bottom w:val="single" w:sz="6" w:space="0" w:color="auto"/>
            </w:tcBorders>
            <w:shd w:val="clear" w:color="auto" w:fill="auto"/>
          </w:tcPr>
          <w:p w14:paraId="21F66514" w14:textId="77777777" w:rsidR="00F85C99" w:rsidRPr="002F6A28" w:rsidRDefault="000E65E6"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49068FE" w14:textId="77777777" w:rsidR="00072B36" w:rsidRPr="002F6A28" w:rsidRDefault="000E65E6"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31878A5" w14:textId="77777777" w:rsidR="00F85C99" w:rsidRPr="002F6A28" w:rsidRDefault="000E65E6" w:rsidP="009E75ED">
            <w:pPr>
              <w:numPr>
                <w:ilvl w:val="0"/>
                <w:numId w:val="16"/>
              </w:numPr>
              <w:spacing w:before="120" w:after="120"/>
            </w:pPr>
            <w:bookmarkStart w:id="30" w:name="sps9a"/>
            <w:r w:rsidRPr="002F6A28">
              <w:t>TZS 4, Rounding off numerical values</w:t>
            </w:r>
          </w:p>
          <w:p w14:paraId="4CD91766" w14:textId="77777777" w:rsidR="00F85C99" w:rsidRPr="002F6A28" w:rsidRDefault="000E65E6" w:rsidP="009E75ED">
            <w:pPr>
              <w:numPr>
                <w:ilvl w:val="0"/>
                <w:numId w:val="16"/>
              </w:numPr>
              <w:spacing w:before="120" w:after="120"/>
            </w:pPr>
            <w:r w:rsidRPr="002F6A28">
              <w:t>TZS 33, Spices and condiments — Sampling</w:t>
            </w:r>
          </w:p>
          <w:p w14:paraId="3F638C81" w14:textId="77777777" w:rsidR="00F85C99" w:rsidRPr="002F6A28" w:rsidRDefault="000E65E6" w:rsidP="009E75ED">
            <w:pPr>
              <w:numPr>
                <w:ilvl w:val="0"/>
                <w:numId w:val="16"/>
              </w:numPr>
              <w:spacing w:before="120" w:after="120"/>
            </w:pPr>
            <w:r w:rsidRPr="002F6A28">
              <w:t>TZS 109, Codes of hygiene for food processing units — General</w:t>
            </w:r>
          </w:p>
          <w:p w14:paraId="691212A4" w14:textId="77777777" w:rsidR="00F85C99" w:rsidRPr="002F6A28" w:rsidRDefault="000E65E6" w:rsidP="009E75ED">
            <w:pPr>
              <w:numPr>
                <w:ilvl w:val="0"/>
                <w:numId w:val="16"/>
              </w:numPr>
              <w:spacing w:before="120" w:after="120"/>
            </w:pPr>
            <w:r w:rsidRPr="002F6A28">
              <w:t>TZS 118, Foodstuffs — General guidance for the enumeration of microorganisms — Colony Count Technique at 30 ºC</w:t>
            </w:r>
          </w:p>
          <w:p w14:paraId="75621F5A" w14:textId="77777777" w:rsidR="00F85C99" w:rsidRPr="002F6A28" w:rsidRDefault="000E65E6" w:rsidP="009E75ED">
            <w:pPr>
              <w:numPr>
                <w:ilvl w:val="0"/>
                <w:numId w:val="16"/>
              </w:numPr>
              <w:spacing w:before="120" w:after="120"/>
            </w:pPr>
            <w:r w:rsidRPr="002F6A28">
              <w:lastRenderedPageBreak/>
              <w:t>TZS 122, Foodstuffs — Microbial examination for salmonella TZS 268, General atomic absorption spectrophotometric method for determination of lead in food stuffs</w:t>
            </w:r>
          </w:p>
          <w:p w14:paraId="5059B09D" w14:textId="77777777" w:rsidR="00F85C99" w:rsidRPr="002F6A28" w:rsidRDefault="000E65E6" w:rsidP="009E75ED">
            <w:pPr>
              <w:numPr>
                <w:ilvl w:val="0"/>
                <w:numId w:val="16"/>
              </w:numPr>
              <w:spacing w:before="120" w:after="120"/>
            </w:pPr>
            <w:r w:rsidRPr="002F6A28">
              <w:t>TZS 538, Packaging and labeling of foods</w:t>
            </w:r>
          </w:p>
          <w:p w14:paraId="1BD946B0" w14:textId="77777777" w:rsidR="00F85C99" w:rsidRPr="002F6A28" w:rsidRDefault="000E65E6" w:rsidP="009E75ED">
            <w:pPr>
              <w:numPr>
                <w:ilvl w:val="0"/>
                <w:numId w:val="16"/>
              </w:numPr>
              <w:spacing w:before="120" w:after="120"/>
            </w:pPr>
            <w:r w:rsidRPr="002F6A28">
              <w:t>TZS 730 (Part 2) (1st Ed) ISO 16649 (Part 2)- Microbiology of food and animal feeding stuffs – Horizontal method for the enumeration of -b-glucuronidase-positive Escherichia coli – Part 2 – Colony-count technique at 44 0C using 5-bromo-4-chloro-3-indolyl-b-D-glucuronide</w:t>
            </w:r>
          </w:p>
          <w:p w14:paraId="797984A2" w14:textId="77777777" w:rsidR="00F85C99" w:rsidRPr="002F6A28" w:rsidRDefault="000E65E6" w:rsidP="009E75ED">
            <w:pPr>
              <w:numPr>
                <w:ilvl w:val="0"/>
                <w:numId w:val="16"/>
              </w:numPr>
              <w:spacing w:before="120" w:after="120"/>
            </w:pPr>
            <w:r w:rsidRPr="002F6A28">
              <w:t>TZS 731: 2018 (3nd Ed) ISO 7251 - Microbiology of food and feeding-stuffs – Horizontal method for the detection and enumeration of presumptive Escherichia Coli – Most Probable Number Technique</w:t>
            </w:r>
          </w:p>
          <w:p w14:paraId="45E22B9E" w14:textId="77777777" w:rsidR="00F85C99" w:rsidRPr="002F6A28" w:rsidRDefault="000E65E6" w:rsidP="009E75ED">
            <w:pPr>
              <w:numPr>
                <w:ilvl w:val="0"/>
                <w:numId w:val="16"/>
              </w:numPr>
              <w:spacing w:before="120" w:after="120"/>
            </w:pPr>
            <w:r w:rsidRPr="002F6A28">
              <w:t>TZS 799, Foodstuffs – Determination of aflatoxin B1, and the total content of aflatoxins B1, B2, G1 and G2 in cereals, nuts and derived products – High\-performance liquid chromatographic method</w:t>
            </w:r>
          </w:p>
          <w:p w14:paraId="10B0347A" w14:textId="77777777" w:rsidR="00F85C99" w:rsidRPr="002F6A28" w:rsidRDefault="000E65E6" w:rsidP="009E75ED">
            <w:pPr>
              <w:numPr>
                <w:ilvl w:val="0"/>
                <w:numId w:val="16"/>
              </w:numPr>
              <w:spacing w:before="120" w:after="120"/>
            </w:pPr>
            <w:r w:rsidRPr="002F6A28">
              <w:t>TZS 1315, Spices and condiments — Determination of extraneous matter and foreign matter content</w:t>
            </w:r>
          </w:p>
          <w:p w14:paraId="52D9EB42" w14:textId="77777777" w:rsidR="00F85C99" w:rsidRPr="002F6A28" w:rsidRDefault="000E65E6" w:rsidP="009E75ED">
            <w:pPr>
              <w:numPr>
                <w:ilvl w:val="0"/>
                <w:numId w:val="16"/>
              </w:numPr>
              <w:spacing w:before="120" w:after="120"/>
            </w:pPr>
            <w:r w:rsidRPr="002F6A28">
              <w:t>TZS 1317, Spices and condiments — Determination of acid insoluble ash</w:t>
            </w:r>
          </w:p>
          <w:p w14:paraId="0D2332FF" w14:textId="77777777" w:rsidR="00F85C99" w:rsidRPr="002F6A28" w:rsidRDefault="000E65E6" w:rsidP="009E75ED">
            <w:pPr>
              <w:numPr>
                <w:ilvl w:val="0"/>
                <w:numId w:val="16"/>
              </w:numPr>
              <w:spacing w:before="120" w:after="120"/>
            </w:pPr>
            <w:r w:rsidRPr="002F6A28">
              <w:t>TZS 1318, Spices and condiments — Determination of moisture content Entrainment method</w:t>
            </w:r>
          </w:p>
          <w:p w14:paraId="1A682952" w14:textId="77777777" w:rsidR="00F85C99" w:rsidRPr="002F6A28" w:rsidRDefault="000E65E6" w:rsidP="009E75ED">
            <w:pPr>
              <w:numPr>
                <w:ilvl w:val="0"/>
                <w:numId w:val="16"/>
              </w:numPr>
              <w:spacing w:before="120" w:after="120"/>
            </w:pPr>
            <w:r w:rsidRPr="002F6A28">
              <w:t>TZS 1492, Fruits and vegetables — Determination of tin content</w:t>
            </w:r>
          </w:p>
          <w:p w14:paraId="2905E99C" w14:textId="77777777" w:rsidR="00F85C99" w:rsidRPr="002F6A28" w:rsidRDefault="000E65E6" w:rsidP="009E75ED">
            <w:pPr>
              <w:numPr>
                <w:ilvl w:val="0"/>
                <w:numId w:val="16"/>
              </w:numPr>
              <w:spacing w:before="120" w:after="120"/>
            </w:pPr>
            <w:r w:rsidRPr="002F6A28">
              <w:t>TZS 1502, Fruits and vegetables — Determination of Arsenic content Codex stan 193, Codex general standard for contaminants and toxins in food and feed ISO 7609, Essential oils- Analysis by Gas Chromatography on capillary columns – General method</w:t>
            </w:r>
            <w:bookmarkEnd w:id="30"/>
          </w:p>
        </w:tc>
      </w:tr>
      <w:tr w:rsidR="00A1675C" w14:paraId="6F55FAC9" w14:textId="77777777" w:rsidTr="00AE6CC8">
        <w:trPr>
          <w:cantSplit/>
        </w:trPr>
        <w:tc>
          <w:tcPr>
            <w:tcW w:w="713" w:type="dxa"/>
            <w:tcBorders>
              <w:top w:val="single" w:sz="6" w:space="0" w:color="auto"/>
              <w:bottom w:val="single" w:sz="6" w:space="0" w:color="auto"/>
            </w:tcBorders>
            <w:shd w:val="clear" w:color="auto" w:fill="auto"/>
          </w:tcPr>
          <w:p w14:paraId="3F2FF18D" w14:textId="77777777" w:rsidR="00EE3A11" w:rsidRPr="002F6A28" w:rsidRDefault="000E65E6"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D527ACD" w14:textId="77777777" w:rsidR="00EE3A11" w:rsidRPr="002F6A28" w:rsidRDefault="000E65E6"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503DD660" w14:textId="77777777" w:rsidR="00EE3A11" w:rsidRPr="002F6A28" w:rsidRDefault="000E65E6"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A1675C" w14:paraId="6ADE493F" w14:textId="77777777" w:rsidTr="0069259F">
        <w:tc>
          <w:tcPr>
            <w:tcW w:w="713" w:type="dxa"/>
            <w:tcBorders>
              <w:top w:val="single" w:sz="6" w:space="0" w:color="auto"/>
              <w:bottom w:val="single" w:sz="6" w:space="0" w:color="auto"/>
            </w:tcBorders>
            <w:shd w:val="clear" w:color="auto" w:fill="auto"/>
          </w:tcPr>
          <w:p w14:paraId="5082F006" w14:textId="77777777" w:rsidR="00F85C99" w:rsidRPr="002F6A28" w:rsidRDefault="000E65E6"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4A3EEB86" w14:textId="77777777" w:rsidR="00F85C99" w:rsidRPr="002F6A28" w:rsidRDefault="000E65E6"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A1675C" w14:paraId="404C3A63" w14:textId="77777777" w:rsidTr="0069259F">
        <w:tc>
          <w:tcPr>
            <w:tcW w:w="713" w:type="dxa"/>
            <w:tcBorders>
              <w:top w:val="single" w:sz="6" w:space="0" w:color="auto"/>
            </w:tcBorders>
            <w:shd w:val="clear" w:color="auto" w:fill="auto"/>
          </w:tcPr>
          <w:p w14:paraId="6CACE05C" w14:textId="77777777" w:rsidR="00F85C99" w:rsidRPr="002F6A28" w:rsidRDefault="000E65E6"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F28079B" w14:textId="77777777" w:rsidR="00F85C99" w:rsidRPr="002F6A28" w:rsidRDefault="000E65E6"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DB8AB95" w14:textId="77777777" w:rsidR="00EE3A11" w:rsidRPr="00A12DDE" w:rsidRDefault="000E65E6" w:rsidP="00B16145">
            <w:pPr>
              <w:keepNext/>
              <w:keepLines/>
              <w:rPr>
                <w:bCs/>
              </w:rPr>
            </w:pPr>
            <w:r w:rsidRPr="00A12DDE">
              <w:rPr>
                <w:bCs/>
              </w:rPr>
              <w:t>Contact person(s):</w:t>
            </w:r>
          </w:p>
          <w:p w14:paraId="309B7102" w14:textId="77777777" w:rsidR="00EE3A11" w:rsidRPr="00A12DDE" w:rsidRDefault="000E65E6" w:rsidP="00B16145">
            <w:pPr>
              <w:keepNext/>
              <w:keepLines/>
              <w:rPr>
                <w:bCs/>
              </w:rPr>
            </w:pPr>
            <w:r w:rsidRPr="00A12DDE">
              <w:rPr>
                <w:bCs/>
              </w:rPr>
              <w:t>Ms. Bahati Samillani (NEP officer) and Mr. Clavery Chausi</w:t>
            </w:r>
          </w:p>
          <w:p w14:paraId="564B398F" w14:textId="77777777" w:rsidR="00EE3A11" w:rsidRPr="00A12DDE" w:rsidRDefault="000E65E6" w:rsidP="00B16145">
            <w:pPr>
              <w:keepNext/>
              <w:keepLines/>
              <w:rPr>
                <w:bCs/>
              </w:rPr>
            </w:pPr>
            <w:r w:rsidRPr="00A12DDE">
              <w:rPr>
                <w:bCs/>
              </w:rPr>
              <w:t>Tanzania Bureau of Standards (TBS)</w:t>
            </w:r>
          </w:p>
          <w:p w14:paraId="1EEC0901" w14:textId="77777777" w:rsidR="00EE3A11" w:rsidRPr="007124FF" w:rsidRDefault="000E65E6" w:rsidP="00B16145">
            <w:pPr>
              <w:keepNext/>
              <w:keepLines/>
              <w:rPr>
                <w:bCs/>
                <w:lang w:val="es-ES"/>
              </w:rPr>
            </w:pPr>
            <w:r w:rsidRPr="007124FF">
              <w:rPr>
                <w:bCs/>
                <w:lang w:val="es-ES"/>
              </w:rPr>
              <w:t>Morogoro/Sam Nujoma Road, Ubungo</w:t>
            </w:r>
          </w:p>
          <w:p w14:paraId="60222DF9" w14:textId="77777777" w:rsidR="00EE3A11" w:rsidRPr="007124FF" w:rsidRDefault="000E65E6" w:rsidP="00B16145">
            <w:pPr>
              <w:keepNext/>
              <w:keepLines/>
              <w:rPr>
                <w:bCs/>
                <w:lang w:val="es-ES"/>
              </w:rPr>
            </w:pPr>
            <w:r w:rsidRPr="007124FF">
              <w:rPr>
                <w:bCs/>
                <w:lang w:val="es-ES"/>
              </w:rPr>
              <w:t>P O Box 9524</w:t>
            </w:r>
          </w:p>
          <w:p w14:paraId="1A4A95A8" w14:textId="77777777" w:rsidR="00EE3A11" w:rsidRPr="007124FF" w:rsidRDefault="000E65E6" w:rsidP="00B16145">
            <w:pPr>
              <w:keepNext/>
              <w:keepLines/>
              <w:rPr>
                <w:bCs/>
                <w:lang w:val="es-ES"/>
              </w:rPr>
            </w:pPr>
            <w:r w:rsidRPr="007124FF">
              <w:rPr>
                <w:bCs/>
                <w:lang w:val="es-ES"/>
              </w:rPr>
              <w:t>Dar Es Salaam</w:t>
            </w:r>
          </w:p>
          <w:p w14:paraId="3A5C0C99" w14:textId="77777777" w:rsidR="00EE3A11" w:rsidRPr="007124FF" w:rsidRDefault="000E65E6" w:rsidP="00B16145">
            <w:pPr>
              <w:keepNext/>
              <w:keepLines/>
              <w:rPr>
                <w:bCs/>
                <w:lang w:val="es-ES"/>
              </w:rPr>
            </w:pPr>
            <w:r w:rsidRPr="007124FF">
              <w:rPr>
                <w:bCs/>
                <w:lang w:val="es-ES"/>
              </w:rPr>
              <w:t>Tel: +(255) 22 2450206</w:t>
            </w:r>
          </w:p>
          <w:p w14:paraId="785C16C1" w14:textId="77777777" w:rsidR="00EE3A11" w:rsidRPr="007124FF" w:rsidRDefault="000E65E6" w:rsidP="00B16145">
            <w:pPr>
              <w:keepNext/>
              <w:keepLines/>
              <w:rPr>
                <w:bCs/>
                <w:lang w:val="es-ES"/>
              </w:rPr>
            </w:pPr>
            <w:r w:rsidRPr="007124FF">
              <w:rPr>
                <w:bCs/>
                <w:lang w:val="es-ES"/>
              </w:rPr>
              <w:t xml:space="preserve">Email: </w:t>
            </w:r>
            <w:hyperlink r:id="rId9" w:history="1">
              <w:r w:rsidRPr="007124FF">
                <w:rPr>
                  <w:bCs/>
                  <w:color w:val="0000FF"/>
                  <w:u w:val="single"/>
                  <w:lang w:val="es-ES"/>
                </w:rPr>
                <w:t>nep@tbs.go.tz</w:t>
              </w:r>
            </w:hyperlink>
            <w:r w:rsidRPr="007124FF">
              <w:rPr>
                <w:bCs/>
                <w:lang w:val="es-ES"/>
              </w:rPr>
              <w:t xml:space="preserve">; </w:t>
            </w:r>
            <w:hyperlink r:id="rId10" w:history="1">
              <w:r w:rsidRPr="007124FF">
                <w:rPr>
                  <w:bCs/>
                  <w:color w:val="0000FF"/>
                  <w:u w:val="single"/>
                  <w:lang w:val="es-ES"/>
                </w:rPr>
                <w:t>bahati.samillani@tbs.go.tz</w:t>
              </w:r>
            </w:hyperlink>
          </w:p>
          <w:p w14:paraId="7FE1EDC2" w14:textId="77777777" w:rsidR="00EE3A11" w:rsidRPr="00A12DDE" w:rsidRDefault="000E65E6" w:rsidP="00B16145">
            <w:pPr>
              <w:keepNext/>
              <w:keepLines/>
              <w:rPr>
                <w:bCs/>
              </w:rPr>
            </w:pPr>
            <w:r w:rsidRPr="00A12DDE">
              <w:rPr>
                <w:bCs/>
              </w:rPr>
              <w:t xml:space="preserve">Website: </w:t>
            </w:r>
            <w:hyperlink r:id="rId11" w:tgtFrame="_blank" w:history="1">
              <w:r w:rsidRPr="00A12DDE">
                <w:rPr>
                  <w:bCs/>
                  <w:color w:val="0000FF"/>
                  <w:u w:val="single"/>
                </w:rPr>
                <w:t>http://www.tbs.go.tz</w:t>
              </w:r>
            </w:hyperlink>
          </w:p>
          <w:p w14:paraId="196B313A" w14:textId="77777777" w:rsidR="00EE3A11" w:rsidRPr="00A12DDE" w:rsidRDefault="00132031" w:rsidP="00B16145">
            <w:pPr>
              <w:keepNext/>
              <w:keepLines/>
              <w:pBdr>
                <w:top w:val="none" w:sz="0" w:space="4" w:color="auto"/>
              </w:pBdr>
              <w:spacing w:after="120"/>
              <w:rPr>
                <w:bCs/>
              </w:rPr>
            </w:pPr>
            <w:hyperlink r:id="rId12" w:tgtFrame="_blank" w:history="1">
              <w:r w:rsidR="000E65E6" w:rsidRPr="00A12DDE">
                <w:rPr>
                  <w:bCs/>
                  <w:color w:val="0000FF"/>
                  <w:u w:val="single"/>
                </w:rPr>
                <w:t>https://members.wto.org/crnattachments/2023/TBT/TZA/23_0987_00_e.pdf</w:t>
              </w:r>
            </w:hyperlink>
            <w:bookmarkEnd w:id="42"/>
          </w:p>
        </w:tc>
      </w:tr>
    </w:tbl>
    <w:p w14:paraId="4768CA45"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3124" w14:textId="77777777" w:rsidR="009A586E" w:rsidRDefault="000E65E6">
      <w:r>
        <w:separator/>
      </w:r>
    </w:p>
  </w:endnote>
  <w:endnote w:type="continuationSeparator" w:id="0">
    <w:p w14:paraId="1044D97D" w14:textId="77777777" w:rsidR="009A586E" w:rsidRDefault="000E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5CE15" w14:textId="77777777" w:rsidR="009239F7" w:rsidRPr="002F6A28" w:rsidRDefault="000E65E6"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8FB0" w14:textId="77777777" w:rsidR="009239F7" w:rsidRPr="002F6A28" w:rsidRDefault="000E65E6"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F90B" w14:textId="77777777" w:rsidR="00EE3A11" w:rsidRPr="002F6A28" w:rsidRDefault="000E65E6">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9EE6" w14:textId="77777777" w:rsidR="009A586E" w:rsidRDefault="000E65E6">
      <w:r>
        <w:separator/>
      </w:r>
    </w:p>
  </w:footnote>
  <w:footnote w:type="continuationSeparator" w:id="0">
    <w:p w14:paraId="6C1B5B89" w14:textId="77777777" w:rsidR="009A586E" w:rsidRDefault="000E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97EE" w14:textId="77777777" w:rsidR="009239F7" w:rsidRPr="002F6A28" w:rsidRDefault="000E65E6" w:rsidP="009239F7">
    <w:pPr>
      <w:pStyle w:val="Header"/>
      <w:pBdr>
        <w:bottom w:val="single" w:sz="4" w:space="1" w:color="auto"/>
      </w:pBdr>
      <w:tabs>
        <w:tab w:val="clear" w:pos="4513"/>
        <w:tab w:val="clear" w:pos="9027"/>
      </w:tabs>
      <w:jc w:val="center"/>
    </w:pPr>
    <w:r w:rsidRPr="002F6A28">
      <w:t>tbtSymbol</w:t>
    </w:r>
  </w:p>
  <w:p w14:paraId="1BB9472D" w14:textId="77777777" w:rsidR="009239F7" w:rsidRPr="002F6A28" w:rsidRDefault="009239F7" w:rsidP="009239F7">
    <w:pPr>
      <w:pStyle w:val="Header"/>
      <w:pBdr>
        <w:bottom w:val="single" w:sz="4" w:space="1" w:color="auto"/>
      </w:pBdr>
      <w:tabs>
        <w:tab w:val="clear" w:pos="4513"/>
        <w:tab w:val="clear" w:pos="9027"/>
      </w:tabs>
      <w:jc w:val="center"/>
    </w:pPr>
  </w:p>
  <w:p w14:paraId="2DEC484A" w14:textId="77777777" w:rsidR="009239F7" w:rsidRPr="002F6A28" w:rsidRDefault="000E65E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C9E0889"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32BF" w14:textId="77777777" w:rsidR="009239F7" w:rsidRPr="002F6A28" w:rsidRDefault="000E65E6" w:rsidP="009239F7">
    <w:pPr>
      <w:pStyle w:val="Header"/>
      <w:pBdr>
        <w:bottom w:val="single" w:sz="4" w:space="1" w:color="auto"/>
      </w:pBdr>
      <w:tabs>
        <w:tab w:val="clear" w:pos="4513"/>
        <w:tab w:val="clear" w:pos="9027"/>
      </w:tabs>
      <w:jc w:val="center"/>
    </w:pPr>
    <w:bookmarkStart w:id="43" w:name="spsSymbolHeader"/>
    <w:r w:rsidRPr="002F6A28">
      <w:t>G/TBT/N/TZA/891</w:t>
    </w:r>
    <w:bookmarkEnd w:id="43"/>
  </w:p>
  <w:p w14:paraId="6CAB936A" w14:textId="77777777" w:rsidR="009239F7" w:rsidRPr="002F6A28" w:rsidRDefault="009239F7" w:rsidP="009239F7">
    <w:pPr>
      <w:pStyle w:val="Header"/>
      <w:pBdr>
        <w:bottom w:val="single" w:sz="4" w:space="1" w:color="auto"/>
      </w:pBdr>
      <w:tabs>
        <w:tab w:val="clear" w:pos="4513"/>
        <w:tab w:val="clear" w:pos="9027"/>
      </w:tabs>
      <w:jc w:val="center"/>
    </w:pPr>
  </w:p>
  <w:p w14:paraId="0D433509" w14:textId="77777777" w:rsidR="009239F7" w:rsidRPr="002F6A28" w:rsidRDefault="000E65E6"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656408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1675C" w14:paraId="0473D522" w14:textId="77777777" w:rsidTr="008612A9">
      <w:trPr>
        <w:trHeight w:val="240"/>
        <w:jc w:val="center"/>
      </w:trPr>
      <w:tc>
        <w:tcPr>
          <w:tcW w:w="3794" w:type="dxa"/>
          <w:shd w:val="clear" w:color="auto" w:fill="FFFFFF"/>
          <w:tcMar>
            <w:left w:w="108" w:type="dxa"/>
            <w:right w:w="108" w:type="dxa"/>
          </w:tcMar>
          <w:vAlign w:val="center"/>
        </w:tcPr>
        <w:p w14:paraId="4362B4B7"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CBB9C9C" w14:textId="77777777" w:rsidR="00ED54E0" w:rsidRPr="009239F7" w:rsidRDefault="00ED54E0" w:rsidP="00B801E9">
          <w:pPr>
            <w:jc w:val="right"/>
            <w:rPr>
              <w:b/>
              <w:color w:val="FF0000"/>
              <w:szCs w:val="16"/>
            </w:rPr>
          </w:pPr>
        </w:p>
      </w:tc>
    </w:tr>
    <w:bookmarkEnd w:id="44"/>
    <w:tr w:rsidR="00A1675C" w14:paraId="1D576532" w14:textId="77777777" w:rsidTr="008612A9">
      <w:trPr>
        <w:trHeight w:val="213"/>
        <w:jc w:val="center"/>
      </w:trPr>
      <w:tc>
        <w:tcPr>
          <w:tcW w:w="3794" w:type="dxa"/>
          <w:vMerge w:val="restart"/>
          <w:shd w:val="clear" w:color="auto" w:fill="FFFFFF"/>
          <w:tcMar>
            <w:left w:w="0" w:type="dxa"/>
            <w:right w:w="0" w:type="dxa"/>
          </w:tcMar>
        </w:tcPr>
        <w:p w14:paraId="6AC41F43" w14:textId="77777777" w:rsidR="00ED54E0" w:rsidRPr="009239F7" w:rsidRDefault="000E65E6" w:rsidP="00B801E9">
          <w:pPr>
            <w:jc w:val="left"/>
          </w:pPr>
          <w:r>
            <w:rPr>
              <w:noProof/>
              <w:lang w:eastAsia="en-GB"/>
            </w:rPr>
            <w:drawing>
              <wp:inline distT="0" distB="0" distL="0" distR="0" wp14:anchorId="22307A2B" wp14:editId="38CB99D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6668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F04A1A" w14:textId="77777777" w:rsidR="00ED54E0" w:rsidRPr="009239F7" w:rsidRDefault="00ED54E0" w:rsidP="00B801E9">
          <w:pPr>
            <w:jc w:val="right"/>
            <w:rPr>
              <w:b/>
              <w:szCs w:val="16"/>
            </w:rPr>
          </w:pPr>
        </w:p>
      </w:tc>
    </w:tr>
    <w:tr w:rsidR="00A1675C" w14:paraId="66B56397" w14:textId="77777777" w:rsidTr="008612A9">
      <w:trPr>
        <w:trHeight w:val="868"/>
        <w:jc w:val="center"/>
      </w:trPr>
      <w:tc>
        <w:tcPr>
          <w:tcW w:w="3794" w:type="dxa"/>
          <w:vMerge/>
          <w:shd w:val="clear" w:color="auto" w:fill="FFFFFF"/>
          <w:tcMar>
            <w:left w:w="108" w:type="dxa"/>
            <w:right w:w="108" w:type="dxa"/>
          </w:tcMar>
        </w:tcPr>
        <w:p w14:paraId="3CD1E6E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B946361" w14:textId="77777777" w:rsidR="009239F7" w:rsidRPr="002F6A28" w:rsidRDefault="000E65E6" w:rsidP="00B801E9">
          <w:pPr>
            <w:jc w:val="right"/>
            <w:rPr>
              <w:b/>
              <w:szCs w:val="16"/>
            </w:rPr>
          </w:pPr>
          <w:bookmarkStart w:id="45" w:name="bmkSymbols"/>
          <w:r w:rsidRPr="002F6A28">
            <w:rPr>
              <w:b/>
              <w:szCs w:val="16"/>
            </w:rPr>
            <w:t>G/TBT/N/TZA/891</w:t>
          </w:r>
          <w:bookmarkEnd w:id="45"/>
        </w:p>
      </w:tc>
    </w:tr>
    <w:tr w:rsidR="00A1675C" w14:paraId="576F67BE" w14:textId="77777777" w:rsidTr="008612A9">
      <w:trPr>
        <w:trHeight w:val="240"/>
        <w:jc w:val="center"/>
      </w:trPr>
      <w:tc>
        <w:tcPr>
          <w:tcW w:w="3794" w:type="dxa"/>
          <w:vMerge/>
          <w:shd w:val="clear" w:color="auto" w:fill="FFFFFF"/>
          <w:tcMar>
            <w:left w:w="108" w:type="dxa"/>
            <w:right w:w="108" w:type="dxa"/>
          </w:tcMar>
          <w:vAlign w:val="center"/>
        </w:tcPr>
        <w:p w14:paraId="57BA9283" w14:textId="77777777" w:rsidR="00ED54E0" w:rsidRPr="009239F7" w:rsidRDefault="00ED54E0" w:rsidP="00B801E9"/>
      </w:tc>
      <w:tc>
        <w:tcPr>
          <w:tcW w:w="5448" w:type="dxa"/>
          <w:gridSpan w:val="2"/>
          <w:shd w:val="clear" w:color="auto" w:fill="FFFFFF"/>
          <w:tcMar>
            <w:left w:w="108" w:type="dxa"/>
            <w:right w:w="108" w:type="dxa"/>
          </w:tcMar>
          <w:vAlign w:val="center"/>
        </w:tcPr>
        <w:p w14:paraId="2B9392B1" w14:textId="59AE5547" w:rsidR="00ED54E0" w:rsidRPr="009239F7" w:rsidRDefault="000E65E6" w:rsidP="00B801E9">
          <w:pPr>
            <w:jc w:val="right"/>
            <w:rPr>
              <w:szCs w:val="16"/>
            </w:rPr>
          </w:pPr>
          <w:bookmarkStart w:id="46" w:name="spsDateDistribution"/>
          <w:bookmarkStart w:id="47" w:name="bmkDate"/>
          <w:bookmarkEnd w:id="46"/>
          <w:bookmarkEnd w:id="47"/>
          <w:r>
            <w:rPr>
              <w:szCs w:val="16"/>
            </w:rPr>
            <w:t>8 February 2023</w:t>
          </w:r>
        </w:p>
      </w:tc>
    </w:tr>
    <w:tr w:rsidR="00A1675C" w14:paraId="586867D0"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7EBBCE3" w14:textId="2CDFB1FE" w:rsidR="00ED54E0" w:rsidRPr="009239F7" w:rsidRDefault="000E65E6" w:rsidP="0097650D">
          <w:pPr>
            <w:jc w:val="left"/>
            <w:rPr>
              <w:b/>
            </w:rPr>
          </w:pPr>
          <w:bookmarkStart w:id="48" w:name="bmkSerial"/>
          <w:r w:rsidRPr="002F6A28">
            <w:rPr>
              <w:color w:val="FF0000"/>
              <w:szCs w:val="16"/>
            </w:rPr>
            <w:t>(</w:t>
          </w:r>
          <w:bookmarkStart w:id="49" w:name="spsSerialNumber"/>
          <w:bookmarkEnd w:id="49"/>
          <w:r>
            <w:rPr>
              <w:color w:val="FF0000"/>
              <w:szCs w:val="16"/>
            </w:rPr>
            <w:t>23-0</w:t>
          </w:r>
          <w:r w:rsidR="00132031">
            <w:rPr>
              <w:color w:val="FF0000"/>
              <w:szCs w:val="16"/>
            </w:rPr>
            <w:t>929</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59BA3AA3" w14:textId="77777777" w:rsidR="00ED54E0" w:rsidRPr="009239F7" w:rsidRDefault="000E65E6"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A1675C" w14:paraId="2E0DA0D2"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638648" w14:textId="77777777" w:rsidR="00ED54E0" w:rsidRPr="009239F7" w:rsidRDefault="000E65E6"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5D234B53" w14:textId="77777777" w:rsidR="00ED54E0" w:rsidRPr="002F6A28" w:rsidRDefault="000E65E6"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BDF60D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A2EABC6">
      <w:start w:val="1"/>
      <w:numFmt w:val="decimal"/>
      <w:pStyle w:val="SummaryText"/>
      <w:lvlText w:val="%1."/>
      <w:lvlJc w:val="left"/>
      <w:pPr>
        <w:ind w:left="360" w:hanging="360"/>
      </w:pPr>
    </w:lvl>
    <w:lvl w:ilvl="1" w:tplc="5D807422" w:tentative="1">
      <w:start w:val="1"/>
      <w:numFmt w:val="lowerLetter"/>
      <w:lvlText w:val="%2."/>
      <w:lvlJc w:val="left"/>
      <w:pPr>
        <w:ind w:left="1080" w:hanging="360"/>
      </w:pPr>
    </w:lvl>
    <w:lvl w:ilvl="2" w:tplc="A3FA4A92" w:tentative="1">
      <w:start w:val="1"/>
      <w:numFmt w:val="lowerRoman"/>
      <w:lvlText w:val="%3."/>
      <w:lvlJc w:val="right"/>
      <w:pPr>
        <w:ind w:left="1800" w:hanging="180"/>
      </w:pPr>
    </w:lvl>
    <w:lvl w:ilvl="3" w:tplc="1D26B038" w:tentative="1">
      <w:start w:val="1"/>
      <w:numFmt w:val="decimal"/>
      <w:lvlText w:val="%4."/>
      <w:lvlJc w:val="left"/>
      <w:pPr>
        <w:ind w:left="2520" w:hanging="360"/>
      </w:pPr>
    </w:lvl>
    <w:lvl w:ilvl="4" w:tplc="DD00C544" w:tentative="1">
      <w:start w:val="1"/>
      <w:numFmt w:val="lowerLetter"/>
      <w:lvlText w:val="%5."/>
      <w:lvlJc w:val="left"/>
      <w:pPr>
        <w:ind w:left="3240" w:hanging="360"/>
      </w:pPr>
    </w:lvl>
    <w:lvl w:ilvl="5" w:tplc="533EE274" w:tentative="1">
      <w:start w:val="1"/>
      <w:numFmt w:val="lowerRoman"/>
      <w:lvlText w:val="%6."/>
      <w:lvlJc w:val="right"/>
      <w:pPr>
        <w:ind w:left="3960" w:hanging="180"/>
      </w:pPr>
    </w:lvl>
    <w:lvl w:ilvl="6" w:tplc="37BEF610" w:tentative="1">
      <w:start w:val="1"/>
      <w:numFmt w:val="decimal"/>
      <w:lvlText w:val="%7."/>
      <w:lvlJc w:val="left"/>
      <w:pPr>
        <w:ind w:left="4680" w:hanging="360"/>
      </w:pPr>
    </w:lvl>
    <w:lvl w:ilvl="7" w:tplc="613CD98A" w:tentative="1">
      <w:start w:val="1"/>
      <w:numFmt w:val="lowerLetter"/>
      <w:lvlText w:val="%8."/>
      <w:lvlJc w:val="left"/>
      <w:pPr>
        <w:ind w:left="5400" w:hanging="360"/>
      </w:pPr>
    </w:lvl>
    <w:lvl w:ilvl="8" w:tplc="207A5C7C"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A7CA7D1E">
      <w:start w:val="1"/>
      <w:numFmt w:val="bullet"/>
      <w:lvlText w:val=""/>
      <w:lvlJc w:val="left"/>
      <w:pPr>
        <w:ind w:left="720" w:hanging="360"/>
      </w:pPr>
      <w:rPr>
        <w:rFonts w:ascii="Symbol" w:hAnsi="Symbol"/>
      </w:rPr>
    </w:lvl>
    <w:lvl w:ilvl="1" w:tplc="58982D86">
      <w:start w:val="1"/>
      <w:numFmt w:val="bullet"/>
      <w:lvlText w:val="o"/>
      <w:lvlJc w:val="left"/>
      <w:pPr>
        <w:tabs>
          <w:tab w:val="num" w:pos="1440"/>
        </w:tabs>
        <w:ind w:left="1440" w:hanging="360"/>
      </w:pPr>
      <w:rPr>
        <w:rFonts w:ascii="Courier New" w:hAnsi="Courier New"/>
      </w:rPr>
    </w:lvl>
    <w:lvl w:ilvl="2" w:tplc="F126FFEA">
      <w:start w:val="1"/>
      <w:numFmt w:val="bullet"/>
      <w:lvlText w:val=""/>
      <w:lvlJc w:val="left"/>
      <w:pPr>
        <w:tabs>
          <w:tab w:val="num" w:pos="2160"/>
        </w:tabs>
        <w:ind w:left="2160" w:hanging="360"/>
      </w:pPr>
      <w:rPr>
        <w:rFonts w:ascii="Wingdings" w:hAnsi="Wingdings"/>
      </w:rPr>
    </w:lvl>
    <w:lvl w:ilvl="3" w:tplc="50125388">
      <w:start w:val="1"/>
      <w:numFmt w:val="bullet"/>
      <w:lvlText w:val=""/>
      <w:lvlJc w:val="left"/>
      <w:pPr>
        <w:tabs>
          <w:tab w:val="num" w:pos="2880"/>
        </w:tabs>
        <w:ind w:left="2880" w:hanging="360"/>
      </w:pPr>
      <w:rPr>
        <w:rFonts w:ascii="Symbol" w:hAnsi="Symbol"/>
      </w:rPr>
    </w:lvl>
    <w:lvl w:ilvl="4" w:tplc="ECCE5E3A">
      <w:start w:val="1"/>
      <w:numFmt w:val="bullet"/>
      <w:lvlText w:val="o"/>
      <w:lvlJc w:val="left"/>
      <w:pPr>
        <w:tabs>
          <w:tab w:val="num" w:pos="3600"/>
        </w:tabs>
        <w:ind w:left="3600" w:hanging="360"/>
      </w:pPr>
      <w:rPr>
        <w:rFonts w:ascii="Courier New" w:hAnsi="Courier New"/>
      </w:rPr>
    </w:lvl>
    <w:lvl w:ilvl="5" w:tplc="71C2A060">
      <w:start w:val="1"/>
      <w:numFmt w:val="bullet"/>
      <w:lvlText w:val=""/>
      <w:lvlJc w:val="left"/>
      <w:pPr>
        <w:tabs>
          <w:tab w:val="num" w:pos="4320"/>
        </w:tabs>
        <w:ind w:left="4320" w:hanging="360"/>
      </w:pPr>
      <w:rPr>
        <w:rFonts w:ascii="Wingdings" w:hAnsi="Wingdings"/>
      </w:rPr>
    </w:lvl>
    <w:lvl w:ilvl="6" w:tplc="2B525762">
      <w:start w:val="1"/>
      <w:numFmt w:val="bullet"/>
      <w:lvlText w:val=""/>
      <w:lvlJc w:val="left"/>
      <w:pPr>
        <w:tabs>
          <w:tab w:val="num" w:pos="5040"/>
        </w:tabs>
        <w:ind w:left="5040" w:hanging="360"/>
      </w:pPr>
      <w:rPr>
        <w:rFonts w:ascii="Symbol" w:hAnsi="Symbol"/>
      </w:rPr>
    </w:lvl>
    <w:lvl w:ilvl="7" w:tplc="DACE96A0">
      <w:start w:val="1"/>
      <w:numFmt w:val="bullet"/>
      <w:lvlText w:val="o"/>
      <w:lvlJc w:val="left"/>
      <w:pPr>
        <w:tabs>
          <w:tab w:val="num" w:pos="5760"/>
        </w:tabs>
        <w:ind w:left="5760" w:hanging="360"/>
      </w:pPr>
      <w:rPr>
        <w:rFonts w:ascii="Courier New" w:hAnsi="Courier New"/>
      </w:rPr>
    </w:lvl>
    <w:lvl w:ilvl="8" w:tplc="07B2868A">
      <w:start w:val="1"/>
      <w:numFmt w:val="bullet"/>
      <w:lvlText w:val=""/>
      <w:lvlJc w:val="left"/>
      <w:pPr>
        <w:tabs>
          <w:tab w:val="num" w:pos="6480"/>
        </w:tabs>
        <w:ind w:left="6480" w:hanging="360"/>
      </w:pPr>
      <w:rPr>
        <w:rFonts w:ascii="Wingdings" w:hAnsi="Wingdings"/>
      </w:rPr>
    </w:lvl>
  </w:abstractNum>
  <w:num w:numId="1" w16cid:durableId="1086923420">
    <w:abstractNumId w:val="9"/>
  </w:num>
  <w:num w:numId="2" w16cid:durableId="2034727412">
    <w:abstractNumId w:val="7"/>
  </w:num>
  <w:num w:numId="3" w16cid:durableId="1880510405">
    <w:abstractNumId w:val="6"/>
  </w:num>
  <w:num w:numId="4" w16cid:durableId="26034107">
    <w:abstractNumId w:val="5"/>
  </w:num>
  <w:num w:numId="5" w16cid:durableId="1718896669">
    <w:abstractNumId w:val="4"/>
  </w:num>
  <w:num w:numId="6" w16cid:durableId="852188376">
    <w:abstractNumId w:val="12"/>
  </w:num>
  <w:num w:numId="7" w16cid:durableId="1610241837">
    <w:abstractNumId w:val="11"/>
  </w:num>
  <w:num w:numId="8" w16cid:durableId="306279914">
    <w:abstractNumId w:val="10"/>
  </w:num>
  <w:num w:numId="9" w16cid:durableId="1748768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8827278">
    <w:abstractNumId w:val="13"/>
  </w:num>
  <w:num w:numId="11" w16cid:durableId="1829637242">
    <w:abstractNumId w:val="8"/>
  </w:num>
  <w:num w:numId="12" w16cid:durableId="176970232">
    <w:abstractNumId w:val="3"/>
  </w:num>
  <w:num w:numId="13" w16cid:durableId="2098748338">
    <w:abstractNumId w:val="2"/>
  </w:num>
  <w:num w:numId="14" w16cid:durableId="1702590145">
    <w:abstractNumId w:val="1"/>
  </w:num>
  <w:num w:numId="15" w16cid:durableId="1084183910">
    <w:abstractNumId w:val="0"/>
  </w:num>
  <w:num w:numId="16" w16cid:durableId="7450352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E65E6"/>
    <w:rsid w:val="0011356B"/>
    <w:rsid w:val="001157E9"/>
    <w:rsid w:val="001206E6"/>
    <w:rsid w:val="00125032"/>
    <w:rsid w:val="00132031"/>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849AF"/>
    <w:rsid w:val="0069259F"/>
    <w:rsid w:val="00696B74"/>
    <w:rsid w:val="006A72C8"/>
    <w:rsid w:val="006D6F16"/>
    <w:rsid w:val="006E4336"/>
    <w:rsid w:val="006F35A6"/>
    <w:rsid w:val="006F3CB4"/>
    <w:rsid w:val="006F5826"/>
    <w:rsid w:val="006F731C"/>
    <w:rsid w:val="00700181"/>
    <w:rsid w:val="00711064"/>
    <w:rsid w:val="007124FF"/>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586E"/>
    <w:rsid w:val="009A6F54"/>
    <w:rsid w:val="009A72C6"/>
    <w:rsid w:val="009B46E3"/>
    <w:rsid w:val="009B6669"/>
    <w:rsid w:val="009D1D8C"/>
    <w:rsid w:val="009D1FF8"/>
    <w:rsid w:val="009E75ED"/>
    <w:rsid w:val="009F1F2F"/>
    <w:rsid w:val="009F21A8"/>
    <w:rsid w:val="00A12DDE"/>
    <w:rsid w:val="00A1675C"/>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65127"/>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07CAD"/>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7124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ep@tbs.go.tz" TargetMode="External"/><Relationship Id="rId12" Type="http://schemas.openxmlformats.org/officeDocument/2006/relationships/hyperlink" Target="https://members.wto.org/crnattachments/2023/TBT/TZA/23_0987_00_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bs.go.t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bahati.samillani@tbs.go.t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p@tbs.go.t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2023-02-08T12:36:00Z</dcterms:created>
  <dcterms:modified xsi:type="dcterms:W3CDTF">2023-02-08T13:28:00Z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