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1D55" w14:textId="77777777" w:rsidR="009239F7" w:rsidRPr="002F6A28" w:rsidRDefault="00E34C4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4330F4" w14:textId="77777777" w:rsidR="009239F7" w:rsidRPr="002F6A28" w:rsidRDefault="00E34C4F" w:rsidP="002F6A28">
      <w:pPr>
        <w:jc w:val="center"/>
      </w:pPr>
      <w:r w:rsidRPr="002F6A28">
        <w:t>The following notification is being circulated in accordance with Article 10.6</w:t>
      </w:r>
    </w:p>
    <w:p w14:paraId="1EB9C9D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50837" w14:paraId="525C665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814F11" w14:textId="77777777" w:rsidR="00F85C99" w:rsidRPr="002F6A28" w:rsidRDefault="00E34C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C312B8" w14:textId="77777777" w:rsidR="00F85C99" w:rsidRPr="002F6A28" w:rsidRDefault="00E34C4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1DB20AFE" w14:textId="77777777" w:rsidR="00F85C99" w:rsidRPr="002F6A28" w:rsidRDefault="00E34C4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50837" w14:paraId="3CB90E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F4763" w14:textId="77777777" w:rsidR="00F85C99" w:rsidRPr="002F6A28" w:rsidRDefault="00E34C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27FC0" w14:textId="77777777" w:rsidR="00F85C99" w:rsidRPr="002F6A28" w:rsidRDefault="00E34C4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91BB9FA" w14:textId="77777777" w:rsidR="00EE3A11" w:rsidRPr="00C379C8" w:rsidRDefault="00E34C4F" w:rsidP="00155128">
            <w:r w:rsidRPr="00C379C8">
              <w:t>Tanzania Bureau of Standards (TBS);</w:t>
            </w:r>
          </w:p>
          <w:p w14:paraId="57BA5B66" w14:textId="77777777" w:rsidR="00EE3A11" w:rsidRPr="00C379C8" w:rsidRDefault="00E34C4F" w:rsidP="00155128">
            <w:r w:rsidRPr="00C379C8">
              <w:t xml:space="preserve">MOROGORO/Sam Nujoma Road, </w:t>
            </w:r>
            <w:proofErr w:type="spellStart"/>
            <w:r w:rsidRPr="00C379C8">
              <w:t>Ubungo</w:t>
            </w:r>
            <w:proofErr w:type="spellEnd"/>
            <w:r w:rsidRPr="00C379C8">
              <w:t>;</w:t>
            </w:r>
          </w:p>
          <w:p w14:paraId="23513F02" w14:textId="77777777" w:rsidR="00EE3A11" w:rsidRPr="00C379C8" w:rsidRDefault="00E34C4F" w:rsidP="00155128">
            <w:r w:rsidRPr="00C379C8">
              <w:t>P O BOX 9524, Dar es Salaam, Tanzania;</w:t>
            </w:r>
          </w:p>
          <w:p w14:paraId="7EEAF93A" w14:textId="77777777" w:rsidR="00EE3A11" w:rsidRPr="00C379C8" w:rsidRDefault="00E34C4F" w:rsidP="00155128">
            <w:r w:rsidRPr="00C379C8">
              <w:t>Tel: +255 222450206;</w:t>
            </w:r>
          </w:p>
          <w:p w14:paraId="17682D8B" w14:textId="77777777" w:rsidR="00EE3A11" w:rsidRPr="00C379C8" w:rsidRDefault="00E34C4F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  <w:r w:rsidRPr="00C379C8">
              <w:t>;</w:t>
            </w:r>
          </w:p>
          <w:p w14:paraId="12A7F08F" w14:textId="77777777" w:rsidR="00EE3A11" w:rsidRPr="00C379C8" w:rsidRDefault="00E34C4F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4FC4673A" w14:textId="77777777" w:rsidR="00F85C99" w:rsidRPr="002F6A28" w:rsidRDefault="00E34C4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50837" w14:paraId="615274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352A4" w14:textId="77777777" w:rsidR="00F85C99" w:rsidRPr="002F6A28" w:rsidRDefault="00E34C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625BC" w14:textId="77777777" w:rsidR="00F85C99" w:rsidRPr="0058336F" w:rsidRDefault="00E34C4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50837" w14:paraId="787D0E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B70B1" w14:textId="77777777" w:rsidR="00F85C99" w:rsidRPr="002F6A28" w:rsidRDefault="00E34C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EF8D7" w14:textId="77777777" w:rsidR="00F85C99" w:rsidRPr="002F6A28" w:rsidRDefault="00E34C4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- With outer surface of leather or of composition leather (HS code(s): 420211); Raw skins, hides and pelts (ICS code(s): 59.140.20)</w:t>
            </w:r>
            <w:bookmarkEnd w:id="22"/>
          </w:p>
        </w:tc>
      </w:tr>
      <w:tr w:rsidR="00E50837" w14:paraId="4C04C2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42924" w14:textId="77777777" w:rsidR="00F85C99" w:rsidRPr="002F6A28" w:rsidRDefault="00E34C4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B3D64" w14:textId="77777777" w:rsidR="00F85C99" w:rsidRPr="002F6A28" w:rsidRDefault="00E34C4F" w:rsidP="002F6A28">
            <w:pPr>
              <w:spacing w:before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DC 3 (1332) CD3, Textiles — Travelling Bags – Part 2: Handbag type — Specification, First Edition</w:t>
            </w:r>
          </w:p>
          <w:p w14:paraId="408F1426" w14:textId="77777777" w:rsidR="00EE3A11" w:rsidRPr="00C379C8" w:rsidRDefault="00E34C4F" w:rsidP="002F6A28">
            <w:pPr>
              <w:spacing w:after="120"/>
            </w:pPr>
            <w:r w:rsidRPr="00C379C8">
              <w:t>,; (16 page(s), in English)</w:t>
            </w:r>
            <w:bookmarkEnd w:id="24"/>
          </w:p>
        </w:tc>
      </w:tr>
      <w:tr w:rsidR="00E50837" w14:paraId="20887D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67605" w14:textId="77777777" w:rsidR="00F85C99" w:rsidRPr="002F6A28" w:rsidRDefault="00E34C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A8837" w14:textId="77777777" w:rsidR="00F85C99" w:rsidRPr="002F6A28" w:rsidRDefault="00E34C4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Tanzania Standard specifies requirements and test methods for handbag type of travel bag made of textile fabrics, leather or plastic materials. </w:t>
            </w:r>
            <w:bookmarkEnd w:id="26"/>
          </w:p>
        </w:tc>
      </w:tr>
      <w:tr w:rsidR="00E50837" w14:paraId="580E83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4F19E" w14:textId="77777777" w:rsidR="00F85C99" w:rsidRPr="002F6A28" w:rsidRDefault="00E34C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60EB2" w14:textId="77777777" w:rsidR="00F85C99" w:rsidRPr="002F6A28" w:rsidRDefault="00E34C4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Reducing trade barriers and facilitating trade</w:t>
            </w:r>
            <w:bookmarkEnd w:id="28"/>
          </w:p>
        </w:tc>
      </w:tr>
      <w:tr w:rsidR="00E50837" w14:paraId="1B761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3DDDC" w14:textId="77777777" w:rsidR="00F85C99" w:rsidRPr="002F6A28" w:rsidRDefault="00E34C4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319CA" w14:textId="77777777" w:rsidR="00072B36" w:rsidRPr="002F6A28" w:rsidRDefault="00E34C4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2311E32" w14:textId="77777777" w:rsidR="00F85C99" w:rsidRPr="002F6A28" w:rsidRDefault="00E34C4F" w:rsidP="009E75ED">
            <w:pPr>
              <w:spacing w:before="120"/>
            </w:pPr>
            <w:bookmarkStart w:id="30" w:name="sps9a"/>
            <w:r w:rsidRPr="002F6A28">
              <w:t xml:space="preserve">TZS 4, Rounding off numerical values. </w:t>
            </w:r>
          </w:p>
          <w:p w14:paraId="21602667" w14:textId="77777777" w:rsidR="00F85C99" w:rsidRPr="002F6A28" w:rsidRDefault="00E34C4F" w:rsidP="009E75ED">
            <w:r w:rsidRPr="002F6A28">
              <w:t>TZS 21, Textiles – Woven or knitted fabrics – Determination of mass per unit length and per unit area.</w:t>
            </w:r>
          </w:p>
          <w:p w14:paraId="00AE06C7" w14:textId="77777777" w:rsidR="00F85C99" w:rsidRPr="002F6A28" w:rsidRDefault="00E34C4F" w:rsidP="009E75ED">
            <w:r w:rsidRPr="002F6A28">
              <w:t>TZS 22, Textiles - Woven fabrics - Determination of breaking load and extension. d) 27, Textiles determination of dimensional changes of fabrics by cold water immersion</w:t>
            </w:r>
          </w:p>
          <w:p w14:paraId="2F46AD1A" w14:textId="77777777" w:rsidR="00F85C99" w:rsidRPr="002F6A28" w:rsidRDefault="00E34C4F" w:rsidP="009E75ED">
            <w:r w:rsidRPr="002F6A28">
              <w:t>TZS 40, Textiles - Tests for colour fastness to light: Daylight.</w:t>
            </w:r>
          </w:p>
          <w:p w14:paraId="456B89C0" w14:textId="77777777" w:rsidR="00F85C99" w:rsidRPr="002F6A28" w:rsidRDefault="00E34C4F" w:rsidP="009E75ED">
            <w:r w:rsidRPr="002F6A28">
              <w:t>TZS 43, Textiles - Tests for colour fastness - Fastness to washing: Test 1.</w:t>
            </w:r>
          </w:p>
          <w:p w14:paraId="49905EC8" w14:textId="77777777" w:rsidR="00F85C99" w:rsidRPr="002F6A28" w:rsidRDefault="00E34C4F" w:rsidP="009E75ED">
            <w:r w:rsidRPr="002F6A28">
              <w:t>TZS 44, Textiles - Woven or knitted fabrics - Determination of length and width.</w:t>
            </w:r>
          </w:p>
          <w:p w14:paraId="42910083" w14:textId="77777777" w:rsidR="00F85C99" w:rsidRPr="002F6A28" w:rsidRDefault="00E34C4F" w:rsidP="009E75ED">
            <w:r w:rsidRPr="002F6A28">
              <w:t>TZS 138, Textile-test for colour fastness to rubbing.</w:t>
            </w:r>
          </w:p>
          <w:p w14:paraId="4FCD83F8" w14:textId="77777777" w:rsidR="00F85C99" w:rsidRPr="002F6A28" w:rsidRDefault="00E34C4F" w:rsidP="009E75ED">
            <w:r w:rsidRPr="002F6A28">
              <w:lastRenderedPageBreak/>
              <w:t>TZS 280, Textiles – Test for colour fastness – Colour fastness to perspiration.</w:t>
            </w:r>
          </w:p>
          <w:p w14:paraId="1A4CADE4" w14:textId="77777777" w:rsidR="00F85C99" w:rsidRPr="002F6A28" w:rsidRDefault="00E34C4F" w:rsidP="009E75ED">
            <w:r w:rsidRPr="002F6A28">
              <w:t>TZS 531, Textiles – Tests for colour fastness – Colour fastness to spotting: Water.</w:t>
            </w:r>
          </w:p>
          <w:p w14:paraId="0AB7D3C8" w14:textId="77777777" w:rsidR="00F85C99" w:rsidRPr="002F6A28" w:rsidRDefault="00E34C4F" w:rsidP="009E75ED">
            <w:r w:rsidRPr="002F6A28">
              <w:t>TZS 1136, Textile – Zippers – Specification.</w:t>
            </w:r>
          </w:p>
          <w:p w14:paraId="49444BDD" w14:textId="77777777" w:rsidR="00F85C99" w:rsidRPr="002F6A28" w:rsidRDefault="00E34C4F" w:rsidP="009E75ED">
            <w:r w:rsidRPr="002F6A28">
              <w:t>TZS 1425, Textile - Sewing Threads Specification - Sewing threads made wholly or partly from synthetic fibres.</w:t>
            </w:r>
          </w:p>
          <w:p w14:paraId="5C1F3D91" w14:textId="77777777" w:rsidR="00F85C99" w:rsidRPr="002F6A28" w:rsidRDefault="00E34C4F" w:rsidP="009E75ED">
            <w:r w:rsidRPr="002F6A28">
              <w:t>TZS 2510, Leather for upholstery – Specifications.</w:t>
            </w:r>
          </w:p>
          <w:p w14:paraId="3589CD2D" w14:textId="77777777" w:rsidR="00F85C99" w:rsidRPr="002F6A28" w:rsidRDefault="00E34C4F" w:rsidP="009E75ED">
            <w:r w:rsidRPr="002F6A28">
              <w:t>TZS 2709 Packaging – Flexible Plastic Packaging Material – Specification.</w:t>
            </w:r>
          </w:p>
          <w:p w14:paraId="0291079A" w14:textId="77777777" w:rsidR="00F85C99" w:rsidRPr="002F6A28" w:rsidRDefault="00E34C4F" w:rsidP="009E75ED">
            <w:r w:rsidRPr="002F6A28">
              <w:t>TZS 3200, Textile – Requirements for flat woven lining material.</w:t>
            </w:r>
          </w:p>
          <w:p w14:paraId="10DD40AB" w14:textId="77777777" w:rsidR="00F85C99" w:rsidRPr="002F6A28" w:rsidRDefault="00E34C4F" w:rsidP="009E75ED">
            <w:r w:rsidRPr="002F6A28">
              <w:t>ISO 62, Plastics — Determination of water absorption. r) ISO 180, Plastics — Determination of Izod impact strength.</w:t>
            </w:r>
          </w:p>
          <w:p w14:paraId="13068990" w14:textId="77777777" w:rsidR="00F85C99" w:rsidRPr="002F6A28" w:rsidRDefault="00E34C4F" w:rsidP="009E75ED">
            <w:r w:rsidRPr="002F6A28">
              <w:t>ISO 527-1, Plastics — Determination of tensile properties — Part 1: General principles.</w:t>
            </w:r>
          </w:p>
          <w:p w14:paraId="7CD80E95" w14:textId="77777777" w:rsidR="00F85C99" w:rsidRPr="002F6A28" w:rsidRDefault="00E34C4F" w:rsidP="009E75ED">
            <w:r w:rsidRPr="002F6A28">
              <w:t>ISO 898 -2, Mechanical properties of fasteners made of carbon steel and alloy steel — Part 2: Nuts with specified property classes — Coarse thread and fine pitch thread.</w:t>
            </w:r>
          </w:p>
          <w:p w14:paraId="07B46FF4" w14:textId="77777777" w:rsidR="00F85C99" w:rsidRPr="002F6A28" w:rsidRDefault="00E34C4F" w:rsidP="009E75ED">
            <w:r w:rsidRPr="002F6A28">
              <w:t>ISO 13936 – 1, Textiles — Determination of the slippage resistance of yarns at a seam in woven fabrics — Part 1: Fixed seam opening method.</w:t>
            </w:r>
          </w:p>
          <w:p w14:paraId="3037A701" w14:textId="77777777" w:rsidR="00F85C99" w:rsidRPr="002F6A28" w:rsidRDefault="00E34C4F" w:rsidP="009E75ED">
            <w:r w:rsidRPr="002F6A28">
              <w:t>ISO 13936 – 2, Textiles — Determination of the slippage resistance of yarns at a seam in woven fabrics — Part 2: Fixed load method.</w:t>
            </w:r>
          </w:p>
          <w:p w14:paraId="620E9027" w14:textId="77777777" w:rsidR="00F85C99" w:rsidRPr="002F6A28" w:rsidRDefault="00E34C4F" w:rsidP="009E75ED">
            <w:r w:rsidRPr="002F6A28">
              <w:t>ISO 13937 - 1, Textiles — Tear properties of fabrics — Part 1: Determination of tear force using ballistic pendulum method (Elmendorf)</w:t>
            </w:r>
          </w:p>
          <w:p w14:paraId="63BD0A3F" w14:textId="77777777" w:rsidR="00F85C99" w:rsidRPr="002F6A28" w:rsidRDefault="00E34C4F" w:rsidP="009E75ED">
            <w:r w:rsidRPr="002F6A28">
              <w:t>Ks 2746 - 2 Travel bags — Specification (First Edition) Part 2: Handbag type travel bags.</w:t>
            </w:r>
          </w:p>
          <w:p w14:paraId="663F0A2C" w14:textId="77777777" w:rsidR="00F85C99" w:rsidRPr="002F6A28" w:rsidRDefault="00E34C4F" w:rsidP="009E75ED">
            <w:pPr>
              <w:spacing w:after="120"/>
            </w:pPr>
            <w:r w:rsidRPr="002F6A28">
              <w:t>Is 8518 – Specification for suitcase air travel</w:t>
            </w:r>
            <w:bookmarkEnd w:id="30"/>
          </w:p>
        </w:tc>
      </w:tr>
      <w:tr w:rsidR="00E50837" w14:paraId="00DE6B6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04BF2" w14:textId="77777777" w:rsidR="00EE3A11" w:rsidRPr="002F6A28" w:rsidRDefault="00E34C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E4AEB" w14:textId="77777777" w:rsidR="00EE3A11" w:rsidRPr="002F6A28" w:rsidRDefault="00E34C4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C1D0890" w14:textId="77777777" w:rsidR="00EE3A11" w:rsidRPr="002F6A28" w:rsidRDefault="00E34C4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50837" w14:paraId="7AE7D1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C432F" w14:textId="77777777" w:rsidR="00F85C99" w:rsidRPr="002F6A28" w:rsidRDefault="00E34C4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A5552" w14:textId="77777777" w:rsidR="00F85C99" w:rsidRPr="002F6A28" w:rsidRDefault="00E34C4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50837" w14:paraId="431127E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A583E9F" w14:textId="77777777" w:rsidR="00F85C99" w:rsidRPr="002F6A28" w:rsidRDefault="00E34C4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6671F39" w14:textId="77777777" w:rsidR="00F85C99" w:rsidRPr="002F6A28" w:rsidRDefault="00E34C4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D258FCC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750A4086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Bahati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Samillani</w:t>
            </w:r>
            <w:proofErr w:type="spellEnd"/>
            <w:r w:rsidRPr="00A12DDE">
              <w:rPr>
                <w:bCs/>
              </w:rPr>
              <w:t xml:space="preserve"> (NEP officer) and Mr. </w:t>
            </w:r>
            <w:proofErr w:type="spellStart"/>
            <w:r w:rsidRPr="00A12DDE">
              <w:rPr>
                <w:bCs/>
              </w:rPr>
              <w:t>Clavery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Chausi</w:t>
            </w:r>
            <w:proofErr w:type="spellEnd"/>
          </w:p>
          <w:p w14:paraId="255A5675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15B3910F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24D0BC06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76CA0845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Morogoro/Sam Nujoma Road, </w:t>
            </w:r>
            <w:proofErr w:type="spellStart"/>
            <w:r w:rsidRPr="00A12DDE">
              <w:rPr>
                <w:bCs/>
              </w:rPr>
              <w:t>Ubungo</w:t>
            </w:r>
            <w:proofErr w:type="spellEnd"/>
          </w:p>
          <w:p w14:paraId="3FAC33F4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 O Box 9524</w:t>
            </w:r>
          </w:p>
          <w:p w14:paraId="4C51FF44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Dar Es Salaam</w:t>
            </w:r>
          </w:p>
          <w:p w14:paraId="00BAB590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15D41155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+(255) 22 2450206</w:t>
            </w:r>
          </w:p>
          <w:p w14:paraId="03A9B051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nep@tbs.go.tz</w:t>
              </w:r>
            </w:hyperlink>
            <w:r w:rsidRPr="00A12DDE">
              <w:rPr>
                <w:bCs/>
              </w:rPr>
              <w:t xml:space="preserve">;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1FDDC884" w14:textId="77777777" w:rsidR="00EE3A11" w:rsidRPr="00A12DDE" w:rsidRDefault="00E34C4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1A622AD0" w14:textId="77777777" w:rsidR="00EE3A11" w:rsidRPr="00A12DDE" w:rsidRDefault="00F95C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E34C4F" w:rsidRPr="00A12DDE">
                <w:rPr>
                  <w:bCs/>
                  <w:color w:val="0000FF"/>
                  <w:u w:val="single"/>
                </w:rPr>
                <w:t>https://members.wto.org/crnattachments/2022/TBT/TZA/22_3305_00_e.pdf</w:t>
              </w:r>
            </w:hyperlink>
            <w:bookmarkEnd w:id="42"/>
          </w:p>
        </w:tc>
      </w:tr>
    </w:tbl>
    <w:p w14:paraId="0434527A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3A4AC" w14:textId="77777777" w:rsidR="0007566F" w:rsidRDefault="00E34C4F">
      <w:r>
        <w:separator/>
      </w:r>
    </w:p>
  </w:endnote>
  <w:endnote w:type="continuationSeparator" w:id="0">
    <w:p w14:paraId="3D47366F" w14:textId="77777777" w:rsidR="0007566F" w:rsidRDefault="00E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A35" w14:textId="77777777" w:rsidR="009239F7" w:rsidRPr="002F6A28" w:rsidRDefault="00E34C4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CF2" w14:textId="77777777" w:rsidR="009239F7" w:rsidRPr="002F6A28" w:rsidRDefault="00E34C4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102F" w14:textId="77777777" w:rsidR="00EE3A11" w:rsidRPr="002F6A28" w:rsidRDefault="00E34C4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B8AE" w14:textId="77777777" w:rsidR="0007566F" w:rsidRDefault="00E34C4F">
      <w:r>
        <w:separator/>
      </w:r>
    </w:p>
  </w:footnote>
  <w:footnote w:type="continuationSeparator" w:id="0">
    <w:p w14:paraId="0335132F" w14:textId="77777777" w:rsidR="0007566F" w:rsidRDefault="00E3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615A" w14:textId="77777777" w:rsidR="009239F7" w:rsidRPr="002F6A28" w:rsidRDefault="00E34C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B71887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8C5394" w14:textId="77777777" w:rsidR="009239F7" w:rsidRPr="002F6A28" w:rsidRDefault="00E34C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6F50C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197" w14:textId="77777777" w:rsidR="009239F7" w:rsidRPr="002F6A28" w:rsidRDefault="00E34C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TZA</w:t>
    </w:r>
    <w:proofErr w:type="spellEnd"/>
    <w:r w:rsidRPr="002F6A28">
      <w:t>/763</w:t>
    </w:r>
    <w:bookmarkEnd w:id="43"/>
  </w:p>
  <w:p w14:paraId="67B882F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85A8B5" w14:textId="77777777" w:rsidR="009239F7" w:rsidRPr="002F6A28" w:rsidRDefault="00E34C4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A5F33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0837" w14:paraId="75F5AB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BC926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4A85A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50837" w14:paraId="534A233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CE00B0" w14:textId="77777777" w:rsidR="00ED54E0" w:rsidRPr="009239F7" w:rsidRDefault="00E34C4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B37B2A" wp14:editId="0E88E1F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01815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D58F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50837" w14:paraId="2359D4D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36C78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69092BA" w14:textId="77777777" w:rsidR="009239F7" w:rsidRPr="002F6A28" w:rsidRDefault="00E34C4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/763</w:t>
          </w:r>
          <w:bookmarkEnd w:id="45"/>
        </w:p>
      </w:tc>
    </w:tr>
    <w:tr w:rsidR="00E50837" w14:paraId="239813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4826A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00DFD8" w14:textId="24383F14" w:rsidR="00ED54E0" w:rsidRPr="009239F7" w:rsidRDefault="00E34C4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May 2022</w:t>
          </w:r>
        </w:p>
      </w:tc>
    </w:tr>
    <w:tr w:rsidR="00E50837" w14:paraId="45CC51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401B66" w14:textId="2275A257" w:rsidR="00ED54E0" w:rsidRPr="009239F7" w:rsidRDefault="00E34C4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95C9C">
            <w:rPr>
              <w:color w:val="FF0000"/>
              <w:szCs w:val="16"/>
            </w:rPr>
            <w:t>3583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7DE69" w14:textId="77777777" w:rsidR="00ED54E0" w:rsidRPr="009239F7" w:rsidRDefault="00E34C4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50837" w14:paraId="354931B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5EFF1A" w14:textId="77777777" w:rsidR="00ED54E0" w:rsidRPr="009239F7" w:rsidRDefault="00E34C4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6D685B" w14:textId="77777777" w:rsidR="00ED54E0" w:rsidRPr="002F6A28" w:rsidRDefault="00E34C4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4051E5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326C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DADEF8" w:tentative="1">
      <w:start w:val="1"/>
      <w:numFmt w:val="lowerLetter"/>
      <w:lvlText w:val="%2."/>
      <w:lvlJc w:val="left"/>
      <w:pPr>
        <w:ind w:left="1080" w:hanging="360"/>
      </w:pPr>
    </w:lvl>
    <w:lvl w:ilvl="2" w:tplc="7B0ACCD0" w:tentative="1">
      <w:start w:val="1"/>
      <w:numFmt w:val="lowerRoman"/>
      <w:lvlText w:val="%3."/>
      <w:lvlJc w:val="right"/>
      <w:pPr>
        <w:ind w:left="1800" w:hanging="180"/>
      </w:pPr>
    </w:lvl>
    <w:lvl w:ilvl="3" w:tplc="C390E124" w:tentative="1">
      <w:start w:val="1"/>
      <w:numFmt w:val="decimal"/>
      <w:lvlText w:val="%4."/>
      <w:lvlJc w:val="left"/>
      <w:pPr>
        <w:ind w:left="2520" w:hanging="360"/>
      </w:pPr>
    </w:lvl>
    <w:lvl w:ilvl="4" w:tplc="E41CC426" w:tentative="1">
      <w:start w:val="1"/>
      <w:numFmt w:val="lowerLetter"/>
      <w:lvlText w:val="%5."/>
      <w:lvlJc w:val="left"/>
      <w:pPr>
        <w:ind w:left="3240" w:hanging="360"/>
      </w:pPr>
    </w:lvl>
    <w:lvl w:ilvl="5" w:tplc="72860D50" w:tentative="1">
      <w:start w:val="1"/>
      <w:numFmt w:val="lowerRoman"/>
      <w:lvlText w:val="%6."/>
      <w:lvlJc w:val="right"/>
      <w:pPr>
        <w:ind w:left="3960" w:hanging="180"/>
      </w:pPr>
    </w:lvl>
    <w:lvl w:ilvl="6" w:tplc="39BC652E" w:tentative="1">
      <w:start w:val="1"/>
      <w:numFmt w:val="decimal"/>
      <w:lvlText w:val="%7."/>
      <w:lvlJc w:val="left"/>
      <w:pPr>
        <w:ind w:left="4680" w:hanging="360"/>
      </w:pPr>
    </w:lvl>
    <w:lvl w:ilvl="7" w:tplc="01F2EB02" w:tentative="1">
      <w:start w:val="1"/>
      <w:numFmt w:val="lowerLetter"/>
      <w:lvlText w:val="%8."/>
      <w:lvlJc w:val="left"/>
      <w:pPr>
        <w:ind w:left="5400" w:hanging="360"/>
      </w:pPr>
    </w:lvl>
    <w:lvl w:ilvl="8" w:tplc="676E3C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566F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4300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245B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4C4F"/>
    <w:rsid w:val="00E46FD5"/>
    <w:rsid w:val="00E50837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5C9C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30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330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2022-05-09T09:40:00Z</dcterms:created>
  <dcterms:modified xsi:type="dcterms:W3CDTF">2022-05-09T10:04:00Z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