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229A5" w14:textId="77777777" w:rsidR="009239F7" w:rsidRPr="002F6A28" w:rsidRDefault="00CA2CCA" w:rsidP="002F6A28">
      <w:pPr>
        <w:pStyle w:val="Titre"/>
        <w:rPr>
          <w:caps w:val="0"/>
          <w:kern w:val="0"/>
        </w:rPr>
      </w:pPr>
      <w:r w:rsidRPr="002F6A28">
        <w:rPr>
          <w:caps w:val="0"/>
          <w:kern w:val="0"/>
        </w:rPr>
        <w:t>NOTIFICATION</w:t>
      </w:r>
    </w:p>
    <w:p w14:paraId="70E45796" w14:textId="77777777" w:rsidR="009239F7" w:rsidRPr="002F6A28" w:rsidRDefault="00CA2CCA" w:rsidP="002F6A28">
      <w:pPr>
        <w:jc w:val="center"/>
      </w:pPr>
      <w:r w:rsidRPr="002F6A28">
        <w:t>The following notification is being circulated in accordance with Article 10.6</w:t>
      </w:r>
    </w:p>
    <w:p w14:paraId="0300FBA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37E0C" w14:paraId="474BA71B" w14:textId="77777777" w:rsidTr="0069259F">
        <w:tc>
          <w:tcPr>
            <w:tcW w:w="713" w:type="dxa"/>
            <w:tcBorders>
              <w:bottom w:val="single" w:sz="6" w:space="0" w:color="auto"/>
            </w:tcBorders>
            <w:shd w:val="clear" w:color="auto" w:fill="auto"/>
          </w:tcPr>
          <w:p w14:paraId="57C1CC6A" w14:textId="77777777" w:rsidR="00F85C99" w:rsidRPr="002F6A28" w:rsidRDefault="00CA2CCA" w:rsidP="002F6A28">
            <w:pPr>
              <w:spacing w:before="120" w:after="120"/>
              <w:jc w:val="left"/>
            </w:pPr>
            <w:r w:rsidRPr="002F6A28">
              <w:rPr>
                <w:b/>
              </w:rPr>
              <w:t>1.</w:t>
            </w:r>
          </w:p>
        </w:tc>
        <w:tc>
          <w:tcPr>
            <w:tcW w:w="8546" w:type="dxa"/>
            <w:tcBorders>
              <w:bottom w:val="single" w:sz="6" w:space="0" w:color="auto"/>
            </w:tcBorders>
            <w:shd w:val="clear" w:color="auto" w:fill="auto"/>
          </w:tcPr>
          <w:p w14:paraId="40CBED8E" w14:textId="77777777" w:rsidR="00F85C99" w:rsidRPr="002F6A28" w:rsidRDefault="00CA2CCA"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Trinidad and Tobago</w:t>
            </w:r>
            <w:bookmarkEnd w:id="1"/>
            <w:r w:rsidRPr="002F6A28">
              <w:t xml:space="preserve"> </w:t>
            </w:r>
          </w:p>
          <w:p w14:paraId="6A653268" w14:textId="77777777" w:rsidR="00F85C99" w:rsidRPr="002F6A28" w:rsidRDefault="00CA2CC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C37E0C" w14:paraId="1422FC5E" w14:textId="77777777" w:rsidTr="0069259F">
        <w:tc>
          <w:tcPr>
            <w:tcW w:w="713" w:type="dxa"/>
            <w:tcBorders>
              <w:top w:val="single" w:sz="6" w:space="0" w:color="auto"/>
              <w:bottom w:val="single" w:sz="6" w:space="0" w:color="auto"/>
            </w:tcBorders>
            <w:shd w:val="clear" w:color="auto" w:fill="auto"/>
          </w:tcPr>
          <w:p w14:paraId="3C56A328" w14:textId="77777777" w:rsidR="00F85C99" w:rsidRPr="002F6A28" w:rsidRDefault="00CA2CC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2BE0208" w14:textId="77777777" w:rsidR="00F85C99" w:rsidRPr="002F6A28" w:rsidRDefault="00CA2CC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Trinidad and Tobago Bureau of Standards</w:t>
            </w:r>
            <w:bookmarkEnd w:id="5"/>
          </w:p>
          <w:p w14:paraId="2E60D834" w14:textId="77777777" w:rsidR="00F85C99" w:rsidRPr="002F6A28" w:rsidRDefault="00CA2CC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45320ED" w14:textId="77777777" w:rsidR="00435DAA" w:rsidRPr="002F6A28" w:rsidRDefault="00CA2CCA" w:rsidP="00AA646C">
            <w:pPr>
              <w:spacing w:after="120"/>
              <w:jc w:val="left"/>
            </w:pPr>
            <w:r w:rsidRPr="002F6A28">
              <w:t>1-2 Century Drive Trincity Industrial Estate</w:t>
            </w:r>
            <w:r w:rsidRPr="002F6A28">
              <w:br/>
              <w:t>Macoya, Tunapuna</w:t>
            </w:r>
            <w:r w:rsidRPr="002F6A28">
              <w:br/>
              <w:t>Tel : 868-645-6222</w:t>
            </w:r>
            <w:r w:rsidRPr="002F6A28">
              <w:br/>
              <w:t>Fax: 868-663-4335</w:t>
            </w:r>
            <w:r w:rsidRPr="002F6A28">
              <w:br/>
              <w:t xml:space="preserve">Email: </w:t>
            </w:r>
            <w:hyperlink r:id="rId7" w:history="1">
              <w:r w:rsidRPr="002F6A28">
                <w:rPr>
                  <w:color w:val="0000FF"/>
                  <w:u w:val="single"/>
                </w:rPr>
                <w:t>ttbs@ttbs.org.tt</w:t>
              </w:r>
            </w:hyperlink>
            <w:r w:rsidRPr="002F6A28">
              <w:t xml:space="preserve"> </w:t>
            </w:r>
            <w:r w:rsidRPr="002F6A28">
              <w:br/>
              <w:t>Website: gottbs.com</w:t>
            </w:r>
            <w:bookmarkEnd w:id="7"/>
          </w:p>
        </w:tc>
      </w:tr>
      <w:tr w:rsidR="00C37E0C" w14:paraId="58CD1D07" w14:textId="77777777" w:rsidTr="0069259F">
        <w:tc>
          <w:tcPr>
            <w:tcW w:w="713" w:type="dxa"/>
            <w:tcBorders>
              <w:top w:val="single" w:sz="6" w:space="0" w:color="auto"/>
              <w:bottom w:val="single" w:sz="6" w:space="0" w:color="auto"/>
            </w:tcBorders>
            <w:shd w:val="clear" w:color="auto" w:fill="auto"/>
          </w:tcPr>
          <w:p w14:paraId="1D385494" w14:textId="77777777" w:rsidR="00F85C99" w:rsidRPr="002F6A28" w:rsidRDefault="00CA2CC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5116E9C" w14:textId="77777777" w:rsidR="00F85C99" w:rsidRPr="0058336F" w:rsidRDefault="00CA2CC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C37E0C" w14:paraId="268D1171" w14:textId="77777777" w:rsidTr="0069259F">
        <w:tc>
          <w:tcPr>
            <w:tcW w:w="713" w:type="dxa"/>
            <w:tcBorders>
              <w:top w:val="single" w:sz="6" w:space="0" w:color="auto"/>
              <w:bottom w:val="single" w:sz="6" w:space="0" w:color="auto"/>
            </w:tcBorders>
            <w:shd w:val="clear" w:color="auto" w:fill="auto"/>
          </w:tcPr>
          <w:p w14:paraId="4FDF84E3" w14:textId="77777777" w:rsidR="00F85C99" w:rsidRPr="002F6A28" w:rsidRDefault="00CA2CC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CF9CF28" w14:textId="77777777" w:rsidR="00F85C99" w:rsidRPr="002F6A28" w:rsidRDefault="00CA2CCA"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Packaging and distribution of goods in general (ICS 55.020)</w:t>
            </w:r>
            <w:bookmarkStart w:id="20" w:name="sps3a"/>
            <w:bookmarkEnd w:id="20"/>
          </w:p>
        </w:tc>
      </w:tr>
      <w:tr w:rsidR="00C37E0C" w14:paraId="26430CE2" w14:textId="77777777" w:rsidTr="0069259F">
        <w:tc>
          <w:tcPr>
            <w:tcW w:w="713" w:type="dxa"/>
            <w:tcBorders>
              <w:top w:val="single" w:sz="6" w:space="0" w:color="auto"/>
              <w:bottom w:val="single" w:sz="6" w:space="0" w:color="auto"/>
            </w:tcBorders>
            <w:shd w:val="clear" w:color="auto" w:fill="auto"/>
          </w:tcPr>
          <w:p w14:paraId="0CE2E2B6" w14:textId="77777777" w:rsidR="00F85C99" w:rsidRPr="002F6A28" w:rsidRDefault="00CA2CC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7201E9B" w14:textId="77777777" w:rsidR="00F85C99" w:rsidRPr="002F6A28" w:rsidRDefault="00CA2CCA"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Labelling of goods - Prepackaged goods - Compulsory requirements (14 page(s), in English)</w:t>
            </w:r>
            <w:bookmarkStart w:id="22" w:name="sps5a"/>
            <w:bookmarkStart w:id="23" w:name="sps5c"/>
            <w:bookmarkStart w:id="24" w:name="sps5b"/>
            <w:bookmarkEnd w:id="22"/>
            <w:bookmarkEnd w:id="23"/>
            <w:bookmarkEnd w:id="24"/>
          </w:p>
        </w:tc>
      </w:tr>
      <w:tr w:rsidR="00C37E0C" w14:paraId="05088AEE" w14:textId="77777777" w:rsidTr="0069259F">
        <w:tc>
          <w:tcPr>
            <w:tcW w:w="713" w:type="dxa"/>
            <w:tcBorders>
              <w:top w:val="single" w:sz="6" w:space="0" w:color="auto"/>
              <w:bottom w:val="single" w:sz="6" w:space="0" w:color="auto"/>
            </w:tcBorders>
            <w:shd w:val="clear" w:color="auto" w:fill="auto"/>
          </w:tcPr>
          <w:p w14:paraId="7551F538" w14:textId="77777777" w:rsidR="00F85C99" w:rsidRPr="002F6A28" w:rsidRDefault="00CA2CC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4394B3F" w14:textId="77777777" w:rsidR="00F85C99" w:rsidRPr="002F6A28" w:rsidRDefault="00CA2CCA" w:rsidP="002F6A28">
            <w:pPr>
              <w:spacing w:before="120" w:after="120"/>
              <w:jc w:val="left"/>
              <w:rPr>
                <w:b/>
              </w:rPr>
            </w:pPr>
            <w:bookmarkStart w:id="25" w:name="X_TBT_Reg_6A"/>
            <w:r w:rsidRPr="002F6A28">
              <w:rPr>
                <w:b/>
              </w:rPr>
              <w:t>Description of content</w:t>
            </w:r>
            <w:bookmarkEnd w:id="25"/>
            <w:r w:rsidRPr="002F6A28">
              <w:rPr>
                <w:b/>
              </w:rPr>
              <w:t>:</w:t>
            </w:r>
            <w:r w:rsidR="00FE448B" w:rsidRPr="00C379C8">
              <w:t xml:space="preserve"> 1.1   This standard specifies requirements for the information to be included on labels of goods prepackaged for sale, distribution and use in Trinidad and Tobago, the method of display of such information, and where necessary, the wording and units of measurements to be used.</w:t>
            </w:r>
            <w:r w:rsidR="00FE448B" w:rsidRPr="00C379C8">
              <w:br/>
              <w:t>1.2 This standard does not apply to the following:</w:t>
            </w:r>
            <w:r w:rsidR="00FE448B" w:rsidRPr="00C379C8">
              <w:br/>
              <w:t>a) goods or classes of goods for which labelling requirements have been prescribed in national regulations issued by other Government Ministries and agencies; inter alia: </w:t>
            </w:r>
            <w:r w:rsidR="00FE448B" w:rsidRPr="00C379C8">
              <w:br/>
              <w:t>   i) goods or classes of goods for food, drugs, cosmetics and devices;</w:t>
            </w:r>
            <w:r w:rsidR="00FE448B" w:rsidRPr="00C379C8">
              <w:br/>
              <w:t>   ii) goods or classes of goods for pesticides and toxic chemicals.</w:t>
            </w:r>
            <w:r w:rsidR="00FE448B" w:rsidRPr="00C379C8">
              <w:br/>
              <w:t>b) goods or classes of goods for which specific labelling requirements have been prescribed in compulsory National Standards;</w:t>
            </w:r>
            <w:r w:rsidR="00FE448B" w:rsidRPr="00C379C8">
              <w:br/>
              <w:t>c) goods or classes of goods for agricultural produce.</w:t>
            </w:r>
            <w:r w:rsidR="00FE448B" w:rsidRPr="00C379C8">
              <w:br/>
              <w:t>d) goods intended for export only which comply with the requirements of standards or laws on labelling enforced in the country to which they are being exported;</w:t>
            </w:r>
            <w:r w:rsidR="00FE448B" w:rsidRPr="00C379C8">
              <w:br/>
              <w:t>e) goods that are sold unpackaged, or in an open or uncovered package;</w:t>
            </w:r>
            <w:r w:rsidR="00FE448B" w:rsidRPr="00C379C8">
              <w:br/>
              <w:t>f) goods that are weighed, measured or counted in the presence of the purchaser with or without being packaged; </w:t>
            </w:r>
            <w:r w:rsidR="00FE448B" w:rsidRPr="00C379C8">
              <w:br/>
              <w:t>g) gift-wrapped goods; and</w:t>
            </w:r>
            <w:r w:rsidR="00FE448B" w:rsidRPr="00C379C8">
              <w:br/>
              <w:t>h) markings on shipping containers.</w:t>
            </w:r>
          </w:p>
        </w:tc>
      </w:tr>
      <w:tr w:rsidR="00C37E0C" w14:paraId="0C043F7B" w14:textId="77777777" w:rsidTr="0069259F">
        <w:tc>
          <w:tcPr>
            <w:tcW w:w="713" w:type="dxa"/>
            <w:tcBorders>
              <w:top w:val="single" w:sz="6" w:space="0" w:color="auto"/>
              <w:bottom w:val="single" w:sz="6" w:space="0" w:color="auto"/>
            </w:tcBorders>
            <w:shd w:val="clear" w:color="auto" w:fill="auto"/>
          </w:tcPr>
          <w:p w14:paraId="33C6742D" w14:textId="77777777" w:rsidR="00F85C99" w:rsidRPr="002F6A28" w:rsidRDefault="00CA2CCA"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5F63A029" w14:textId="77777777" w:rsidR="00F85C99" w:rsidRPr="002F6A28" w:rsidRDefault="00CA2CCA"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Prevention of deceptive practices and consumer protection</w:t>
            </w:r>
            <w:bookmarkStart w:id="27" w:name="sps7f"/>
            <w:bookmarkEnd w:id="27"/>
          </w:p>
        </w:tc>
      </w:tr>
      <w:tr w:rsidR="00C37E0C" w14:paraId="3A16AF2B" w14:textId="77777777" w:rsidTr="0069259F">
        <w:tc>
          <w:tcPr>
            <w:tcW w:w="713" w:type="dxa"/>
            <w:tcBorders>
              <w:top w:val="single" w:sz="6" w:space="0" w:color="auto"/>
              <w:bottom w:val="single" w:sz="6" w:space="0" w:color="auto"/>
            </w:tcBorders>
            <w:shd w:val="clear" w:color="auto" w:fill="auto"/>
          </w:tcPr>
          <w:p w14:paraId="1A040B75" w14:textId="77777777" w:rsidR="00F85C99" w:rsidRPr="002F6A28" w:rsidRDefault="00CA2CC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8383CB4" w14:textId="77777777" w:rsidR="00072B36" w:rsidRPr="002F6A28" w:rsidRDefault="00CA2CCA"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107D9DE2" w14:textId="77777777" w:rsidR="00F85C99" w:rsidRPr="002F6A28" w:rsidRDefault="00CA2CCA" w:rsidP="009E75ED">
            <w:pPr>
              <w:spacing w:before="120" w:after="120"/>
            </w:pPr>
            <w:r w:rsidRPr="002F6A28">
              <w:rPr>
                <w:bCs/>
              </w:rPr>
              <w:t>The following standard is a normative reference:</w:t>
            </w:r>
          </w:p>
          <w:p w14:paraId="3E1EAE6F" w14:textId="77777777" w:rsidR="00435DAA" w:rsidRPr="002F6A28" w:rsidRDefault="00CA2CCA" w:rsidP="009E75ED">
            <w:pPr>
              <w:spacing w:after="120"/>
              <w:rPr>
                <w:bCs/>
              </w:rPr>
            </w:pPr>
            <w:r w:rsidRPr="002F6A28">
              <w:rPr>
                <w:bCs/>
              </w:rPr>
              <w:t xml:space="preserve">TTCS 19, </w:t>
            </w:r>
            <w:r w:rsidRPr="002F6A28">
              <w:rPr>
                <w:bCs/>
                <w:i/>
                <w:iCs/>
              </w:rPr>
              <w:t>Labelling of goods - General - Compulsory requirements</w:t>
            </w:r>
          </w:p>
        </w:tc>
      </w:tr>
      <w:tr w:rsidR="00C37E0C" w14:paraId="6FA90239" w14:textId="77777777" w:rsidTr="00AE6CC8">
        <w:trPr>
          <w:cantSplit/>
        </w:trPr>
        <w:tc>
          <w:tcPr>
            <w:tcW w:w="713" w:type="dxa"/>
            <w:tcBorders>
              <w:top w:val="single" w:sz="6" w:space="0" w:color="auto"/>
              <w:bottom w:val="single" w:sz="6" w:space="0" w:color="auto"/>
            </w:tcBorders>
            <w:shd w:val="clear" w:color="auto" w:fill="auto"/>
          </w:tcPr>
          <w:p w14:paraId="134ACC1B" w14:textId="77777777" w:rsidR="00EE3A11" w:rsidRPr="002F6A28" w:rsidRDefault="00CA2CC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784E63A" w14:textId="77777777" w:rsidR="00EE3A11" w:rsidRPr="002F6A28" w:rsidRDefault="00CA2CCA"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0080FE50" w14:textId="77777777" w:rsidR="00EE3A11" w:rsidRPr="002F6A28" w:rsidRDefault="00CA2CCA" w:rsidP="008953C4">
            <w:pPr>
              <w:spacing w:after="120"/>
            </w:pPr>
            <w:bookmarkStart w:id="32" w:name="X_TBT_Reg_9B"/>
            <w:r w:rsidRPr="002F6A28">
              <w:rPr>
                <w:b/>
              </w:rPr>
              <w:t>Proposed date of entry into force</w:t>
            </w:r>
            <w:bookmarkEnd w:id="32"/>
            <w:r w:rsidRPr="002F6A28">
              <w:rPr>
                <w:b/>
              </w:rPr>
              <w:t>:</w:t>
            </w:r>
            <w:r w:rsidRPr="00C379C8">
              <w:t xml:space="preserve"> 30 April 2022</w:t>
            </w:r>
            <w:bookmarkStart w:id="33" w:name="sps11a"/>
            <w:bookmarkStart w:id="34" w:name="sps11b"/>
            <w:bookmarkEnd w:id="33"/>
            <w:bookmarkEnd w:id="34"/>
          </w:p>
        </w:tc>
      </w:tr>
      <w:tr w:rsidR="00C37E0C" w14:paraId="350F6803" w14:textId="77777777" w:rsidTr="0069259F">
        <w:tc>
          <w:tcPr>
            <w:tcW w:w="713" w:type="dxa"/>
            <w:tcBorders>
              <w:top w:val="single" w:sz="6" w:space="0" w:color="auto"/>
              <w:bottom w:val="single" w:sz="6" w:space="0" w:color="auto"/>
            </w:tcBorders>
            <w:shd w:val="clear" w:color="auto" w:fill="auto"/>
          </w:tcPr>
          <w:p w14:paraId="41C749A2" w14:textId="77777777" w:rsidR="00F85C99" w:rsidRPr="002F6A28" w:rsidRDefault="00CA2CC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56093B6" w14:textId="77777777" w:rsidR="00F85C99" w:rsidRPr="002F6A28" w:rsidRDefault="00CA2CCA"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C37E0C" w14:paraId="50F29C52" w14:textId="77777777" w:rsidTr="0069259F">
        <w:tc>
          <w:tcPr>
            <w:tcW w:w="713" w:type="dxa"/>
            <w:tcBorders>
              <w:top w:val="single" w:sz="6" w:space="0" w:color="auto"/>
            </w:tcBorders>
            <w:shd w:val="clear" w:color="auto" w:fill="auto"/>
          </w:tcPr>
          <w:p w14:paraId="2B160C17" w14:textId="77777777" w:rsidR="00F85C99" w:rsidRPr="002F6A28" w:rsidRDefault="00CA2CC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7DA8F66" w14:textId="77777777" w:rsidR="00F85C99" w:rsidRPr="002F6A28" w:rsidRDefault="00CA2CCA"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6BBE2A4" w14:textId="77777777" w:rsidR="00435DAA" w:rsidRPr="002F6A28" w:rsidRDefault="00CA2CCA" w:rsidP="003B4E72">
            <w:pPr>
              <w:spacing w:before="120" w:after="120"/>
            </w:pPr>
            <w:r w:rsidRPr="003B4E72">
              <w:t>https://tinyurl.com/5y99829e</w:t>
            </w:r>
            <w:bookmarkEnd w:id="40"/>
          </w:p>
        </w:tc>
      </w:tr>
    </w:tbl>
    <w:p w14:paraId="0663E177" w14:textId="77777777" w:rsidR="00EE3A11" w:rsidRPr="002F6A28" w:rsidRDefault="00EE3A11" w:rsidP="002F6A28"/>
    <w:sectPr w:rsidR="00EE3A11" w:rsidRPr="002F6A28"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D9CC9" w14:textId="77777777" w:rsidR="006E63F2" w:rsidRDefault="00CA2CCA">
      <w:r>
        <w:separator/>
      </w:r>
    </w:p>
  </w:endnote>
  <w:endnote w:type="continuationSeparator" w:id="0">
    <w:p w14:paraId="0F45A851" w14:textId="77777777" w:rsidR="006E63F2" w:rsidRDefault="00CA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AE5B2" w14:textId="77777777" w:rsidR="009239F7" w:rsidRPr="002F6A28" w:rsidRDefault="00CA2CCA"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254CF" w14:textId="77777777" w:rsidR="009239F7" w:rsidRPr="002F6A28" w:rsidRDefault="00CA2CCA"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F5701" w14:textId="77777777" w:rsidR="00EE3A11" w:rsidRPr="002F6A28" w:rsidRDefault="00CA2CCA">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D4661" w14:textId="77777777" w:rsidR="006E63F2" w:rsidRDefault="00CA2CCA">
      <w:r>
        <w:separator/>
      </w:r>
    </w:p>
  </w:footnote>
  <w:footnote w:type="continuationSeparator" w:id="0">
    <w:p w14:paraId="2EFBA201" w14:textId="77777777" w:rsidR="006E63F2" w:rsidRDefault="00CA2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B272D" w14:textId="77777777" w:rsidR="009239F7" w:rsidRPr="002F6A28" w:rsidRDefault="00CA2CCA" w:rsidP="009239F7">
    <w:pPr>
      <w:pStyle w:val="En-tte"/>
      <w:pBdr>
        <w:bottom w:val="single" w:sz="4" w:space="1" w:color="auto"/>
      </w:pBdr>
      <w:tabs>
        <w:tab w:val="clear" w:pos="4513"/>
        <w:tab w:val="clear" w:pos="9027"/>
      </w:tabs>
      <w:jc w:val="center"/>
    </w:pPr>
    <w:r w:rsidRPr="002F6A28">
      <w:t>tbtSymbol</w:t>
    </w:r>
  </w:p>
  <w:p w14:paraId="668ADA43" w14:textId="77777777" w:rsidR="009239F7" w:rsidRPr="002F6A28" w:rsidRDefault="009239F7" w:rsidP="009239F7">
    <w:pPr>
      <w:pStyle w:val="En-tte"/>
      <w:pBdr>
        <w:bottom w:val="single" w:sz="4" w:space="1" w:color="auto"/>
      </w:pBdr>
      <w:tabs>
        <w:tab w:val="clear" w:pos="4513"/>
        <w:tab w:val="clear" w:pos="9027"/>
      </w:tabs>
      <w:jc w:val="center"/>
    </w:pPr>
  </w:p>
  <w:p w14:paraId="77E43246" w14:textId="77777777" w:rsidR="009239F7" w:rsidRPr="002F6A28" w:rsidRDefault="00CA2CCA"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869A3E4"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BF669" w14:textId="77777777" w:rsidR="009239F7" w:rsidRPr="002F6A28" w:rsidRDefault="00CA2CCA" w:rsidP="009239F7">
    <w:pPr>
      <w:pStyle w:val="En-tte"/>
      <w:pBdr>
        <w:bottom w:val="single" w:sz="4" w:space="1" w:color="auto"/>
      </w:pBdr>
      <w:tabs>
        <w:tab w:val="clear" w:pos="4513"/>
        <w:tab w:val="clear" w:pos="9027"/>
      </w:tabs>
      <w:jc w:val="center"/>
    </w:pPr>
    <w:bookmarkStart w:id="41" w:name="spsSymbolHeader"/>
    <w:r w:rsidRPr="002F6A28">
      <w:t>G/TBT/N/TTO/132</w:t>
    </w:r>
    <w:bookmarkEnd w:id="41"/>
  </w:p>
  <w:p w14:paraId="1718D185" w14:textId="77777777" w:rsidR="009239F7" w:rsidRPr="002F6A28" w:rsidRDefault="009239F7" w:rsidP="009239F7">
    <w:pPr>
      <w:pStyle w:val="En-tte"/>
      <w:pBdr>
        <w:bottom w:val="single" w:sz="4" w:space="1" w:color="auto"/>
      </w:pBdr>
      <w:tabs>
        <w:tab w:val="clear" w:pos="4513"/>
        <w:tab w:val="clear" w:pos="9027"/>
      </w:tabs>
      <w:jc w:val="center"/>
    </w:pPr>
  </w:p>
  <w:p w14:paraId="2E2A97B6" w14:textId="77777777" w:rsidR="009239F7" w:rsidRPr="002F6A28" w:rsidRDefault="00CA2CCA"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30AE407"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37E0C" w14:paraId="16D6823F" w14:textId="77777777" w:rsidTr="008612A9">
      <w:trPr>
        <w:trHeight w:val="240"/>
        <w:jc w:val="center"/>
      </w:trPr>
      <w:tc>
        <w:tcPr>
          <w:tcW w:w="3794" w:type="dxa"/>
          <w:shd w:val="clear" w:color="auto" w:fill="FFFFFF"/>
          <w:tcMar>
            <w:left w:w="108" w:type="dxa"/>
            <w:right w:w="108" w:type="dxa"/>
          </w:tcMar>
          <w:vAlign w:val="center"/>
        </w:tcPr>
        <w:p w14:paraId="1247EAE9"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6C0BAC1B" w14:textId="77777777" w:rsidR="00ED54E0" w:rsidRPr="009239F7" w:rsidRDefault="00ED54E0" w:rsidP="00B801E9">
          <w:pPr>
            <w:jc w:val="right"/>
            <w:rPr>
              <w:b/>
              <w:color w:val="FF0000"/>
              <w:szCs w:val="16"/>
            </w:rPr>
          </w:pPr>
        </w:p>
      </w:tc>
    </w:tr>
    <w:bookmarkEnd w:id="42"/>
    <w:tr w:rsidR="00C37E0C" w14:paraId="7FB1EFD3" w14:textId="77777777" w:rsidTr="008612A9">
      <w:trPr>
        <w:trHeight w:val="213"/>
        <w:jc w:val="center"/>
      </w:trPr>
      <w:tc>
        <w:tcPr>
          <w:tcW w:w="3794" w:type="dxa"/>
          <w:vMerge w:val="restart"/>
          <w:shd w:val="clear" w:color="auto" w:fill="FFFFFF"/>
          <w:tcMar>
            <w:left w:w="0" w:type="dxa"/>
            <w:right w:w="0" w:type="dxa"/>
          </w:tcMar>
        </w:tcPr>
        <w:p w14:paraId="3E4F56DF" w14:textId="77777777" w:rsidR="00ED54E0" w:rsidRPr="009239F7" w:rsidRDefault="00CA2CCA" w:rsidP="00B801E9">
          <w:pPr>
            <w:jc w:val="left"/>
          </w:pPr>
          <w:r>
            <w:rPr>
              <w:noProof/>
              <w:lang w:eastAsia="en-GB"/>
            </w:rPr>
            <w:drawing>
              <wp:inline distT="0" distB="0" distL="0" distR="0" wp14:anchorId="3AA6CDE0" wp14:editId="2C34CDB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736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4C47465" w14:textId="77777777" w:rsidR="00ED54E0" w:rsidRPr="009239F7" w:rsidRDefault="00ED54E0" w:rsidP="00B801E9">
          <w:pPr>
            <w:jc w:val="right"/>
            <w:rPr>
              <w:b/>
              <w:szCs w:val="16"/>
            </w:rPr>
          </w:pPr>
        </w:p>
      </w:tc>
    </w:tr>
    <w:tr w:rsidR="00C37E0C" w14:paraId="4E667A75" w14:textId="77777777" w:rsidTr="008612A9">
      <w:trPr>
        <w:trHeight w:val="868"/>
        <w:jc w:val="center"/>
      </w:trPr>
      <w:tc>
        <w:tcPr>
          <w:tcW w:w="3794" w:type="dxa"/>
          <w:vMerge/>
          <w:shd w:val="clear" w:color="auto" w:fill="FFFFFF"/>
          <w:tcMar>
            <w:left w:w="108" w:type="dxa"/>
            <w:right w:w="108" w:type="dxa"/>
          </w:tcMar>
        </w:tcPr>
        <w:p w14:paraId="684A672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963A2BA" w14:textId="77777777" w:rsidR="009239F7" w:rsidRPr="002F6A28" w:rsidRDefault="00CA2CCA" w:rsidP="00B801E9">
          <w:pPr>
            <w:jc w:val="right"/>
            <w:rPr>
              <w:b/>
              <w:szCs w:val="16"/>
            </w:rPr>
          </w:pPr>
          <w:bookmarkStart w:id="43" w:name="bmkSymbols"/>
          <w:r w:rsidRPr="002F6A28">
            <w:rPr>
              <w:b/>
              <w:szCs w:val="16"/>
            </w:rPr>
            <w:t>G/TBT/N/TTO/132</w:t>
          </w:r>
          <w:bookmarkEnd w:id="43"/>
        </w:p>
      </w:tc>
    </w:tr>
    <w:tr w:rsidR="00C37E0C" w14:paraId="229ED122" w14:textId="77777777" w:rsidTr="008612A9">
      <w:trPr>
        <w:trHeight w:val="240"/>
        <w:jc w:val="center"/>
      </w:trPr>
      <w:tc>
        <w:tcPr>
          <w:tcW w:w="3794" w:type="dxa"/>
          <w:vMerge/>
          <w:shd w:val="clear" w:color="auto" w:fill="FFFFFF"/>
          <w:tcMar>
            <w:left w:w="108" w:type="dxa"/>
            <w:right w:w="108" w:type="dxa"/>
          </w:tcMar>
          <w:vAlign w:val="center"/>
        </w:tcPr>
        <w:p w14:paraId="4C74BFE2" w14:textId="77777777" w:rsidR="00ED54E0" w:rsidRPr="009239F7" w:rsidRDefault="00ED54E0" w:rsidP="00B801E9"/>
      </w:tc>
      <w:tc>
        <w:tcPr>
          <w:tcW w:w="5448" w:type="dxa"/>
          <w:gridSpan w:val="2"/>
          <w:shd w:val="clear" w:color="auto" w:fill="FFFFFF"/>
          <w:tcMar>
            <w:left w:w="108" w:type="dxa"/>
            <w:right w:w="108" w:type="dxa"/>
          </w:tcMar>
          <w:vAlign w:val="center"/>
        </w:tcPr>
        <w:p w14:paraId="35F211BA" w14:textId="55971A72" w:rsidR="00ED54E0" w:rsidRPr="009239F7" w:rsidRDefault="00CA2CCA" w:rsidP="00B801E9">
          <w:pPr>
            <w:jc w:val="right"/>
            <w:rPr>
              <w:szCs w:val="16"/>
            </w:rPr>
          </w:pPr>
          <w:bookmarkStart w:id="44" w:name="spsDateDistribution"/>
          <w:bookmarkStart w:id="45" w:name="bmkDate"/>
          <w:bookmarkEnd w:id="44"/>
          <w:bookmarkEnd w:id="45"/>
          <w:r>
            <w:rPr>
              <w:szCs w:val="16"/>
            </w:rPr>
            <w:t>22 September 2021</w:t>
          </w:r>
        </w:p>
      </w:tc>
    </w:tr>
    <w:tr w:rsidR="00C37E0C" w14:paraId="532BCA1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C9C08C" w14:textId="253A060A" w:rsidR="00ED54E0" w:rsidRPr="009239F7" w:rsidRDefault="00CA2CCA"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0F7D09">
            <w:rPr>
              <w:color w:val="FF0000"/>
              <w:szCs w:val="16"/>
            </w:rPr>
            <w:t>7086</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73EC815D" w14:textId="77777777" w:rsidR="00ED54E0" w:rsidRPr="009239F7" w:rsidRDefault="00CA2CCA"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C37E0C" w14:paraId="7E14ACA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F3BCA0" w14:textId="77777777" w:rsidR="00ED54E0" w:rsidRPr="009239F7" w:rsidRDefault="00CA2CCA"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0E9826C9" w14:textId="77777777" w:rsidR="00ED54E0" w:rsidRPr="002F6A28" w:rsidRDefault="00CA2CCA"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7A2FA4DB"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2842082">
      <w:start w:val="1"/>
      <w:numFmt w:val="decimal"/>
      <w:pStyle w:val="SummaryText"/>
      <w:lvlText w:val="%1."/>
      <w:lvlJc w:val="left"/>
      <w:pPr>
        <w:ind w:left="360" w:hanging="360"/>
      </w:pPr>
    </w:lvl>
    <w:lvl w:ilvl="1" w:tplc="6B60A3F0" w:tentative="1">
      <w:start w:val="1"/>
      <w:numFmt w:val="lowerLetter"/>
      <w:lvlText w:val="%2."/>
      <w:lvlJc w:val="left"/>
      <w:pPr>
        <w:ind w:left="1080" w:hanging="360"/>
      </w:pPr>
    </w:lvl>
    <w:lvl w:ilvl="2" w:tplc="D9B21B32" w:tentative="1">
      <w:start w:val="1"/>
      <w:numFmt w:val="lowerRoman"/>
      <w:lvlText w:val="%3."/>
      <w:lvlJc w:val="right"/>
      <w:pPr>
        <w:ind w:left="1800" w:hanging="180"/>
      </w:pPr>
    </w:lvl>
    <w:lvl w:ilvl="3" w:tplc="95F2D0C0" w:tentative="1">
      <w:start w:val="1"/>
      <w:numFmt w:val="decimal"/>
      <w:lvlText w:val="%4."/>
      <w:lvlJc w:val="left"/>
      <w:pPr>
        <w:ind w:left="2520" w:hanging="360"/>
      </w:pPr>
    </w:lvl>
    <w:lvl w:ilvl="4" w:tplc="EF8438A0" w:tentative="1">
      <w:start w:val="1"/>
      <w:numFmt w:val="lowerLetter"/>
      <w:lvlText w:val="%5."/>
      <w:lvlJc w:val="left"/>
      <w:pPr>
        <w:ind w:left="3240" w:hanging="360"/>
      </w:pPr>
    </w:lvl>
    <w:lvl w:ilvl="5" w:tplc="9C3ACE20" w:tentative="1">
      <w:start w:val="1"/>
      <w:numFmt w:val="lowerRoman"/>
      <w:lvlText w:val="%6."/>
      <w:lvlJc w:val="right"/>
      <w:pPr>
        <w:ind w:left="3960" w:hanging="180"/>
      </w:pPr>
    </w:lvl>
    <w:lvl w:ilvl="6" w:tplc="5D1A27D0" w:tentative="1">
      <w:start w:val="1"/>
      <w:numFmt w:val="decimal"/>
      <w:lvlText w:val="%7."/>
      <w:lvlJc w:val="left"/>
      <w:pPr>
        <w:ind w:left="4680" w:hanging="360"/>
      </w:pPr>
    </w:lvl>
    <w:lvl w:ilvl="7" w:tplc="BF1C1A8C" w:tentative="1">
      <w:start w:val="1"/>
      <w:numFmt w:val="lowerLetter"/>
      <w:lvlText w:val="%8."/>
      <w:lvlJc w:val="left"/>
      <w:pPr>
        <w:ind w:left="5400" w:hanging="360"/>
      </w:pPr>
    </w:lvl>
    <w:lvl w:ilvl="8" w:tplc="CF48850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0F7D09"/>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B4E72"/>
    <w:rsid w:val="0041584A"/>
    <w:rsid w:val="00435DA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E63F2"/>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023B2"/>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37E0C"/>
    <w:rsid w:val="00C40E47"/>
    <w:rsid w:val="00C43456"/>
    <w:rsid w:val="00C46583"/>
    <w:rsid w:val="00C47FCA"/>
    <w:rsid w:val="00C65C0C"/>
    <w:rsid w:val="00C805B6"/>
    <w:rsid w:val="00C808FC"/>
    <w:rsid w:val="00C90C71"/>
    <w:rsid w:val="00C9136F"/>
    <w:rsid w:val="00C91E85"/>
    <w:rsid w:val="00C92E8F"/>
    <w:rsid w:val="00CA2CCA"/>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D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tbs@ttbs.org.t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2518</Characters>
  <Application>Microsoft Office Word</Application>
  <DocSecurity>0</DocSecurity>
  <Lines>63</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2021-09-22T10:40:00Z</dcterms:created>
  <dcterms:modified xsi:type="dcterms:W3CDTF">2021-09-22T11:35:00Z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