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29219" w14:textId="6AD79467" w:rsidR="002D78C9" w:rsidRDefault="006F4C5C" w:rsidP="00DD3DD7">
      <w:pPr>
        <w:pStyle w:val="Titre"/>
      </w:pPr>
      <w:r w:rsidRPr="002F663C">
        <w:t>NOTIFICATION</w:t>
      </w:r>
    </w:p>
    <w:p w14:paraId="4E0BAC96" w14:textId="77777777" w:rsidR="002F663C" w:rsidRPr="002F663C" w:rsidRDefault="006F4C5C" w:rsidP="00DD3DD7">
      <w:pPr>
        <w:pStyle w:val="Title3"/>
      </w:pPr>
      <w:r w:rsidRPr="002F663C">
        <w:t>Addendum</w:t>
      </w:r>
    </w:p>
    <w:p w14:paraId="30E8D8B9" w14:textId="77777777" w:rsidR="002F663C" w:rsidRDefault="006F4C5C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6 October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Thailand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6FCF1010" w14:textId="77777777" w:rsidR="001E2E4A" w:rsidRPr="002F663C" w:rsidRDefault="001E2E4A" w:rsidP="001E2E4A">
      <w:pPr>
        <w:rPr>
          <w:rFonts w:eastAsia="Calibri" w:cs="Times New Roman"/>
        </w:rPr>
      </w:pPr>
    </w:p>
    <w:p w14:paraId="75A8345D" w14:textId="77777777" w:rsidR="002F663C" w:rsidRPr="002F663C" w:rsidRDefault="006F4C5C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50EDCC0B" w14:textId="77777777" w:rsidR="002F663C" w:rsidRDefault="002F663C" w:rsidP="002F663C">
      <w:pPr>
        <w:rPr>
          <w:rFonts w:eastAsia="Calibri" w:cs="Times New Roman"/>
        </w:rPr>
      </w:pPr>
    </w:p>
    <w:p w14:paraId="4DB9B05D" w14:textId="77777777" w:rsidR="00C14444" w:rsidRPr="002F663C" w:rsidRDefault="00C14444" w:rsidP="002F663C">
      <w:pPr>
        <w:rPr>
          <w:rFonts w:eastAsia="Calibri" w:cs="Times New Roman"/>
        </w:rPr>
      </w:pPr>
    </w:p>
    <w:p w14:paraId="67AFCEFA" w14:textId="77777777" w:rsidR="002F663C" w:rsidRPr="002F663C" w:rsidRDefault="006F4C5C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Notification of the Committee on Labels Re: Determination of Ultraviolet Radiation in the C Range of Wavelengths (Ultraviolet C or UV-C) Goods as Label-Controlled Goods</w:t>
      </w:r>
      <w:bookmarkEnd w:id="3"/>
    </w:p>
    <w:p w14:paraId="5EA43BF0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BB6687" w14:paraId="50762583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5D9C4E56" w14:textId="77777777" w:rsidR="002F663C" w:rsidRPr="002F663C" w:rsidRDefault="006F4C5C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BB6687" w14:paraId="090814E5" w14:textId="77777777" w:rsidTr="00E9471B">
        <w:tc>
          <w:tcPr>
            <w:tcW w:w="851" w:type="dxa"/>
            <w:shd w:val="clear" w:color="auto" w:fill="auto"/>
          </w:tcPr>
          <w:p w14:paraId="5F89FE7C" w14:textId="77777777" w:rsidR="002F663C" w:rsidRPr="00711F9C" w:rsidRDefault="006F4C5C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BF4CA77" w14:textId="77777777" w:rsidR="002F663C" w:rsidRPr="002F663C" w:rsidRDefault="006F4C5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BB6687" w14:paraId="62B59B4A" w14:textId="77777777" w:rsidTr="00E9471B">
        <w:tc>
          <w:tcPr>
            <w:tcW w:w="851" w:type="dxa"/>
            <w:shd w:val="clear" w:color="auto" w:fill="auto"/>
          </w:tcPr>
          <w:p w14:paraId="16164A9E" w14:textId="77777777" w:rsidR="002F663C" w:rsidRPr="00711F9C" w:rsidRDefault="006F4C5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039566E" w14:textId="77777777" w:rsidR="002F663C" w:rsidRPr="002F663C" w:rsidRDefault="006F4C5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6 July 2022</w:t>
            </w:r>
            <w:bookmarkEnd w:id="8"/>
          </w:p>
        </w:tc>
      </w:tr>
      <w:tr w:rsidR="00BB6687" w14:paraId="453E04EC" w14:textId="77777777" w:rsidTr="00E9471B">
        <w:tc>
          <w:tcPr>
            <w:tcW w:w="851" w:type="dxa"/>
            <w:shd w:val="clear" w:color="auto" w:fill="auto"/>
          </w:tcPr>
          <w:p w14:paraId="6C136449" w14:textId="77777777" w:rsidR="002F663C" w:rsidRPr="00711F9C" w:rsidRDefault="006F4C5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EFB2EC5" w14:textId="77777777" w:rsidR="002F663C" w:rsidRPr="002F663C" w:rsidRDefault="006F4C5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r w:rsidRPr="002F663C">
              <w:rPr>
                <w:rFonts w:eastAsia="Calibri" w:cs="Times New Roman"/>
              </w:rPr>
              <w:t>8 September 2022</w:t>
            </w:r>
            <w:bookmarkEnd w:id="10"/>
          </w:p>
        </w:tc>
      </w:tr>
      <w:tr w:rsidR="00BB6687" w14:paraId="603FFA19" w14:textId="77777777" w:rsidTr="00E9471B">
        <w:tc>
          <w:tcPr>
            <w:tcW w:w="851" w:type="dxa"/>
            <w:shd w:val="clear" w:color="auto" w:fill="auto"/>
          </w:tcPr>
          <w:p w14:paraId="774FA4E7" w14:textId="77777777" w:rsidR="002F663C" w:rsidRPr="00711F9C" w:rsidRDefault="006F4C5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5762396" w14:textId="77777777" w:rsidR="002F663C" w:rsidRPr="002F663C" w:rsidRDefault="006F4C5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6 January 2023</w:t>
            </w:r>
            <w:bookmarkEnd w:id="12"/>
          </w:p>
        </w:tc>
      </w:tr>
      <w:tr w:rsidR="00BB6687" w14:paraId="11CB433A" w14:textId="77777777" w:rsidTr="00E9471B">
        <w:tc>
          <w:tcPr>
            <w:tcW w:w="851" w:type="dxa"/>
            <w:shd w:val="clear" w:color="auto" w:fill="auto"/>
          </w:tcPr>
          <w:p w14:paraId="116A6B4D" w14:textId="77777777" w:rsidR="002F663C" w:rsidRPr="00711F9C" w:rsidRDefault="006F4C5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AA310C3" w14:textId="77777777" w:rsidR="002F663C" w:rsidRPr="002F663C" w:rsidRDefault="006F4C5C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Appelnotedebasdep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1CC6CDA0" w14:textId="77777777" w:rsidR="002F663C" w:rsidRPr="002F663C" w:rsidRDefault="003C4FE1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6F4C5C" w:rsidRPr="002F663C">
                <w:rPr>
                  <w:rFonts w:eastAsia="Calibri" w:cs="Times New Roman"/>
                  <w:color w:val="0000FF"/>
                  <w:u w:val="single"/>
                </w:rPr>
                <w:t>https://members.wto.org/crnattachments/2023/TBT/THA/final_measure/23_12848_00_x.pdf</w:t>
              </w:r>
            </w:hyperlink>
            <w:bookmarkEnd w:id="15"/>
          </w:p>
        </w:tc>
      </w:tr>
      <w:tr w:rsidR="00BB6687" w14:paraId="57F82761" w14:textId="77777777" w:rsidTr="00E9471B">
        <w:tc>
          <w:tcPr>
            <w:tcW w:w="851" w:type="dxa"/>
            <w:shd w:val="clear" w:color="auto" w:fill="auto"/>
          </w:tcPr>
          <w:p w14:paraId="3DDEC237" w14:textId="77777777" w:rsidR="002F663C" w:rsidRPr="00711F9C" w:rsidRDefault="006F4C5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5CD9006" w14:textId="77777777" w:rsidR="002F663C" w:rsidRPr="002F663C" w:rsidRDefault="006F4C5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5A1AFA10" w14:textId="77777777" w:rsidR="002F663C" w:rsidRPr="002F663C" w:rsidRDefault="006F4C5C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BB6687" w14:paraId="7388E20B" w14:textId="77777777" w:rsidTr="00E9471B">
        <w:tc>
          <w:tcPr>
            <w:tcW w:w="851" w:type="dxa"/>
            <w:shd w:val="clear" w:color="auto" w:fill="auto"/>
          </w:tcPr>
          <w:p w14:paraId="660B9FD5" w14:textId="77777777" w:rsidR="002F663C" w:rsidRPr="00711F9C" w:rsidRDefault="006F4C5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6FFA849" w14:textId="77777777" w:rsidR="002F663C" w:rsidRPr="002F663C" w:rsidRDefault="006F4C5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78E7E6A9" w14:textId="77777777" w:rsidR="002F663C" w:rsidRPr="002F663C" w:rsidRDefault="006F4C5C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BB6687" w14:paraId="27475691" w14:textId="77777777" w:rsidTr="00E9471B">
        <w:tc>
          <w:tcPr>
            <w:tcW w:w="851" w:type="dxa"/>
            <w:shd w:val="clear" w:color="auto" w:fill="auto"/>
          </w:tcPr>
          <w:p w14:paraId="6554BB8D" w14:textId="77777777" w:rsidR="002F663C" w:rsidRPr="00711F9C" w:rsidRDefault="006F4C5C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EABFE4A" w14:textId="77777777" w:rsidR="002F663C" w:rsidRPr="002F663C" w:rsidRDefault="006F4C5C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BB6687" w14:paraId="7D7DFB89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76D0D1EA" w14:textId="77777777" w:rsidR="002F663C" w:rsidRPr="00711F9C" w:rsidRDefault="006F4C5C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4411E4A9" w14:textId="77777777" w:rsidR="002F663C" w:rsidRPr="002F663C" w:rsidRDefault="006F4C5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6527B64C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3F896171" w14:textId="77777777" w:rsidR="003971FF" w:rsidRPr="007F6EA2" w:rsidRDefault="006F4C5C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This addendum is to inform that the Notification of the Committee on Labels Re: Determination of Ultraviolet Radiation in the C Range of Wavelengths (Ultraviolet C or UV-C) Goods as Label-Controlled Goods entered into force on 6 January 2023.</w:t>
      </w:r>
      <w:bookmarkEnd w:id="26"/>
    </w:p>
    <w:p w14:paraId="146C121B" w14:textId="77777777" w:rsidR="006C5A96" w:rsidRDefault="006F4C5C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10FF586C" w14:textId="77777777" w:rsidR="004D4D19" w:rsidRDefault="004D4D19" w:rsidP="007F38C2">
      <w:pPr>
        <w:jc w:val="center"/>
        <w:rPr>
          <w:b/>
        </w:rPr>
      </w:pPr>
    </w:p>
    <w:p w14:paraId="2EEFED12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D29DD" w14:textId="77777777" w:rsidR="00A552A1" w:rsidRDefault="006F4C5C">
      <w:r>
        <w:separator/>
      </w:r>
    </w:p>
  </w:endnote>
  <w:endnote w:type="continuationSeparator" w:id="0">
    <w:p w14:paraId="379ACD5B" w14:textId="77777777" w:rsidR="00A552A1" w:rsidRDefault="006F4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B753F" w14:textId="77777777" w:rsidR="00544326" w:rsidRPr="00DD3DD7" w:rsidRDefault="006F4C5C" w:rsidP="00DD3DD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D7664" w14:textId="77777777" w:rsidR="00544326" w:rsidRPr="00DD3DD7" w:rsidRDefault="006F4C5C" w:rsidP="00DD3DD7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90C99" w14:textId="50779838" w:rsidR="006F4C5C" w:rsidRDefault="006F4C5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CFAFD" w14:textId="77777777" w:rsidR="000248E6" w:rsidRDefault="006F4C5C" w:rsidP="00ED54E0">
      <w:r>
        <w:separator/>
      </w:r>
    </w:p>
  </w:footnote>
  <w:footnote w:type="continuationSeparator" w:id="0">
    <w:p w14:paraId="0CD334B1" w14:textId="77777777" w:rsidR="000248E6" w:rsidRDefault="006F4C5C" w:rsidP="00ED54E0">
      <w:r>
        <w:continuationSeparator/>
      </w:r>
    </w:p>
  </w:footnote>
  <w:footnote w:id="1">
    <w:p w14:paraId="287131EA" w14:textId="77777777" w:rsidR="007F6EA2" w:rsidRDefault="006F4C5C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2EFFD" w14:textId="77777777" w:rsidR="00DD3DD7" w:rsidRDefault="006F4C5C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0E4DA464" w14:textId="77777777" w:rsidR="004D4D19" w:rsidRPr="00DD3DD7" w:rsidRDefault="004D4D19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3A83DE2" w14:textId="77777777" w:rsidR="00DD3DD7" w:rsidRPr="00DD3DD7" w:rsidRDefault="006F4C5C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785AF1B9" w14:textId="7F66DCE4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CBEC1" w14:textId="77777777" w:rsidR="00DD3DD7" w:rsidRPr="00DD3DD7" w:rsidRDefault="006F4C5C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G/TBT/N/THA/660/Add.1</w:t>
    </w:r>
    <w:bookmarkEnd w:id="28"/>
  </w:p>
  <w:p w14:paraId="451ED578" w14:textId="77777777" w:rsidR="00DD3DD7" w:rsidRPr="00DD3DD7" w:rsidRDefault="00DD3DD7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AF0310A" w14:textId="77777777" w:rsidR="00DD3DD7" w:rsidRPr="00DD3DD7" w:rsidRDefault="006F4C5C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7B961B4E" w14:textId="17176D58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B6687" w14:paraId="2C030ECD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9291A6C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8E749B3" w14:textId="77777777" w:rsidR="00ED54E0" w:rsidRPr="00182B84" w:rsidRDefault="006F4C5C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BB6687" w14:paraId="2BAA060B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C5B9FD9" w14:textId="77777777" w:rsidR="00ED54E0" w:rsidRPr="00182B84" w:rsidRDefault="006F4C5C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3ED03521" wp14:editId="54930D47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390376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2100559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BB6687" w14:paraId="36EEA69B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4B69E40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CE1D750" w14:textId="77777777" w:rsidR="00DD3DD7" w:rsidRPr="002F663C" w:rsidRDefault="006F4C5C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G/TBT/N/THA/660/Add.1</w:t>
          </w:r>
          <w:bookmarkEnd w:id="29"/>
        </w:p>
        <w:p w14:paraId="5F0DFEA3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BB6687" w14:paraId="1639C22B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C7A57A7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C81AF94" w14:textId="06069CD4" w:rsidR="00ED54E0" w:rsidRPr="00182B84" w:rsidRDefault="006F4C5C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6 October 2023</w:t>
          </w:r>
        </w:p>
      </w:tc>
    </w:tr>
    <w:tr w:rsidR="00BB6687" w14:paraId="33832D94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0DAB9C6" w14:textId="2E6F874E" w:rsidR="00ED54E0" w:rsidRPr="00182B84" w:rsidRDefault="006F4C5C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FB5587">
            <w:rPr>
              <w:rFonts w:eastAsia="Calibri" w:cs="Times New Roman"/>
              <w:color w:val="FF0000"/>
              <w:szCs w:val="16"/>
            </w:rPr>
            <w:t>6715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215A5B7" w14:textId="77777777" w:rsidR="00ED54E0" w:rsidRPr="00182B84" w:rsidRDefault="006F4C5C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BB6687" w14:paraId="1ECAA5D8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A786746" w14:textId="77777777" w:rsidR="00ED54E0" w:rsidRPr="00182B84" w:rsidRDefault="006F4C5C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81EC079" w14:textId="77777777" w:rsidR="00ED54E0" w:rsidRPr="00182B84" w:rsidRDefault="006F4C5C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5F4918AC" w14:textId="77777777" w:rsidR="00ED54E0" w:rsidRDefault="00ED54E0" w:rsidP="00DD3D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epuces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Titre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re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Corpsdetexte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9D0D0A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FD64662" w:tentative="1">
      <w:start w:val="1"/>
      <w:numFmt w:val="lowerLetter"/>
      <w:lvlText w:val="%2."/>
      <w:lvlJc w:val="left"/>
      <w:pPr>
        <w:ind w:left="1080" w:hanging="360"/>
      </w:pPr>
    </w:lvl>
    <w:lvl w:ilvl="2" w:tplc="A3AA1F84" w:tentative="1">
      <w:start w:val="1"/>
      <w:numFmt w:val="lowerRoman"/>
      <w:lvlText w:val="%3."/>
      <w:lvlJc w:val="right"/>
      <w:pPr>
        <w:ind w:left="1800" w:hanging="180"/>
      </w:pPr>
    </w:lvl>
    <w:lvl w:ilvl="3" w:tplc="7304C258" w:tentative="1">
      <w:start w:val="1"/>
      <w:numFmt w:val="decimal"/>
      <w:lvlText w:val="%4."/>
      <w:lvlJc w:val="left"/>
      <w:pPr>
        <w:ind w:left="2520" w:hanging="360"/>
      </w:pPr>
    </w:lvl>
    <w:lvl w:ilvl="4" w:tplc="541E6314" w:tentative="1">
      <w:start w:val="1"/>
      <w:numFmt w:val="lowerLetter"/>
      <w:lvlText w:val="%5."/>
      <w:lvlJc w:val="left"/>
      <w:pPr>
        <w:ind w:left="3240" w:hanging="360"/>
      </w:pPr>
    </w:lvl>
    <w:lvl w:ilvl="5" w:tplc="8146DCA2" w:tentative="1">
      <w:start w:val="1"/>
      <w:numFmt w:val="lowerRoman"/>
      <w:lvlText w:val="%6."/>
      <w:lvlJc w:val="right"/>
      <w:pPr>
        <w:ind w:left="3960" w:hanging="180"/>
      </w:pPr>
    </w:lvl>
    <w:lvl w:ilvl="6" w:tplc="AEAA4F48" w:tentative="1">
      <w:start w:val="1"/>
      <w:numFmt w:val="decimal"/>
      <w:lvlText w:val="%7."/>
      <w:lvlJc w:val="left"/>
      <w:pPr>
        <w:ind w:left="4680" w:hanging="360"/>
      </w:pPr>
    </w:lvl>
    <w:lvl w:ilvl="7" w:tplc="04963422" w:tentative="1">
      <w:start w:val="1"/>
      <w:numFmt w:val="lowerLetter"/>
      <w:lvlText w:val="%8."/>
      <w:lvlJc w:val="left"/>
      <w:pPr>
        <w:ind w:left="5400" w:hanging="360"/>
      </w:pPr>
    </w:lvl>
    <w:lvl w:ilvl="8" w:tplc="47B43E0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66088329">
    <w:abstractNumId w:val="9"/>
  </w:num>
  <w:num w:numId="2" w16cid:durableId="811557747">
    <w:abstractNumId w:val="7"/>
  </w:num>
  <w:num w:numId="3" w16cid:durableId="1675960287">
    <w:abstractNumId w:val="6"/>
  </w:num>
  <w:num w:numId="4" w16cid:durableId="1556045304">
    <w:abstractNumId w:val="5"/>
  </w:num>
  <w:num w:numId="5" w16cid:durableId="897521880">
    <w:abstractNumId w:val="4"/>
  </w:num>
  <w:num w:numId="6" w16cid:durableId="1207721270">
    <w:abstractNumId w:val="12"/>
  </w:num>
  <w:num w:numId="7" w16cid:durableId="1056006466">
    <w:abstractNumId w:val="11"/>
  </w:num>
  <w:num w:numId="8" w16cid:durableId="1883059834">
    <w:abstractNumId w:val="10"/>
  </w:num>
  <w:num w:numId="9" w16cid:durableId="466157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68160772">
    <w:abstractNumId w:val="13"/>
  </w:num>
  <w:num w:numId="11" w16cid:durableId="1739479504">
    <w:abstractNumId w:val="8"/>
  </w:num>
  <w:num w:numId="12" w16cid:durableId="1928996710">
    <w:abstractNumId w:val="3"/>
  </w:num>
  <w:num w:numId="13" w16cid:durableId="1213619907">
    <w:abstractNumId w:val="2"/>
  </w:num>
  <w:num w:numId="14" w16cid:durableId="813987508">
    <w:abstractNumId w:val="1"/>
  </w:num>
  <w:num w:numId="15" w16cid:durableId="285164278">
    <w:abstractNumId w:val="0"/>
  </w:num>
  <w:num w:numId="16" w16cid:durableId="121701081">
    <w:abstractNumId w:val="11"/>
    <w:lvlOverride w:ilvl="0">
      <w:lvl w:ilvl="0">
        <w:start w:val="1"/>
        <w:numFmt w:val="decimal"/>
        <w:pStyle w:val="Titre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Corpsdetexte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Corpsdetexte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Corpsdetexte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3C4FE1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4C5C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C43F6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552A1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B6687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977D4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B5587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2D01F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Titre1">
    <w:name w:val="heading 1"/>
    <w:basedOn w:val="Normal"/>
    <w:next w:val="Titre2"/>
    <w:link w:val="Titre1C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Titre2Car">
    <w:name w:val="Titre 2 Car"/>
    <w:basedOn w:val="Policepardfaut"/>
    <w:link w:val="Titre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Titre3Car">
    <w:name w:val="Titre 3 Car"/>
    <w:basedOn w:val="Policepardfaut"/>
    <w:link w:val="Titre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Titre4Car">
    <w:name w:val="Titre 4 Car"/>
    <w:basedOn w:val="Policepardfaut"/>
    <w:link w:val="Titre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Titre5Car">
    <w:name w:val="Titre 5 Car"/>
    <w:basedOn w:val="Policepardfaut"/>
    <w:link w:val="Titre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Titre6Car">
    <w:name w:val="Titre 6 Car"/>
    <w:basedOn w:val="Policepardfaut"/>
    <w:link w:val="Titre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7Car">
    <w:name w:val="Titre 7 Car"/>
    <w:basedOn w:val="Policepardfaut"/>
    <w:link w:val="Titre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8Car">
    <w:name w:val="Titre 8 Car"/>
    <w:basedOn w:val="Policepardfaut"/>
    <w:link w:val="Titre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Titre9Car">
    <w:name w:val="Titre 9 Car"/>
    <w:basedOn w:val="Policepardfaut"/>
    <w:link w:val="Titre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re">
    <w:name w:val="Title"/>
    <w:basedOn w:val="Normal"/>
    <w:next w:val="Normal"/>
    <w:link w:val="TitreC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Corpsdetexte">
    <w:name w:val="Body Text"/>
    <w:basedOn w:val="Normal"/>
    <w:link w:val="CorpsdetexteC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D747AE"/>
    <w:rPr>
      <w:rFonts w:ascii="Verdana" w:hAnsi="Verdana"/>
      <w:sz w:val="18"/>
    </w:rPr>
  </w:style>
  <w:style w:type="paragraph" w:styleId="Corpsdetexte2">
    <w:name w:val="Body Text 2"/>
    <w:basedOn w:val="Normal"/>
    <w:link w:val="Corpsdetexte2C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D747AE"/>
    <w:rPr>
      <w:rFonts w:ascii="Verdana" w:hAnsi="Verdana"/>
      <w:sz w:val="18"/>
    </w:rPr>
  </w:style>
  <w:style w:type="paragraph" w:styleId="Corpsdetexte3">
    <w:name w:val="Body Text 3"/>
    <w:basedOn w:val="Normal"/>
    <w:link w:val="Corpsdetexte3C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epuces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epuces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epuces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epuces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epuces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Lgende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6754A"/>
    <w:rPr>
      <w:vertAlign w:val="superscript"/>
    </w:rPr>
  </w:style>
  <w:style w:type="paragraph" w:styleId="Notedebasdepage">
    <w:name w:val="footnote text"/>
    <w:basedOn w:val="Normal"/>
    <w:link w:val="NotedebasdepageC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46754A"/>
    <w:rPr>
      <w:szCs w:val="20"/>
    </w:rPr>
  </w:style>
  <w:style w:type="character" w:customStyle="1" w:styleId="NotedefinCar">
    <w:name w:val="Note de fin Car"/>
    <w:link w:val="Notedefin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Pieddepage">
    <w:name w:val="footer"/>
    <w:basedOn w:val="Normal"/>
    <w:link w:val="PieddepageC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5B04B9"/>
    <w:pPr>
      <w:ind w:left="567" w:right="567" w:firstLine="0"/>
    </w:pPr>
  </w:style>
  <w:style w:type="character" w:styleId="Appelnotedebasdep">
    <w:name w:val="footnote reference"/>
    <w:aliases w:val="Ref,de nota al pie"/>
    <w:rsid w:val="0046754A"/>
    <w:rPr>
      <w:vertAlign w:val="superscript"/>
    </w:rPr>
  </w:style>
  <w:style w:type="paragraph" w:styleId="En-tte">
    <w:name w:val="header"/>
    <w:basedOn w:val="Normal"/>
    <w:link w:val="En-tteC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aragraphedeliste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Grilledutableau">
    <w:name w:val="Table Grid"/>
    <w:basedOn w:val="Tableau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9"/>
    <w:unhideWhenUsed/>
    <w:rsid w:val="00B52738"/>
    <w:rPr>
      <w:color w:val="0000FF" w:themeColor="hyperlink"/>
      <w:u w:val="single"/>
    </w:rPr>
  </w:style>
  <w:style w:type="paragraph" w:styleId="Bibliographie">
    <w:name w:val="Bibliography"/>
    <w:basedOn w:val="Normal"/>
    <w:next w:val="Normal"/>
    <w:uiPriority w:val="49"/>
    <w:semiHidden/>
    <w:unhideWhenUsed/>
    <w:rsid w:val="00547B5F"/>
  </w:style>
  <w:style w:type="paragraph" w:styleId="Normalcentr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47B5F"/>
    <w:rPr>
      <w:rFonts w:ascii="Verdana" w:hAnsi="Verdana"/>
      <w:sz w:val="18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47B5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47B5F"/>
    <w:rPr>
      <w:rFonts w:ascii="Verdana" w:hAnsi="Verdana"/>
      <w:sz w:val="18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47B5F"/>
    <w:rPr>
      <w:rFonts w:ascii="Verdana" w:hAnsi="Verdana"/>
      <w:sz w:val="1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47B5F"/>
    <w:rPr>
      <w:rFonts w:ascii="Verdana" w:hAnsi="Verdana"/>
      <w:sz w:val="18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47B5F"/>
    <w:rPr>
      <w:rFonts w:ascii="Verdana" w:hAnsi="Verdana"/>
      <w:sz w:val="16"/>
      <w:szCs w:val="16"/>
    </w:rPr>
  </w:style>
  <w:style w:type="character" w:styleId="Titredulivre">
    <w:name w:val="Book Title"/>
    <w:basedOn w:val="Policepardfaut"/>
    <w:uiPriority w:val="99"/>
    <w:semiHidden/>
    <w:qFormat/>
    <w:rsid w:val="00547B5F"/>
    <w:rPr>
      <w:b/>
      <w:bCs/>
      <w:smallCaps/>
      <w:spacing w:val="5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47B5F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47B5F"/>
    <w:rPr>
      <w:rFonts w:ascii="Verdana" w:hAnsi="Verdana"/>
      <w:sz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47B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47B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7B5F"/>
    <w:rPr>
      <w:rFonts w:ascii="Verdana" w:hAnsi="Verdan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547B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47B5F"/>
  </w:style>
  <w:style w:type="character" w:customStyle="1" w:styleId="DateCar">
    <w:name w:val="Date Car"/>
    <w:basedOn w:val="Policepardfaut"/>
    <w:link w:val="Date"/>
    <w:uiPriority w:val="99"/>
    <w:semiHidden/>
    <w:rsid w:val="00547B5F"/>
    <w:rPr>
      <w:rFonts w:ascii="Verdana" w:hAnsi="Verdana"/>
      <w:sz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47B5F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47B5F"/>
    <w:rPr>
      <w:rFonts w:ascii="Verdana" w:hAnsi="Verdana"/>
      <w:sz w:val="18"/>
    </w:rPr>
  </w:style>
  <w:style w:type="character" w:styleId="Accentuation">
    <w:name w:val="Emphasis"/>
    <w:basedOn w:val="Policepardfaut"/>
    <w:uiPriority w:val="99"/>
    <w:semiHidden/>
    <w:qFormat/>
    <w:rsid w:val="00547B5F"/>
    <w:rPr>
      <w:i/>
      <w:iCs/>
    </w:rPr>
  </w:style>
  <w:style w:type="paragraph" w:styleId="Adressedestinataire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547B5F"/>
    <w:rPr>
      <w:color w:val="800080" w:themeColor="followedHyperlink"/>
      <w:u w:val="single"/>
    </w:rPr>
  </w:style>
  <w:style w:type="character" w:styleId="AcronymeHTML">
    <w:name w:val="HTML Acronym"/>
    <w:basedOn w:val="Policepardfaut"/>
    <w:uiPriority w:val="99"/>
    <w:semiHidden/>
    <w:unhideWhenUsed/>
    <w:rsid w:val="00547B5F"/>
  </w:style>
  <w:style w:type="paragraph" w:styleId="AdresseHTML">
    <w:name w:val="HTML Address"/>
    <w:basedOn w:val="Normal"/>
    <w:link w:val="AdresseHTMLCar"/>
    <w:uiPriority w:val="99"/>
    <w:semiHidden/>
    <w:unhideWhenUsed/>
    <w:rsid w:val="00547B5F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47B5F"/>
    <w:rPr>
      <w:rFonts w:ascii="Verdana" w:hAnsi="Verdana"/>
      <w:i/>
      <w:iCs/>
      <w:sz w:val="18"/>
    </w:rPr>
  </w:style>
  <w:style w:type="character" w:styleId="CitationHTML">
    <w:name w:val="HTML Cite"/>
    <w:basedOn w:val="Policepardfaut"/>
    <w:uiPriority w:val="99"/>
    <w:semiHidden/>
    <w:unhideWhenUsed/>
    <w:rsid w:val="00547B5F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547B5F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Rfrenceintense">
    <w:name w:val="Intense Reference"/>
    <w:basedOn w:val="Policepardfau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547B5F"/>
  </w:style>
  <w:style w:type="paragraph" w:styleId="Liste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enumros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Textedemacro">
    <w:name w:val="macro"/>
    <w:link w:val="TextedemacroC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47B5F"/>
  </w:style>
  <w:style w:type="character" w:customStyle="1" w:styleId="TitredenoteCar">
    <w:name w:val="Titre de note Car"/>
    <w:basedOn w:val="Policepardfaut"/>
    <w:link w:val="Titredenote"/>
    <w:uiPriority w:val="99"/>
    <w:semiHidden/>
    <w:rsid w:val="00547B5F"/>
    <w:rPr>
      <w:rFonts w:ascii="Verdana" w:hAnsi="Verdana"/>
      <w:sz w:val="18"/>
    </w:rPr>
  </w:style>
  <w:style w:type="character" w:styleId="Numrodepage">
    <w:name w:val="page number"/>
    <w:basedOn w:val="Policepardfaut"/>
    <w:uiPriority w:val="99"/>
    <w:semiHidden/>
    <w:unhideWhenUsed/>
    <w:rsid w:val="00547B5F"/>
  </w:style>
  <w:style w:type="character" w:styleId="Textedelespacerserv">
    <w:name w:val="Placeholder Text"/>
    <w:basedOn w:val="Policepardfaut"/>
    <w:uiPriority w:val="99"/>
    <w:semiHidden/>
    <w:rsid w:val="00547B5F"/>
    <w:rPr>
      <w:color w:val="808080"/>
    </w:rPr>
  </w:style>
  <w:style w:type="paragraph" w:styleId="Textebrut">
    <w:name w:val="Plain Text"/>
    <w:basedOn w:val="Normal"/>
    <w:link w:val="TextebrutC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47B5F"/>
  </w:style>
  <w:style w:type="character" w:customStyle="1" w:styleId="SalutationsCar">
    <w:name w:val="Salutations Car"/>
    <w:basedOn w:val="Policepardfaut"/>
    <w:link w:val="Salutations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ar"/>
    <w:uiPriority w:val="99"/>
    <w:semiHidden/>
    <w:unhideWhenUsed/>
    <w:rsid w:val="00547B5F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547B5F"/>
    <w:rPr>
      <w:rFonts w:ascii="Verdana" w:hAnsi="Verdana"/>
      <w:sz w:val="18"/>
    </w:rPr>
  </w:style>
  <w:style w:type="character" w:styleId="lev">
    <w:name w:val="Strong"/>
    <w:basedOn w:val="Policepardfaut"/>
    <w:uiPriority w:val="99"/>
    <w:semiHidden/>
    <w:qFormat/>
    <w:rsid w:val="00547B5F"/>
    <w:rPr>
      <w:b/>
      <w:bCs/>
    </w:rPr>
  </w:style>
  <w:style w:type="character" w:styleId="Accentuationlgre">
    <w:name w:val="Subtle Emphasis"/>
    <w:basedOn w:val="Policepardfau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Rfrencelgre">
    <w:name w:val="Subtle Reference"/>
    <w:basedOn w:val="Policepardfau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itreTR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mbers.wto.org/crnattachments/2023/TBT/THA/final_measure/23_12848_00_x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f23d510f-9920-4365-a085-5375f76ef870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97E184-59D9-4CB2-9E4A-F2AB0958E5E0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2023-10-06T08:32:00Z</dcterms:created>
  <dcterms:modified xsi:type="dcterms:W3CDTF">2023-10-06T09:10:00Z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f23d510f-9920-4365-a085-5375f76ef870</vt:lpwstr>
  </property>
  <property fmtid="{D5CDD505-2E9C-101B-9397-08002B2CF9AE}" pid="4" name="WTOCLASSIFICATION">
    <vt:lpwstr>WTO OFFICIAL</vt:lpwstr>
  </property>
</Properties>
</file>