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897" w14:textId="77777777" w:rsidR="009239F7" w:rsidRPr="002F6A28" w:rsidRDefault="007C6D00" w:rsidP="002F6A28">
      <w:pPr>
        <w:pStyle w:val="Title"/>
        <w:rPr>
          <w:caps w:val="0"/>
          <w:kern w:val="0"/>
        </w:rPr>
      </w:pPr>
      <w:r w:rsidRPr="002F6A28">
        <w:rPr>
          <w:caps w:val="0"/>
          <w:kern w:val="0"/>
        </w:rPr>
        <w:t>NOTIFICATION</w:t>
      </w:r>
    </w:p>
    <w:p w14:paraId="2DD03D27" w14:textId="77777777" w:rsidR="009239F7" w:rsidRPr="002F6A28" w:rsidRDefault="007C6D00" w:rsidP="002F6A28">
      <w:pPr>
        <w:jc w:val="center"/>
      </w:pPr>
      <w:r w:rsidRPr="002F6A28">
        <w:t>The following notification is being circulated in accordance with Article 10.6</w:t>
      </w:r>
    </w:p>
    <w:p w14:paraId="28C6C1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66225" w14:paraId="5196D475" w14:textId="77777777" w:rsidTr="0069259F">
        <w:tc>
          <w:tcPr>
            <w:tcW w:w="713" w:type="dxa"/>
            <w:tcBorders>
              <w:bottom w:val="single" w:sz="6" w:space="0" w:color="auto"/>
            </w:tcBorders>
            <w:shd w:val="clear" w:color="auto" w:fill="auto"/>
          </w:tcPr>
          <w:p w14:paraId="6C09B8B8" w14:textId="77777777" w:rsidR="00F85C99" w:rsidRPr="002F6A28" w:rsidRDefault="007C6D00" w:rsidP="002F6A28">
            <w:pPr>
              <w:spacing w:before="120" w:after="120"/>
              <w:jc w:val="left"/>
            </w:pPr>
            <w:r w:rsidRPr="002F6A28">
              <w:rPr>
                <w:b/>
              </w:rPr>
              <w:t>1.</w:t>
            </w:r>
          </w:p>
        </w:tc>
        <w:tc>
          <w:tcPr>
            <w:tcW w:w="8546" w:type="dxa"/>
            <w:tcBorders>
              <w:bottom w:val="single" w:sz="6" w:space="0" w:color="auto"/>
            </w:tcBorders>
            <w:shd w:val="clear" w:color="auto" w:fill="auto"/>
          </w:tcPr>
          <w:p w14:paraId="4C006A12" w14:textId="77777777" w:rsidR="00F85C99" w:rsidRPr="002F6A28" w:rsidRDefault="007C6D0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46F21EDD" w14:textId="77777777" w:rsidR="00F85C99" w:rsidRPr="002F6A28" w:rsidRDefault="007C6D0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66225" w14:paraId="088C5BAD" w14:textId="77777777" w:rsidTr="0069259F">
        <w:tc>
          <w:tcPr>
            <w:tcW w:w="713" w:type="dxa"/>
            <w:tcBorders>
              <w:top w:val="single" w:sz="6" w:space="0" w:color="auto"/>
              <w:bottom w:val="single" w:sz="6" w:space="0" w:color="auto"/>
            </w:tcBorders>
            <w:shd w:val="clear" w:color="auto" w:fill="auto"/>
          </w:tcPr>
          <w:p w14:paraId="226173FB" w14:textId="77777777" w:rsidR="00F85C99" w:rsidRPr="002F6A28" w:rsidRDefault="007C6D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FAB381B" w14:textId="77777777" w:rsidR="00F85C99" w:rsidRPr="002F6A28" w:rsidRDefault="007C6D0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6942812" w14:textId="77777777" w:rsidR="00EE3A11" w:rsidRPr="00C379C8" w:rsidRDefault="007C6D00" w:rsidP="00155128">
            <w:r w:rsidRPr="00C379C8">
              <w:t>DR. OSCAR G. GUTIERREZ, JR., MPA</w:t>
            </w:r>
          </w:p>
          <w:p w14:paraId="6CD20038" w14:textId="77777777" w:rsidR="00EE3A11" w:rsidRPr="00C379C8" w:rsidRDefault="007C6D00" w:rsidP="00155128">
            <w:r w:rsidRPr="00C379C8">
              <w:t>Officer-in-Charge Director General</w:t>
            </w:r>
          </w:p>
          <w:p w14:paraId="4F5F61B3" w14:textId="77777777" w:rsidR="00EE3A11" w:rsidRPr="00C379C8" w:rsidRDefault="007C6D00" w:rsidP="00155128">
            <w:r w:rsidRPr="00C379C8">
              <w:t>Food and Drug Administration</w:t>
            </w:r>
          </w:p>
          <w:p w14:paraId="1933E586" w14:textId="77777777" w:rsidR="00EE3A11" w:rsidRPr="00C379C8" w:rsidRDefault="007C6D00" w:rsidP="00155128">
            <w:pPr>
              <w:spacing w:after="120"/>
            </w:pPr>
            <w:r w:rsidRPr="00C379C8">
              <w:t>DEPARTMENT OF HEALTH</w:t>
            </w:r>
            <w:bookmarkEnd w:id="5"/>
          </w:p>
          <w:p w14:paraId="76F902D1" w14:textId="77777777" w:rsidR="00F85C99" w:rsidRPr="002F6A28" w:rsidRDefault="007C6D0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EE1485" w14:textId="77777777" w:rsidR="00AC6C6E" w:rsidRPr="001F3E8D" w:rsidRDefault="007C6D00" w:rsidP="00AA646C">
            <w:pPr>
              <w:rPr>
                <w:lang w:val="es-ES"/>
              </w:rPr>
            </w:pPr>
            <w:r w:rsidRPr="001F3E8D">
              <w:rPr>
                <w:lang w:val="es-ES"/>
              </w:rPr>
              <w:t>Engr. Ana Trinidad F. Rivera, MSc</w:t>
            </w:r>
          </w:p>
          <w:p w14:paraId="4D961140" w14:textId="77777777" w:rsidR="00AC6C6E" w:rsidRPr="00C379C8" w:rsidRDefault="007C6D00" w:rsidP="00AA646C">
            <w:r w:rsidRPr="00C379C8">
              <w:t>Director IV</w:t>
            </w:r>
          </w:p>
          <w:p w14:paraId="1120A36A" w14:textId="77777777" w:rsidR="00AC6C6E" w:rsidRPr="00C379C8" w:rsidRDefault="007C6D00" w:rsidP="00AA646C">
            <w:r w:rsidRPr="00C379C8">
              <w:t>Center for Cosmetics and Household/Urban Hazardous Substances Regulation and Research</w:t>
            </w:r>
          </w:p>
          <w:p w14:paraId="2C29C0D9" w14:textId="77777777" w:rsidR="00AC6C6E" w:rsidRPr="00C379C8" w:rsidRDefault="007C6D00" w:rsidP="00AA646C">
            <w:r w:rsidRPr="00C379C8">
              <w:t>DEPARTMENT OF HEALTH</w:t>
            </w:r>
          </w:p>
          <w:p w14:paraId="58D8062B" w14:textId="77777777" w:rsidR="00AC6C6E" w:rsidRPr="00C379C8" w:rsidRDefault="007C6D00" w:rsidP="00AA646C">
            <w:r w:rsidRPr="00C379C8">
              <w:t xml:space="preserve">Email: </w:t>
            </w:r>
            <w:hyperlink r:id="rId7" w:history="1">
              <w:r w:rsidRPr="00C379C8">
                <w:rPr>
                  <w:color w:val="0000FF"/>
                  <w:u w:val="single"/>
                </w:rPr>
                <w:t>cchuhsrr@fda.gov.ph</w:t>
              </w:r>
            </w:hyperlink>
            <w:r w:rsidRPr="00C379C8">
              <w:t xml:space="preserve">; </w:t>
            </w:r>
            <w:hyperlink r:id="rId8" w:history="1">
              <w:r w:rsidRPr="00C379C8">
                <w:rPr>
                  <w:color w:val="0000FF"/>
                  <w:u w:val="single"/>
                </w:rPr>
                <w:t>cchuhsrr-policy@fda.gov.ph</w:t>
              </w:r>
            </w:hyperlink>
          </w:p>
          <w:p w14:paraId="72718871" w14:textId="77777777" w:rsidR="00AC6C6E" w:rsidRPr="00C379C8" w:rsidRDefault="00873D1D" w:rsidP="00AA646C">
            <w:pPr>
              <w:spacing w:after="120"/>
            </w:pPr>
            <w:hyperlink r:id="rId9" w:history="1">
              <w:r w:rsidR="007C6D00" w:rsidRPr="00360EF2">
                <w:rPr>
                  <w:rStyle w:val="Hyperlink"/>
                </w:rPr>
                <w:t>www.fda.gov.ph</w:t>
              </w:r>
            </w:hyperlink>
            <w:bookmarkEnd w:id="7"/>
            <w:r w:rsidR="007C6D00">
              <w:t xml:space="preserve"> </w:t>
            </w:r>
          </w:p>
        </w:tc>
      </w:tr>
      <w:tr w:rsidR="00766225" w14:paraId="3ACC079D" w14:textId="77777777" w:rsidTr="0069259F">
        <w:tc>
          <w:tcPr>
            <w:tcW w:w="713" w:type="dxa"/>
            <w:tcBorders>
              <w:top w:val="single" w:sz="6" w:space="0" w:color="auto"/>
              <w:bottom w:val="single" w:sz="6" w:space="0" w:color="auto"/>
            </w:tcBorders>
            <w:shd w:val="clear" w:color="auto" w:fill="auto"/>
          </w:tcPr>
          <w:p w14:paraId="0BA5C2CF" w14:textId="77777777" w:rsidR="00F85C99" w:rsidRPr="002F6A28" w:rsidRDefault="007C6D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12F3332" w14:textId="77777777" w:rsidR="00F85C99" w:rsidRPr="0058336F" w:rsidRDefault="007C6D0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66225" w14:paraId="060C966A" w14:textId="77777777" w:rsidTr="0069259F">
        <w:tc>
          <w:tcPr>
            <w:tcW w:w="713" w:type="dxa"/>
            <w:tcBorders>
              <w:top w:val="single" w:sz="6" w:space="0" w:color="auto"/>
              <w:bottom w:val="single" w:sz="6" w:space="0" w:color="auto"/>
            </w:tcBorders>
            <w:shd w:val="clear" w:color="auto" w:fill="auto"/>
          </w:tcPr>
          <w:p w14:paraId="404CF504" w14:textId="77777777" w:rsidR="00F85C99" w:rsidRPr="002F6A28" w:rsidRDefault="007C6D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607244" w14:textId="77777777" w:rsidR="00F85C99" w:rsidRPr="002F6A28" w:rsidRDefault="007C6D0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Pesticides and other agrochemicals (ICS code(s): 65.100)</w:t>
            </w:r>
            <w:bookmarkEnd w:id="22"/>
          </w:p>
        </w:tc>
      </w:tr>
      <w:tr w:rsidR="00766225" w14:paraId="14C6B5F8" w14:textId="77777777" w:rsidTr="0069259F">
        <w:tc>
          <w:tcPr>
            <w:tcW w:w="713" w:type="dxa"/>
            <w:tcBorders>
              <w:top w:val="single" w:sz="6" w:space="0" w:color="auto"/>
              <w:bottom w:val="single" w:sz="6" w:space="0" w:color="auto"/>
            </w:tcBorders>
            <w:shd w:val="clear" w:color="auto" w:fill="auto"/>
          </w:tcPr>
          <w:p w14:paraId="2BF30FB7" w14:textId="77777777" w:rsidR="00F85C99" w:rsidRPr="002F6A28" w:rsidRDefault="007C6D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AEA398" w14:textId="77777777" w:rsidR="00F85C99" w:rsidRPr="002F6A28" w:rsidRDefault="007C6D0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Guidelines on the Filing and Submission of Acceptable Variations on Protocols and Novel Protocols for the Review and Pre-Approval by the Food and Drug Administration Prior to the Conduct of Bio-efficacy Test Studies of Household Pesticides for the Purposes of Securing a Certificate of Product Registration; (10 page(s), in English)</w:t>
            </w:r>
            <w:bookmarkEnd w:id="24"/>
          </w:p>
        </w:tc>
      </w:tr>
      <w:tr w:rsidR="00766225" w14:paraId="02959FA3" w14:textId="77777777" w:rsidTr="0069259F">
        <w:tc>
          <w:tcPr>
            <w:tcW w:w="713" w:type="dxa"/>
            <w:tcBorders>
              <w:top w:val="single" w:sz="6" w:space="0" w:color="auto"/>
              <w:bottom w:val="single" w:sz="6" w:space="0" w:color="auto"/>
            </w:tcBorders>
            <w:shd w:val="clear" w:color="auto" w:fill="auto"/>
          </w:tcPr>
          <w:p w14:paraId="263FA3F7" w14:textId="77777777" w:rsidR="00F85C99" w:rsidRPr="002F6A28" w:rsidRDefault="007C6D0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820F66" w14:textId="77777777" w:rsidR="00F85C99" w:rsidRPr="002F6A28" w:rsidRDefault="007C6D0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issuance aims to improve the regulatory compliance of pesticide registration applications and facilitate the same through the establishment of a pathway for the review and pre-approval of novel and modified bio-efficacy test protocols, which will be submitted in support of pesticide registration under DOH AO No. 2019-0008.</w:t>
            </w:r>
            <w:bookmarkEnd w:id="26"/>
          </w:p>
        </w:tc>
      </w:tr>
      <w:tr w:rsidR="00766225" w14:paraId="22FA4C54" w14:textId="77777777" w:rsidTr="00873D1D">
        <w:trPr>
          <w:cantSplit/>
        </w:trPr>
        <w:tc>
          <w:tcPr>
            <w:tcW w:w="713" w:type="dxa"/>
            <w:tcBorders>
              <w:top w:val="single" w:sz="6" w:space="0" w:color="auto"/>
              <w:bottom w:val="single" w:sz="6" w:space="0" w:color="auto"/>
            </w:tcBorders>
            <w:shd w:val="clear" w:color="auto" w:fill="auto"/>
          </w:tcPr>
          <w:p w14:paraId="4119F320" w14:textId="77777777" w:rsidR="00F85C99" w:rsidRPr="002F6A28" w:rsidRDefault="007C6D0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B90F456" w14:textId="77777777" w:rsidR="00F85C99" w:rsidRPr="002F6A28" w:rsidRDefault="007C6D0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An assessment of the implementation of Health (DOH) Administrative Order (AO) No. 2019-0008 showed that pesticide registration applications were found to display deficiencies in the submitted bio-efficacy test study which resulted in disapproved applications. Such applications displayed failure to substantiate claims and failure to justify modifications to accepted standards. In order to assist market authorization applicants, promote regulatory compliance, and ensure the efficient use of resources, this Circular hereby establishes the pre-approval process for modified and novel bio-efficacy test protocols.; Protection of human health or safety</w:t>
            </w:r>
            <w:bookmarkEnd w:id="28"/>
          </w:p>
        </w:tc>
      </w:tr>
      <w:tr w:rsidR="00766225" w14:paraId="2BF9836E" w14:textId="77777777" w:rsidTr="0069259F">
        <w:tc>
          <w:tcPr>
            <w:tcW w:w="713" w:type="dxa"/>
            <w:tcBorders>
              <w:top w:val="single" w:sz="6" w:space="0" w:color="auto"/>
              <w:bottom w:val="single" w:sz="6" w:space="0" w:color="auto"/>
            </w:tcBorders>
            <w:shd w:val="clear" w:color="auto" w:fill="auto"/>
          </w:tcPr>
          <w:p w14:paraId="774EF81F" w14:textId="77777777" w:rsidR="00F85C99" w:rsidRPr="002F6A28" w:rsidRDefault="007C6D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91B3A6" w14:textId="77777777" w:rsidR="00072B36" w:rsidRPr="002F6A28" w:rsidRDefault="007C6D0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FA5C0D9" w14:textId="77777777" w:rsidR="00F85C99" w:rsidRPr="002F6A28" w:rsidRDefault="007C6D00" w:rsidP="009E75ED">
            <w:pPr>
              <w:spacing w:before="120" w:after="120"/>
            </w:pPr>
            <w:bookmarkStart w:id="30" w:name="sps9a"/>
            <w:r w:rsidRPr="002F6A28">
              <w:t xml:space="preserve">• Republic Act No. 9711 "Food and Drug Administration (FDA) Act of 2009" </w:t>
            </w:r>
          </w:p>
          <w:p w14:paraId="64E3FAA1" w14:textId="77777777" w:rsidR="00F85C99" w:rsidRPr="002F6A28" w:rsidRDefault="007C6D00" w:rsidP="009E75ED">
            <w:pPr>
              <w:spacing w:before="120" w:after="120"/>
            </w:pPr>
            <w:r w:rsidRPr="002F6A28">
              <w:t>• Department of Health (DOH) Administrative Order (AO) No. 2019-0008, entitled "New Rules and Regulations in the Registration of Household Pesticide Products and their Active Ingredients"</w:t>
            </w:r>
          </w:p>
          <w:p w14:paraId="1912DC5D" w14:textId="77777777" w:rsidR="00F85C99" w:rsidRPr="002F6A28" w:rsidRDefault="007C6D00" w:rsidP="009E75ED">
            <w:pPr>
              <w:spacing w:before="120" w:after="120"/>
            </w:pPr>
            <w:r w:rsidRPr="002F6A28">
              <w:t>• DOH AO No. 50 s. 2001 "Revised 2001 Schedule of Fees and Charges"</w:t>
            </w:r>
          </w:p>
          <w:p w14:paraId="039CA884" w14:textId="77777777" w:rsidR="00F85C99" w:rsidRPr="002F6A28" w:rsidRDefault="007C6D00" w:rsidP="009E75ED">
            <w:pPr>
              <w:spacing w:before="120" w:after="120"/>
            </w:pPr>
            <w:r w:rsidRPr="002F6A28">
              <w:t>• Republic Act No. 11032 "The Ease of Doing Business and Efficient Government Service Delivery Act of 2018"</w:t>
            </w:r>
            <w:bookmarkEnd w:id="30"/>
          </w:p>
        </w:tc>
      </w:tr>
      <w:tr w:rsidR="00766225" w14:paraId="5FA9DD80" w14:textId="77777777" w:rsidTr="00AE6CC8">
        <w:trPr>
          <w:cantSplit/>
        </w:trPr>
        <w:tc>
          <w:tcPr>
            <w:tcW w:w="713" w:type="dxa"/>
            <w:tcBorders>
              <w:top w:val="single" w:sz="6" w:space="0" w:color="auto"/>
              <w:bottom w:val="single" w:sz="6" w:space="0" w:color="auto"/>
            </w:tcBorders>
            <w:shd w:val="clear" w:color="auto" w:fill="auto"/>
          </w:tcPr>
          <w:p w14:paraId="1E33E4A3" w14:textId="77777777" w:rsidR="00EE3A11" w:rsidRPr="002F6A28" w:rsidRDefault="007C6D0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7D6F43E" w14:textId="77777777" w:rsidR="00EE3A11" w:rsidRPr="002F6A28" w:rsidRDefault="007C6D0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This Circular shall take effect fifteen (15) days after its publication in a newspaper of general circulation and filing with the University of the Philippines Law Center Office of the National Administrative Register.</w:t>
            </w:r>
            <w:bookmarkEnd w:id="33"/>
          </w:p>
          <w:p w14:paraId="1C64BCC0" w14:textId="77777777" w:rsidR="00EE3A11" w:rsidRPr="002F6A28" w:rsidRDefault="007C6D0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Upon effectivity</w:t>
            </w:r>
            <w:bookmarkEnd w:id="36"/>
          </w:p>
        </w:tc>
      </w:tr>
      <w:tr w:rsidR="00766225" w14:paraId="49F6E76E" w14:textId="77777777" w:rsidTr="0069259F">
        <w:tc>
          <w:tcPr>
            <w:tcW w:w="713" w:type="dxa"/>
            <w:tcBorders>
              <w:top w:val="single" w:sz="6" w:space="0" w:color="auto"/>
              <w:bottom w:val="single" w:sz="6" w:space="0" w:color="auto"/>
            </w:tcBorders>
            <w:shd w:val="clear" w:color="auto" w:fill="auto"/>
          </w:tcPr>
          <w:p w14:paraId="12A369D8" w14:textId="77777777" w:rsidR="00F85C99" w:rsidRPr="002F6A28" w:rsidRDefault="007C6D0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203DFD" w14:textId="77777777" w:rsidR="00F85C99" w:rsidRPr="002F6A28" w:rsidRDefault="007C6D0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29 July 2022</w:t>
            </w:r>
            <w:bookmarkEnd w:id="38"/>
          </w:p>
        </w:tc>
      </w:tr>
      <w:tr w:rsidR="00766225" w14:paraId="51EC2D31" w14:textId="77777777" w:rsidTr="0069259F">
        <w:tc>
          <w:tcPr>
            <w:tcW w:w="713" w:type="dxa"/>
            <w:tcBorders>
              <w:top w:val="single" w:sz="6" w:space="0" w:color="auto"/>
            </w:tcBorders>
            <w:shd w:val="clear" w:color="auto" w:fill="auto"/>
          </w:tcPr>
          <w:p w14:paraId="20193C9B" w14:textId="77777777" w:rsidR="00F85C99" w:rsidRPr="002F6A28" w:rsidRDefault="007C6D0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336D164" w14:textId="77777777" w:rsidR="00F85C99" w:rsidRPr="002F6A28" w:rsidRDefault="007C6D0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90B9CF4" w14:textId="77777777" w:rsidR="00EE3A11" w:rsidRPr="00A12DDE" w:rsidRDefault="007C6D00" w:rsidP="00B16145">
            <w:pPr>
              <w:keepNext/>
              <w:keepLines/>
              <w:rPr>
                <w:bCs/>
              </w:rPr>
            </w:pPr>
            <w:r w:rsidRPr="00A12DDE">
              <w:rPr>
                <w:bCs/>
              </w:rPr>
              <w:t>Mr. Neil P. Catajay</w:t>
            </w:r>
          </w:p>
          <w:p w14:paraId="7D911C3F" w14:textId="77777777" w:rsidR="00EE3A11" w:rsidRPr="00A12DDE" w:rsidRDefault="007C6D00" w:rsidP="00B16145">
            <w:pPr>
              <w:keepNext/>
              <w:keepLines/>
              <w:rPr>
                <w:bCs/>
              </w:rPr>
            </w:pPr>
            <w:r w:rsidRPr="00A12DDE">
              <w:rPr>
                <w:bCs/>
              </w:rPr>
              <w:t>Director</w:t>
            </w:r>
          </w:p>
          <w:p w14:paraId="42F5AB67" w14:textId="77777777" w:rsidR="00EE3A11" w:rsidRPr="00A12DDE" w:rsidRDefault="007C6D00" w:rsidP="00B16145">
            <w:pPr>
              <w:keepNext/>
              <w:keepLines/>
              <w:rPr>
                <w:bCs/>
              </w:rPr>
            </w:pPr>
            <w:r w:rsidRPr="00A12DDE">
              <w:rPr>
                <w:bCs/>
              </w:rPr>
              <w:t>Bureau of Philippine Standards</w:t>
            </w:r>
          </w:p>
          <w:p w14:paraId="65BD5479" w14:textId="77777777" w:rsidR="00EE3A11" w:rsidRPr="00A12DDE" w:rsidRDefault="007C6D00" w:rsidP="00B16145">
            <w:pPr>
              <w:keepNext/>
              <w:keepLines/>
              <w:rPr>
                <w:bCs/>
              </w:rPr>
            </w:pPr>
            <w:r w:rsidRPr="00A12DDE">
              <w:rPr>
                <w:bCs/>
              </w:rPr>
              <w:t>Department of Trade and Industry</w:t>
            </w:r>
          </w:p>
          <w:p w14:paraId="2B5E9FCB" w14:textId="77777777" w:rsidR="00EE3A11" w:rsidRPr="00A12DDE" w:rsidRDefault="007C6D00" w:rsidP="00B16145">
            <w:pPr>
              <w:keepNext/>
              <w:keepLines/>
              <w:rPr>
                <w:bCs/>
              </w:rPr>
            </w:pPr>
            <w:r w:rsidRPr="00A12DDE">
              <w:rPr>
                <w:bCs/>
              </w:rPr>
              <w:t>3F Trade and Industry Building</w:t>
            </w:r>
          </w:p>
          <w:p w14:paraId="6824EF8F" w14:textId="77777777" w:rsidR="00EE3A11" w:rsidRPr="00A12DDE" w:rsidRDefault="007C6D00" w:rsidP="00B16145">
            <w:pPr>
              <w:keepNext/>
              <w:keepLines/>
              <w:rPr>
                <w:bCs/>
              </w:rPr>
            </w:pPr>
            <w:r w:rsidRPr="00A12DDE">
              <w:rPr>
                <w:bCs/>
              </w:rPr>
              <w:t>361 Sen. Gil Puyat Avenue</w:t>
            </w:r>
          </w:p>
          <w:p w14:paraId="6C071F5B" w14:textId="77777777" w:rsidR="00EE3A11" w:rsidRPr="00A12DDE" w:rsidRDefault="007C6D00" w:rsidP="00B16145">
            <w:pPr>
              <w:keepNext/>
              <w:keepLines/>
              <w:rPr>
                <w:bCs/>
              </w:rPr>
            </w:pPr>
            <w:r w:rsidRPr="00A12DDE">
              <w:rPr>
                <w:bCs/>
              </w:rPr>
              <w:t>Makati City</w:t>
            </w:r>
          </w:p>
          <w:p w14:paraId="684AE12A" w14:textId="77777777" w:rsidR="00EE3A11" w:rsidRPr="00A12DDE" w:rsidRDefault="007C6D00" w:rsidP="00B16145">
            <w:pPr>
              <w:keepNext/>
              <w:keepLines/>
              <w:rPr>
                <w:bCs/>
              </w:rPr>
            </w:pPr>
            <w:r w:rsidRPr="00A12DDE">
              <w:rPr>
                <w:bCs/>
              </w:rPr>
              <w:t>Philippines</w:t>
            </w:r>
          </w:p>
          <w:p w14:paraId="1BACF2E2" w14:textId="77777777" w:rsidR="00EE3A11" w:rsidRPr="00A12DDE" w:rsidRDefault="007C6D00" w:rsidP="00B16145">
            <w:pPr>
              <w:keepNext/>
              <w:keepLines/>
              <w:rPr>
                <w:bCs/>
              </w:rPr>
            </w:pPr>
            <w:r w:rsidRPr="00A12DDE">
              <w:rPr>
                <w:bCs/>
              </w:rPr>
              <w:t>Tel: (632) 751 4700; (632) 7913128</w:t>
            </w:r>
          </w:p>
          <w:p w14:paraId="54EE8DC9" w14:textId="77777777" w:rsidR="00EE3A11" w:rsidRPr="00A12DDE" w:rsidRDefault="007C6D00" w:rsidP="00B16145">
            <w:pPr>
              <w:keepNext/>
              <w:keepLines/>
              <w:rPr>
                <w:bCs/>
              </w:rPr>
            </w:pPr>
            <w:r w:rsidRPr="00A12DDE">
              <w:rPr>
                <w:bCs/>
              </w:rPr>
              <w:t xml:space="preserve">Email: </w:t>
            </w:r>
            <w:hyperlink r:id="rId10" w:history="1">
              <w:r w:rsidRPr="00A12DDE">
                <w:rPr>
                  <w:bCs/>
                  <w:color w:val="0000FF"/>
                  <w:u w:val="single"/>
                </w:rPr>
                <w:t>bps@dti.gov.ph</w:t>
              </w:r>
            </w:hyperlink>
          </w:p>
          <w:p w14:paraId="5EC22F02" w14:textId="77777777" w:rsidR="00EE3A11" w:rsidRPr="00A12DDE" w:rsidRDefault="007C6D00" w:rsidP="00B16145">
            <w:pPr>
              <w:keepNext/>
              <w:keepLines/>
              <w:rPr>
                <w:bCs/>
              </w:rPr>
            </w:pPr>
            <w:r w:rsidRPr="00A12DDE">
              <w:rPr>
                <w:bCs/>
              </w:rPr>
              <w:t xml:space="preserve">Website: </w:t>
            </w:r>
            <w:hyperlink r:id="rId11" w:tgtFrame="_blank" w:history="1">
              <w:r w:rsidRPr="00A12DDE">
                <w:rPr>
                  <w:bCs/>
                  <w:color w:val="0000FF"/>
                  <w:u w:val="single"/>
                </w:rPr>
                <w:t>http://www.bps.dti.gov.ph</w:t>
              </w:r>
            </w:hyperlink>
          </w:p>
          <w:p w14:paraId="5A925B82" w14:textId="77777777" w:rsidR="00EE3A11" w:rsidRPr="00A12DDE" w:rsidRDefault="00873D1D" w:rsidP="00B16145">
            <w:pPr>
              <w:keepNext/>
              <w:keepLines/>
              <w:pBdr>
                <w:top w:val="none" w:sz="0" w:space="4" w:color="auto"/>
                <w:bottom w:val="none" w:sz="0" w:space="4" w:color="auto"/>
              </w:pBdr>
              <w:rPr>
                <w:bCs/>
              </w:rPr>
            </w:pPr>
            <w:hyperlink r:id="rId12" w:tgtFrame="_blank" w:history="1">
              <w:r w:rsidR="007C6D00" w:rsidRPr="00A12DDE">
                <w:rPr>
                  <w:bCs/>
                  <w:color w:val="0000FF"/>
                  <w:u w:val="single"/>
                </w:rPr>
                <w:t>https://www.fda.gov.ph/wp-content/uploads/2022/06/Draft-for-comments-Pre-approval-of-test-protocol.pdf</w:t>
              </w:r>
            </w:hyperlink>
          </w:p>
          <w:p w14:paraId="3BCD66C3" w14:textId="77777777" w:rsidR="00EE3A11" w:rsidRPr="00A12DDE" w:rsidRDefault="00873D1D" w:rsidP="00B16145">
            <w:pPr>
              <w:keepNext/>
              <w:keepLines/>
              <w:spacing w:after="120"/>
              <w:rPr>
                <w:bCs/>
              </w:rPr>
            </w:pPr>
            <w:hyperlink r:id="rId13" w:tgtFrame="_blank" w:history="1">
              <w:r w:rsidR="007C6D00" w:rsidRPr="00A12DDE">
                <w:rPr>
                  <w:bCs/>
                  <w:color w:val="0000FF"/>
                  <w:u w:val="single"/>
                </w:rPr>
                <w:t>https://members.wto.org/crnattachments/2022/TBT/PHL/22_4520_00_e.pdf</w:t>
              </w:r>
            </w:hyperlink>
            <w:bookmarkEnd w:id="42"/>
          </w:p>
        </w:tc>
      </w:tr>
    </w:tbl>
    <w:p w14:paraId="6C8E8F48"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F307" w14:textId="77777777" w:rsidR="00AB5CA2" w:rsidRDefault="007C6D00">
      <w:r>
        <w:separator/>
      </w:r>
    </w:p>
  </w:endnote>
  <w:endnote w:type="continuationSeparator" w:id="0">
    <w:p w14:paraId="02360A2C" w14:textId="77777777" w:rsidR="00AB5CA2" w:rsidRDefault="007C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4A3D" w14:textId="77777777" w:rsidR="009239F7" w:rsidRPr="002F6A28" w:rsidRDefault="007C6D0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D37B" w14:textId="77777777" w:rsidR="009239F7" w:rsidRPr="002F6A28" w:rsidRDefault="007C6D0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785D" w14:textId="77777777" w:rsidR="00EE3A11" w:rsidRPr="002F6A28" w:rsidRDefault="007C6D0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BF3C" w14:textId="77777777" w:rsidR="00AB5CA2" w:rsidRDefault="007C6D00">
      <w:r>
        <w:separator/>
      </w:r>
    </w:p>
  </w:footnote>
  <w:footnote w:type="continuationSeparator" w:id="0">
    <w:p w14:paraId="12ED7D61" w14:textId="77777777" w:rsidR="00AB5CA2" w:rsidRDefault="007C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561F" w14:textId="77777777" w:rsidR="009239F7" w:rsidRPr="002F6A28" w:rsidRDefault="007C6D00" w:rsidP="009239F7">
    <w:pPr>
      <w:pStyle w:val="Header"/>
      <w:pBdr>
        <w:bottom w:val="single" w:sz="4" w:space="1" w:color="auto"/>
      </w:pBdr>
      <w:tabs>
        <w:tab w:val="clear" w:pos="4513"/>
        <w:tab w:val="clear" w:pos="9027"/>
      </w:tabs>
      <w:jc w:val="center"/>
    </w:pPr>
    <w:r w:rsidRPr="002F6A28">
      <w:t>tbtSymbol</w:t>
    </w:r>
  </w:p>
  <w:p w14:paraId="3FCFC9B0" w14:textId="77777777" w:rsidR="009239F7" w:rsidRPr="002F6A28" w:rsidRDefault="009239F7" w:rsidP="009239F7">
    <w:pPr>
      <w:pStyle w:val="Header"/>
      <w:pBdr>
        <w:bottom w:val="single" w:sz="4" w:space="1" w:color="auto"/>
      </w:pBdr>
      <w:tabs>
        <w:tab w:val="clear" w:pos="4513"/>
        <w:tab w:val="clear" w:pos="9027"/>
      </w:tabs>
      <w:jc w:val="center"/>
    </w:pPr>
  </w:p>
  <w:p w14:paraId="21794A65" w14:textId="77777777" w:rsidR="009239F7" w:rsidRPr="002F6A28" w:rsidRDefault="007C6D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27B5E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7CEA" w14:textId="77777777" w:rsidR="009239F7" w:rsidRPr="002F6A28" w:rsidRDefault="007C6D00" w:rsidP="009239F7">
    <w:pPr>
      <w:pStyle w:val="Header"/>
      <w:pBdr>
        <w:bottom w:val="single" w:sz="4" w:space="1" w:color="auto"/>
      </w:pBdr>
      <w:tabs>
        <w:tab w:val="clear" w:pos="4513"/>
        <w:tab w:val="clear" w:pos="9027"/>
      </w:tabs>
      <w:jc w:val="center"/>
    </w:pPr>
    <w:bookmarkStart w:id="43" w:name="spsSymbolHeader"/>
    <w:r w:rsidRPr="002F6A28">
      <w:t>G/TBT/N/PHL/291</w:t>
    </w:r>
    <w:bookmarkEnd w:id="43"/>
  </w:p>
  <w:p w14:paraId="2455065C" w14:textId="77777777" w:rsidR="009239F7" w:rsidRPr="002F6A28" w:rsidRDefault="009239F7" w:rsidP="009239F7">
    <w:pPr>
      <w:pStyle w:val="Header"/>
      <w:pBdr>
        <w:bottom w:val="single" w:sz="4" w:space="1" w:color="auto"/>
      </w:pBdr>
      <w:tabs>
        <w:tab w:val="clear" w:pos="4513"/>
        <w:tab w:val="clear" w:pos="9027"/>
      </w:tabs>
      <w:jc w:val="center"/>
    </w:pPr>
  </w:p>
  <w:p w14:paraId="6CE1B9BB" w14:textId="77777777" w:rsidR="009239F7" w:rsidRPr="002F6A28" w:rsidRDefault="007C6D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9F319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6225" w14:paraId="52CD345A" w14:textId="77777777" w:rsidTr="008612A9">
      <w:trPr>
        <w:trHeight w:val="240"/>
        <w:jc w:val="center"/>
      </w:trPr>
      <w:tc>
        <w:tcPr>
          <w:tcW w:w="3794" w:type="dxa"/>
          <w:shd w:val="clear" w:color="auto" w:fill="FFFFFF"/>
          <w:tcMar>
            <w:left w:w="108" w:type="dxa"/>
            <w:right w:w="108" w:type="dxa"/>
          </w:tcMar>
          <w:vAlign w:val="center"/>
        </w:tcPr>
        <w:p w14:paraId="319654F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455B51" w14:textId="77777777" w:rsidR="00ED54E0" w:rsidRPr="009239F7" w:rsidRDefault="00ED54E0" w:rsidP="00B801E9">
          <w:pPr>
            <w:jc w:val="right"/>
            <w:rPr>
              <w:b/>
              <w:color w:val="FF0000"/>
              <w:szCs w:val="16"/>
            </w:rPr>
          </w:pPr>
        </w:p>
      </w:tc>
    </w:tr>
    <w:bookmarkEnd w:id="44"/>
    <w:tr w:rsidR="00766225" w14:paraId="32D80931" w14:textId="77777777" w:rsidTr="008612A9">
      <w:trPr>
        <w:trHeight w:val="213"/>
        <w:jc w:val="center"/>
      </w:trPr>
      <w:tc>
        <w:tcPr>
          <w:tcW w:w="3794" w:type="dxa"/>
          <w:vMerge w:val="restart"/>
          <w:shd w:val="clear" w:color="auto" w:fill="FFFFFF"/>
          <w:tcMar>
            <w:left w:w="0" w:type="dxa"/>
            <w:right w:w="0" w:type="dxa"/>
          </w:tcMar>
        </w:tcPr>
        <w:p w14:paraId="255E3956" w14:textId="77777777" w:rsidR="00ED54E0" w:rsidRPr="009239F7" w:rsidRDefault="007C6D00" w:rsidP="00B801E9">
          <w:pPr>
            <w:jc w:val="left"/>
          </w:pPr>
          <w:r>
            <w:rPr>
              <w:noProof/>
              <w:lang w:eastAsia="en-GB"/>
            </w:rPr>
            <w:drawing>
              <wp:inline distT="0" distB="0" distL="0" distR="0" wp14:anchorId="311A1CCC" wp14:editId="51CF9C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83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CA6D83" w14:textId="77777777" w:rsidR="00ED54E0" w:rsidRPr="009239F7" w:rsidRDefault="00ED54E0" w:rsidP="00B801E9">
          <w:pPr>
            <w:jc w:val="right"/>
            <w:rPr>
              <w:b/>
              <w:szCs w:val="16"/>
            </w:rPr>
          </w:pPr>
        </w:p>
      </w:tc>
    </w:tr>
    <w:tr w:rsidR="00766225" w14:paraId="344E9356" w14:textId="77777777" w:rsidTr="008612A9">
      <w:trPr>
        <w:trHeight w:val="868"/>
        <w:jc w:val="center"/>
      </w:trPr>
      <w:tc>
        <w:tcPr>
          <w:tcW w:w="3794" w:type="dxa"/>
          <w:vMerge/>
          <w:shd w:val="clear" w:color="auto" w:fill="FFFFFF"/>
          <w:tcMar>
            <w:left w:w="108" w:type="dxa"/>
            <w:right w:w="108" w:type="dxa"/>
          </w:tcMar>
        </w:tcPr>
        <w:p w14:paraId="24E5650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61C1A5" w14:textId="77777777" w:rsidR="009239F7" w:rsidRPr="002F6A28" w:rsidRDefault="007C6D00" w:rsidP="00B801E9">
          <w:pPr>
            <w:jc w:val="right"/>
            <w:rPr>
              <w:b/>
              <w:szCs w:val="16"/>
            </w:rPr>
          </w:pPr>
          <w:bookmarkStart w:id="45" w:name="bmkSymbols"/>
          <w:r w:rsidRPr="002F6A28">
            <w:rPr>
              <w:b/>
              <w:szCs w:val="16"/>
            </w:rPr>
            <w:t>G/TBT/N/PHL/291</w:t>
          </w:r>
          <w:bookmarkEnd w:id="45"/>
        </w:p>
      </w:tc>
    </w:tr>
    <w:tr w:rsidR="00766225" w14:paraId="5A83CFD1" w14:textId="77777777" w:rsidTr="008612A9">
      <w:trPr>
        <w:trHeight w:val="240"/>
        <w:jc w:val="center"/>
      </w:trPr>
      <w:tc>
        <w:tcPr>
          <w:tcW w:w="3794" w:type="dxa"/>
          <w:vMerge/>
          <w:shd w:val="clear" w:color="auto" w:fill="FFFFFF"/>
          <w:tcMar>
            <w:left w:w="108" w:type="dxa"/>
            <w:right w:w="108" w:type="dxa"/>
          </w:tcMar>
          <w:vAlign w:val="center"/>
        </w:tcPr>
        <w:p w14:paraId="45770D27" w14:textId="77777777" w:rsidR="00ED54E0" w:rsidRPr="009239F7" w:rsidRDefault="00ED54E0" w:rsidP="00B801E9"/>
      </w:tc>
      <w:tc>
        <w:tcPr>
          <w:tcW w:w="5448" w:type="dxa"/>
          <w:gridSpan w:val="2"/>
          <w:shd w:val="clear" w:color="auto" w:fill="FFFFFF"/>
          <w:tcMar>
            <w:left w:w="108" w:type="dxa"/>
            <w:right w:w="108" w:type="dxa"/>
          </w:tcMar>
          <w:vAlign w:val="center"/>
        </w:tcPr>
        <w:p w14:paraId="034072E1" w14:textId="5F1BAD06" w:rsidR="00ED54E0" w:rsidRPr="009239F7" w:rsidRDefault="007C6D00" w:rsidP="00B801E9">
          <w:pPr>
            <w:jc w:val="right"/>
            <w:rPr>
              <w:szCs w:val="16"/>
            </w:rPr>
          </w:pPr>
          <w:bookmarkStart w:id="46" w:name="spsDateDistribution"/>
          <w:bookmarkStart w:id="47" w:name="bmkDate"/>
          <w:bookmarkEnd w:id="46"/>
          <w:bookmarkEnd w:id="47"/>
          <w:r>
            <w:rPr>
              <w:szCs w:val="16"/>
            </w:rPr>
            <w:t>6 July 2022</w:t>
          </w:r>
        </w:p>
      </w:tc>
    </w:tr>
    <w:tr w:rsidR="00766225" w14:paraId="7FA4475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C879F8" w14:textId="2B3E2A1B" w:rsidR="00ED54E0" w:rsidRPr="009239F7" w:rsidRDefault="007C6D0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20ABE">
            <w:rPr>
              <w:color w:val="FF0000"/>
              <w:szCs w:val="16"/>
            </w:rPr>
            <w:t>5196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EFBDEEE" w14:textId="77777777" w:rsidR="00ED54E0" w:rsidRPr="009239F7" w:rsidRDefault="007C6D0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66225" w14:paraId="0E94858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52EB77" w14:textId="77777777" w:rsidR="00ED54E0" w:rsidRPr="009239F7" w:rsidRDefault="007C6D0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201A0E" w14:textId="77777777" w:rsidR="00ED54E0" w:rsidRPr="002F6A28" w:rsidRDefault="007C6D0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2D311A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4A08D6">
      <w:start w:val="1"/>
      <w:numFmt w:val="decimal"/>
      <w:pStyle w:val="SummaryText"/>
      <w:lvlText w:val="%1."/>
      <w:lvlJc w:val="left"/>
      <w:pPr>
        <w:ind w:left="360" w:hanging="360"/>
      </w:pPr>
    </w:lvl>
    <w:lvl w:ilvl="1" w:tplc="5DFC10DC" w:tentative="1">
      <w:start w:val="1"/>
      <w:numFmt w:val="lowerLetter"/>
      <w:lvlText w:val="%2."/>
      <w:lvlJc w:val="left"/>
      <w:pPr>
        <w:ind w:left="1080" w:hanging="360"/>
      </w:pPr>
    </w:lvl>
    <w:lvl w:ilvl="2" w:tplc="4128FAF0" w:tentative="1">
      <w:start w:val="1"/>
      <w:numFmt w:val="lowerRoman"/>
      <w:lvlText w:val="%3."/>
      <w:lvlJc w:val="right"/>
      <w:pPr>
        <w:ind w:left="1800" w:hanging="180"/>
      </w:pPr>
    </w:lvl>
    <w:lvl w:ilvl="3" w:tplc="822691AA" w:tentative="1">
      <w:start w:val="1"/>
      <w:numFmt w:val="decimal"/>
      <w:lvlText w:val="%4."/>
      <w:lvlJc w:val="left"/>
      <w:pPr>
        <w:ind w:left="2520" w:hanging="360"/>
      </w:pPr>
    </w:lvl>
    <w:lvl w:ilvl="4" w:tplc="A402822C" w:tentative="1">
      <w:start w:val="1"/>
      <w:numFmt w:val="lowerLetter"/>
      <w:lvlText w:val="%5."/>
      <w:lvlJc w:val="left"/>
      <w:pPr>
        <w:ind w:left="3240" w:hanging="360"/>
      </w:pPr>
    </w:lvl>
    <w:lvl w:ilvl="5" w:tplc="4FB894EE" w:tentative="1">
      <w:start w:val="1"/>
      <w:numFmt w:val="lowerRoman"/>
      <w:lvlText w:val="%6."/>
      <w:lvlJc w:val="right"/>
      <w:pPr>
        <w:ind w:left="3960" w:hanging="180"/>
      </w:pPr>
    </w:lvl>
    <w:lvl w:ilvl="6" w:tplc="1988D2C0" w:tentative="1">
      <w:start w:val="1"/>
      <w:numFmt w:val="decimal"/>
      <w:lvlText w:val="%7."/>
      <w:lvlJc w:val="left"/>
      <w:pPr>
        <w:ind w:left="4680" w:hanging="360"/>
      </w:pPr>
    </w:lvl>
    <w:lvl w:ilvl="7" w:tplc="9488AF92" w:tentative="1">
      <w:start w:val="1"/>
      <w:numFmt w:val="lowerLetter"/>
      <w:lvlText w:val="%8."/>
      <w:lvlJc w:val="left"/>
      <w:pPr>
        <w:ind w:left="5400" w:hanging="360"/>
      </w:pPr>
    </w:lvl>
    <w:lvl w:ilvl="8" w:tplc="EB3021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0ABE"/>
    <w:rsid w:val="00125032"/>
    <w:rsid w:val="0013337F"/>
    <w:rsid w:val="00155128"/>
    <w:rsid w:val="001621F4"/>
    <w:rsid w:val="00182B84"/>
    <w:rsid w:val="0018646B"/>
    <w:rsid w:val="00186B9C"/>
    <w:rsid w:val="00191D12"/>
    <w:rsid w:val="001A464A"/>
    <w:rsid w:val="001E291F"/>
    <w:rsid w:val="001F3E8D"/>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0EF2"/>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75D"/>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6225"/>
    <w:rsid w:val="00796783"/>
    <w:rsid w:val="007B4DE8"/>
    <w:rsid w:val="007C6D00"/>
    <w:rsid w:val="007D20BB"/>
    <w:rsid w:val="007E1308"/>
    <w:rsid w:val="007E4C24"/>
    <w:rsid w:val="007E6507"/>
    <w:rsid w:val="007F2B8E"/>
    <w:rsid w:val="007F3B84"/>
    <w:rsid w:val="008055FB"/>
    <w:rsid w:val="00807247"/>
    <w:rsid w:val="00812D1D"/>
    <w:rsid w:val="008159AC"/>
    <w:rsid w:val="00832EE1"/>
    <w:rsid w:val="008378EF"/>
    <w:rsid w:val="00840C2B"/>
    <w:rsid w:val="00860955"/>
    <w:rsid w:val="008612A9"/>
    <w:rsid w:val="00863177"/>
    <w:rsid w:val="008739FD"/>
    <w:rsid w:val="00873D1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5CA2"/>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1F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chuhsrr-policy@fda.gov.ph" TargetMode="External"/><Relationship Id="rId13" Type="http://schemas.openxmlformats.org/officeDocument/2006/relationships/hyperlink" Target="https://members.wto.org/crnattachments/2022/TBT/PHL/22_4520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chuhsrr@fda.gov.ph" TargetMode="External"/><Relationship Id="rId12" Type="http://schemas.openxmlformats.org/officeDocument/2006/relationships/hyperlink" Target="https://www.fda.gov.ph/wp-content/uploads/2022/06/Draft-for-comments-Pre-approval-of-test-protoco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ps@dti.gov.p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618</Words>
  <Characters>3834</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2022-07-06T08:09:00Z</dcterms:created>
  <dcterms:modified xsi:type="dcterms:W3CDTF">2022-07-06T08:25:00Z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