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E069" w14:textId="77777777" w:rsidR="009239F7" w:rsidRPr="002F6A28" w:rsidRDefault="00042A7B" w:rsidP="002F6A28">
      <w:pPr>
        <w:pStyle w:val="Title"/>
        <w:rPr>
          <w:caps w:val="0"/>
          <w:kern w:val="0"/>
        </w:rPr>
      </w:pPr>
      <w:r w:rsidRPr="002F6A28">
        <w:rPr>
          <w:caps w:val="0"/>
          <w:kern w:val="0"/>
        </w:rPr>
        <w:t>NOTIFICATION</w:t>
      </w:r>
    </w:p>
    <w:p w14:paraId="1E3C1755" w14:textId="77777777" w:rsidR="009239F7" w:rsidRPr="002F6A28" w:rsidRDefault="00042A7B" w:rsidP="002F6A28">
      <w:pPr>
        <w:jc w:val="center"/>
      </w:pPr>
      <w:r w:rsidRPr="002F6A28">
        <w:t>The following notification is being circulated in accordance with Article 10.6</w:t>
      </w:r>
    </w:p>
    <w:p w14:paraId="0257CB0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D55EF" w14:paraId="66A20BCF" w14:textId="77777777" w:rsidTr="0069259F">
        <w:tc>
          <w:tcPr>
            <w:tcW w:w="713" w:type="dxa"/>
            <w:tcBorders>
              <w:bottom w:val="single" w:sz="6" w:space="0" w:color="auto"/>
            </w:tcBorders>
            <w:shd w:val="clear" w:color="auto" w:fill="auto"/>
          </w:tcPr>
          <w:p w14:paraId="7D15B43F" w14:textId="77777777" w:rsidR="00F85C99" w:rsidRPr="002F6A28" w:rsidRDefault="00042A7B" w:rsidP="002F6A28">
            <w:pPr>
              <w:spacing w:before="120" w:after="120"/>
              <w:jc w:val="left"/>
            </w:pPr>
            <w:r w:rsidRPr="002F6A28">
              <w:rPr>
                <w:b/>
              </w:rPr>
              <w:t>1.</w:t>
            </w:r>
          </w:p>
        </w:tc>
        <w:tc>
          <w:tcPr>
            <w:tcW w:w="8546" w:type="dxa"/>
            <w:tcBorders>
              <w:bottom w:val="single" w:sz="6" w:space="0" w:color="auto"/>
            </w:tcBorders>
            <w:shd w:val="clear" w:color="auto" w:fill="auto"/>
          </w:tcPr>
          <w:p w14:paraId="44B0BEC3" w14:textId="77777777" w:rsidR="00F85C99" w:rsidRPr="002F6A28" w:rsidRDefault="00042A7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NEW ZEALAND</w:t>
            </w:r>
            <w:bookmarkEnd w:id="1"/>
          </w:p>
          <w:p w14:paraId="4B932292" w14:textId="77777777" w:rsidR="00F85C99" w:rsidRPr="002F6A28" w:rsidRDefault="00042A7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D55EF" w14:paraId="63973BD6" w14:textId="77777777" w:rsidTr="0069259F">
        <w:tc>
          <w:tcPr>
            <w:tcW w:w="713" w:type="dxa"/>
            <w:tcBorders>
              <w:top w:val="single" w:sz="6" w:space="0" w:color="auto"/>
              <w:bottom w:val="single" w:sz="6" w:space="0" w:color="auto"/>
            </w:tcBorders>
            <w:shd w:val="clear" w:color="auto" w:fill="auto"/>
          </w:tcPr>
          <w:p w14:paraId="71ABFD0E" w14:textId="77777777" w:rsidR="00F85C99" w:rsidRPr="002F6A28" w:rsidRDefault="00042A7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E1801C3" w14:textId="77777777" w:rsidR="00F85C99" w:rsidRPr="002F6A28" w:rsidRDefault="00042A7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A088376" w14:textId="77777777" w:rsidR="00EE3A11" w:rsidRPr="00C379C8" w:rsidRDefault="00042A7B" w:rsidP="00155128">
            <w:r w:rsidRPr="00C379C8">
              <w:t>Ministry for Primary Industries</w:t>
            </w:r>
          </w:p>
          <w:p w14:paraId="23A815D1" w14:textId="77777777" w:rsidR="00EE3A11" w:rsidRPr="00C379C8" w:rsidRDefault="00042A7B" w:rsidP="00155128">
            <w:r w:rsidRPr="00C379C8">
              <w:t>Charles Fergusson Building</w:t>
            </w:r>
          </w:p>
          <w:p w14:paraId="0259C580" w14:textId="77777777" w:rsidR="00EE3A11" w:rsidRPr="00C379C8" w:rsidRDefault="00042A7B" w:rsidP="00155128">
            <w:r w:rsidRPr="00C379C8">
              <w:t>34 – 38 Bowen Street</w:t>
            </w:r>
          </w:p>
          <w:p w14:paraId="48FA796B" w14:textId="77777777" w:rsidR="00EE3A11" w:rsidRPr="00C379C8" w:rsidRDefault="00042A7B" w:rsidP="00155128">
            <w:r w:rsidRPr="00C379C8">
              <w:t>PO Box 2526</w:t>
            </w:r>
          </w:p>
          <w:p w14:paraId="4C10E75F" w14:textId="77777777" w:rsidR="00EE3A11" w:rsidRPr="00C379C8" w:rsidRDefault="00042A7B" w:rsidP="00155128">
            <w:r w:rsidRPr="00C379C8">
              <w:t>Wellington 6140</w:t>
            </w:r>
          </w:p>
          <w:p w14:paraId="3F890EC3" w14:textId="77777777" w:rsidR="00EE3A11" w:rsidRPr="00C379C8" w:rsidRDefault="00042A7B" w:rsidP="00155128">
            <w:r w:rsidRPr="00C379C8">
              <w:t>New Zealand</w:t>
            </w:r>
          </w:p>
          <w:p w14:paraId="08083439" w14:textId="77777777" w:rsidR="00EE3A11" w:rsidRPr="00C379C8" w:rsidRDefault="00042A7B" w:rsidP="00155128">
            <w:r w:rsidRPr="00C379C8">
              <w:t>Tel: +64 4 830 1574</w:t>
            </w:r>
          </w:p>
          <w:p w14:paraId="3DC818F8" w14:textId="77777777" w:rsidR="00EE3A11" w:rsidRPr="00C379C8" w:rsidRDefault="00042A7B" w:rsidP="00155128">
            <w:pPr>
              <w:spacing w:after="120"/>
            </w:pPr>
            <w:r w:rsidRPr="00C379C8">
              <w:t xml:space="preserve">Email: </w:t>
            </w:r>
            <w:hyperlink r:id="rId7" w:history="1">
              <w:r w:rsidRPr="00C379C8">
                <w:rPr>
                  <w:color w:val="0000FF"/>
                  <w:u w:val="single"/>
                </w:rPr>
                <w:t>food.policy@mpi.govt.nz</w:t>
              </w:r>
            </w:hyperlink>
            <w:bookmarkEnd w:id="5"/>
          </w:p>
          <w:p w14:paraId="4072A6A7" w14:textId="77777777" w:rsidR="00F85C99" w:rsidRPr="002F6A28" w:rsidRDefault="00042A7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970363A" w14:textId="77777777" w:rsidR="00AC6C6E" w:rsidRPr="00C379C8" w:rsidRDefault="00042A7B" w:rsidP="00AA646C">
            <w:r w:rsidRPr="00C379C8">
              <w:t>Standards New Zealand,</w:t>
            </w:r>
          </w:p>
          <w:p w14:paraId="30DD1594" w14:textId="77777777" w:rsidR="00AC6C6E" w:rsidRPr="00C379C8" w:rsidRDefault="00042A7B" w:rsidP="00AA646C">
            <w:r w:rsidRPr="00C379C8">
              <w:t>Phone: +64 4 498 5990</w:t>
            </w:r>
          </w:p>
          <w:p w14:paraId="2C91A5AF" w14:textId="77777777" w:rsidR="00AC6C6E" w:rsidRPr="00C379C8" w:rsidRDefault="00042A7B" w:rsidP="00AA646C">
            <w:r w:rsidRPr="00C379C8">
              <w:t xml:space="preserve">Email: </w:t>
            </w:r>
            <w:hyperlink r:id="rId8" w:history="1">
              <w:r w:rsidRPr="00C379C8">
                <w:rPr>
                  <w:color w:val="0000FF"/>
                  <w:u w:val="single"/>
                </w:rPr>
                <w:t>wto@standards.co.nz</w:t>
              </w:r>
            </w:hyperlink>
          </w:p>
          <w:p w14:paraId="6A8DF906" w14:textId="77777777" w:rsidR="00AC6C6E" w:rsidRPr="00C379C8" w:rsidRDefault="00042A7B" w:rsidP="00AA646C">
            <w:pPr>
              <w:spacing w:after="120"/>
            </w:pPr>
            <w:r w:rsidRPr="00C379C8">
              <w:t xml:space="preserve">Website: </w:t>
            </w:r>
            <w:hyperlink r:id="rId9" w:history="1">
              <w:r w:rsidRPr="000B0BF4">
                <w:rPr>
                  <w:rStyle w:val="Hyperlink"/>
                </w:rPr>
                <w:t>www.standards.govt.nz</w:t>
              </w:r>
            </w:hyperlink>
            <w:bookmarkEnd w:id="7"/>
            <w:r>
              <w:t xml:space="preserve"> </w:t>
            </w:r>
          </w:p>
        </w:tc>
      </w:tr>
      <w:tr w:rsidR="006D55EF" w14:paraId="04CCAF27" w14:textId="77777777" w:rsidTr="0069259F">
        <w:tc>
          <w:tcPr>
            <w:tcW w:w="713" w:type="dxa"/>
            <w:tcBorders>
              <w:top w:val="single" w:sz="6" w:space="0" w:color="auto"/>
              <w:bottom w:val="single" w:sz="6" w:space="0" w:color="auto"/>
            </w:tcBorders>
            <w:shd w:val="clear" w:color="auto" w:fill="auto"/>
          </w:tcPr>
          <w:p w14:paraId="3BDF66B8" w14:textId="77777777" w:rsidR="00F85C99" w:rsidRPr="002F6A28" w:rsidRDefault="00042A7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47482DB" w14:textId="77777777" w:rsidR="00F85C99" w:rsidRPr="0058336F" w:rsidRDefault="00042A7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D55EF" w14:paraId="08A493CB" w14:textId="77777777" w:rsidTr="0069259F">
        <w:tc>
          <w:tcPr>
            <w:tcW w:w="713" w:type="dxa"/>
            <w:tcBorders>
              <w:top w:val="single" w:sz="6" w:space="0" w:color="auto"/>
              <w:bottom w:val="single" w:sz="6" w:space="0" w:color="auto"/>
            </w:tcBorders>
            <w:shd w:val="clear" w:color="auto" w:fill="auto"/>
          </w:tcPr>
          <w:p w14:paraId="3B68295C" w14:textId="77777777" w:rsidR="00F85C99" w:rsidRPr="002F6A28" w:rsidRDefault="00042A7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077F1F" w14:textId="77777777" w:rsidR="00F85C99" w:rsidRPr="002F6A28" w:rsidRDefault="00042A7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46 inhibitor substances (as listed in the interim Order in Council). You can see the Order </w:t>
            </w:r>
            <w:hyperlink r:id="rId10" w:history="1">
              <w:r w:rsidR="00EE3A11" w:rsidRPr="00C379C8">
                <w:rPr>
                  <w:color w:val="0000FF"/>
                  <w:u w:val="single"/>
                </w:rPr>
                <w:t>here</w:t>
              </w:r>
            </w:hyperlink>
            <w:r w:rsidR="00EE3A11" w:rsidRPr="00C379C8">
              <w:t>.</w:t>
            </w:r>
            <w:bookmarkEnd w:id="22"/>
          </w:p>
        </w:tc>
      </w:tr>
      <w:tr w:rsidR="006D55EF" w14:paraId="3A346C72" w14:textId="77777777" w:rsidTr="0069259F">
        <w:tc>
          <w:tcPr>
            <w:tcW w:w="713" w:type="dxa"/>
            <w:tcBorders>
              <w:top w:val="single" w:sz="6" w:space="0" w:color="auto"/>
              <w:bottom w:val="single" w:sz="6" w:space="0" w:color="auto"/>
            </w:tcBorders>
            <w:shd w:val="clear" w:color="auto" w:fill="auto"/>
          </w:tcPr>
          <w:p w14:paraId="2CC689D2" w14:textId="77777777" w:rsidR="00F85C99" w:rsidRPr="002F6A28" w:rsidRDefault="00042A7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7A2042C" w14:textId="77777777" w:rsidR="00F85C99" w:rsidRPr="002F6A28" w:rsidRDefault="00042A7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Agricultural Compounds and Veterinary Medicines (Inhibitor Substances) Order 2022. Four pages in English.</w:t>
            </w:r>
          </w:p>
          <w:p w14:paraId="7D86DF60" w14:textId="77777777" w:rsidR="00EE3A11" w:rsidRPr="00C379C8" w:rsidRDefault="00042A7B" w:rsidP="002F6A28">
            <w:pPr>
              <w:spacing w:before="120" w:after="120"/>
            </w:pPr>
            <w:r w:rsidRPr="00C379C8">
              <w:t>Agricultural Compounds and Veterinary Medicines (Exemptions and Prohibited Substances) Amendment Regulations 2022. Two pages in English.; (2 page(s), in English)</w:t>
            </w:r>
            <w:bookmarkEnd w:id="24"/>
          </w:p>
        </w:tc>
      </w:tr>
      <w:tr w:rsidR="006D55EF" w14:paraId="75F12382" w14:textId="77777777" w:rsidTr="0069259F">
        <w:tc>
          <w:tcPr>
            <w:tcW w:w="713" w:type="dxa"/>
            <w:tcBorders>
              <w:top w:val="single" w:sz="6" w:space="0" w:color="auto"/>
              <w:bottom w:val="single" w:sz="6" w:space="0" w:color="auto"/>
            </w:tcBorders>
            <w:shd w:val="clear" w:color="auto" w:fill="auto"/>
          </w:tcPr>
          <w:p w14:paraId="083133F3" w14:textId="77777777" w:rsidR="00F85C99" w:rsidRPr="002F6A28" w:rsidRDefault="00042A7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A29F48" w14:textId="77777777" w:rsidR="00F85C99" w:rsidRPr="002F6A28" w:rsidRDefault="00042A7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
          <w:p w14:paraId="13C57B3B" w14:textId="77777777" w:rsidR="00FE448B" w:rsidRPr="00C379C8" w:rsidRDefault="00042A7B" w:rsidP="002F6A28">
            <w:pPr>
              <w:spacing w:before="120" w:after="120"/>
            </w:pPr>
            <w:r w:rsidRPr="00C379C8">
              <w:t>This is an interim Order in Council that declares 46 inhibitor substances as 'agricultural compounds' and enables these substances to be registered under the Agricultural Compounds and Veterinary Medicines Act 1997 (ACVM Act). The Order in Council also provides a definition for what an inhibitor is. In early 2022, the 46 listed inhibitor substances were identified with help from agrichemical companies as being used under this definition.</w:t>
            </w:r>
          </w:p>
          <w:p w14:paraId="1A153365" w14:textId="77777777" w:rsidR="00FE448B" w:rsidRPr="00C379C8" w:rsidRDefault="00042A7B" w:rsidP="002F6A28">
            <w:pPr>
              <w:spacing w:before="120" w:after="120"/>
            </w:pPr>
            <w:r w:rsidRPr="00C379C8">
              <w:t xml:space="preserve">The ACVM Act does not currently provide a pathway for inhibitors to be registered under the Act, because they are considered 'out of scope'. This interim measure responds to </w:t>
            </w:r>
            <w:r w:rsidRPr="00C379C8">
              <w:lastRenderedPageBreak/>
              <w:t>requests by agrichemical companies that inhibitors are able to be registered under the ACVM Act. Consultation with farming groups indicate broad support for inhibitors to be registered under the AVCM Act to increase certainty regarding the use of the substances for inhibiting purposes. Proposed legislation to amend the scope of the ACVM Act to include inhibitors is expected to be introduced to Parliament in late 2022. New Zealand will issue a further TBT notification at that time with an opportunity to comment on the regulatory changes. Any comments received on the interim measure will also be considered as part of this process.</w:t>
            </w:r>
          </w:p>
          <w:p w14:paraId="3A615C92" w14:textId="77777777" w:rsidR="00FE448B" w:rsidRPr="00C379C8" w:rsidRDefault="00042A7B" w:rsidP="002F6A28">
            <w:pPr>
              <w:spacing w:before="120" w:after="120"/>
            </w:pPr>
            <w:r w:rsidRPr="00C379C8">
              <w:t>Inhibitors that are not listed on the interim Order in Council can continue to be sold and used in New Zealand (subject to them meeting other relevant regulatory requirements such as under the Hazardous Substances and New Organisms Act 1996).</w:t>
            </w:r>
          </w:p>
          <w:p w14:paraId="44290D54" w14:textId="77777777" w:rsidR="00FE448B" w:rsidRPr="00C379C8" w:rsidRDefault="00042A7B" w:rsidP="002F6A28">
            <w:pPr>
              <w:spacing w:before="120" w:after="120"/>
            </w:pPr>
            <w:r w:rsidRPr="00C379C8">
              <w:t>Both the interim Order in Council and Regulations came into force on 18 July 2022. The Regulations provide a transition period of 2 years for the 46 inhibitor substances on the Order in Council.</w:t>
            </w:r>
            <w:bookmarkEnd w:id="26"/>
          </w:p>
        </w:tc>
      </w:tr>
      <w:tr w:rsidR="006D55EF" w14:paraId="4FAFAF8C" w14:textId="77777777" w:rsidTr="0069259F">
        <w:tc>
          <w:tcPr>
            <w:tcW w:w="713" w:type="dxa"/>
            <w:tcBorders>
              <w:top w:val="single" w:sz="6" w:space="0" w:color="auto"/>
              <w:bottom w:val="single" w:sz="6" w:space="0" w:color="auto"/>
            </w:tcBorders>
            <w:shd w:val="clear" w:color="auto" w:fill="auto"/>
          </w:tcPr>
          <w:p w14:paraId="3EEC23D1" w14:textId="77777777" w:rsidR="00F85C99" w:rsidRPr="002F6A28" w:rsidRDefault="00042A7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426F0DB" w14:textId="77777777" w:rsidR="00F85C99" w:rsidRPr="002F6A28" w:rsidRDefault="00042A7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64F2B28F" w14:textId="77777777" w:rsidR="00EE3A11" w:rsidRPr="00C379C8" w:rsidRDefault="00042A7B" w:rsidP="002F6A28">
            <w:pPr>
              <w:spacing w:before="120" w:after="120"/>
            </w:pPr>
            <w:r w:rsidRPr="00C379C8">
              <w:t>Inhibitors can be used as a mitigation tool to help meet climate change and other environment goals. The current overall regulatory framework for inhibitors has a health and safety and environmental focus. The objective is to also appropriately manage potential risks of residues in food, or risks to animal and plant health. These risks are managed under the ACVM Act, but inhibitors are currently 'out of scope'. The interim Order in Council and Regulations are needed to bring the listed inhibitor substances 'within scope'. This will complement the Food Act which requires all food sold (including exported) to be safe and suitable.</w:t>
            </w:r>
          </w:p>
          <w:p w14:paraId="4DB91035" w14:textId="77777777" w:rsidR="00EE3A11" w:rsidRPr="00C379C8" w:rsidRDefault="00042A7B" w:rsidP="002F6A28">
            <w:pPr>
              <w:spacing w:before="120" w:after="120"/>
            </w:pPr>
            <w:r w:rsidRPr="00C379C8">
              <w:t>Agrichemical companies also advised that they sought wider regulatory oversight regarding the use of inhibitors that they sell in New Zealand. These factors led to the farming and agrichemical industries seeking for inhibitors to be regulated under the ACVM Act. As inhibitors were not previously within the scope of the ACVM Act, the ACVM Act will need to be amended in the long-term.; Protection of human health or safety; Protection of animal or plant life or health; Protection of the environment</w:t>
            </w:r>
            <w:bookmarkEnd w:id="28"/>
          </w:p>
        </w:tc>
      </w:tr>
      <w:tr w:rsidR="006D55EF" w14:paraId="503183AE" w14:textId="77777777" w:rsidTr="0069259F">
        <w:tc>
          <w:tcPr>
            <w:tcW w:w="713" w:type="dxa"/>
            <w:tcBorders>
              <w:top w:val="single" w:sz="6" w:space="0" w:color="auto"/>
              <w:bottom w:val="single" w:sz="6" w:space="0" w:color="auto"/>
            </w:tcBorders>
            <w:shd w:val="clear" w:color="auto" w:fill="auto"/>
          </w:tcPr>
          <w:p w14:paraId="21EE7616" w14:textId="77777777" w:rsidR="00F85C99" w:rsidRPr="002F6A28" w:rsidRDefault="00042A7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434F6DE" w14:textId="77777777" w:rsidR="00072B36" w:rsidRPr="002F6A28" w:rsidRDefault="00042A7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EEF8A6D" w14:textId="77777777" w:rsidR="00F85C99" w:rsidRPr="002F6A28" w:rsidRDefault="00042A7B" w:rsidP="009E75ED">
            <w:pPr>
              <w:spacing w:before="120" w:after="120"/>
            </w:pPr>
            <w:bookmarkStart w:id="30" w:name="sps9a"/>
            <w:r w:rsidRPr="002F6A28">
              <w:t xml:space="preserve">Agricultural Compounds and Veterinary Medicines (Inhibitor Substances) Order 2022. You can see the Order </w:t>
            </w:r>
            <w:hyperlink r:id="rId11" w:history="1">
              <w:r w:rsidRPr="002F6A28">
                <w:rPr>
                  <w:color w:val="0000FF"/>
                  <w:u w:val="single"/>
                </w:rPr>
                <w:t>here</w:t>
              </w:r>
            </w:hyperlink>
            <w:r w:rsidRPr="002F6A28">
              <w:t xml:space="preserve">. </w:t>
            </w:r>
          </w:p>
          <w:p w14:paraId="169E4108" w14:textId="77777777" w:rsidR="00F85C99" w:rsidRPr="002F6A28" w:rsidRDefault="00042A7B" w:rsidP="009E75ED">
            <w:pPr>
              <w:spacing w:before="120" w:after="120"/>
            </w:pPr>
            <w:r w:rsidRPr="002F6A28">
              <w:t xml:space="preserve">Agricultural Compounds and Veterinary Medicines (Exemptions and Prohibited Substances) Regulations 2011. You can see the Regulations </w:t>
            </w:r>
            <w:hyperlink r:id="rId12" w:history="1">
              <w:r w:rsidRPr="002F6A28">
                <w:rPr>
                  <w:color w:val="0000FF"/>
                  <w:u w:val="single"/>
                </w:rPr>
                <w:t>here</w:t>
              </w:r>
            </w:hyperlink>
            <w:bookmarkEnd w:id="30"/>
          </w:p>
        </w:tc>
      </w:tr>
      <w:tr w:rsidR="006D55EF" w14:paraId="01A57D96" w14:textId="77777777" w:rsidTr="00AE6CC8">
        <w:trPr>
          <w:cantSplit/>
        </w:trPr>
        <w:tc>
          <w:tcPr>
            <w:tcW w:w="713" w:type="dxa"/>
            <w:tcBorders>
              <w:top w:val="single" w:sz="6" w:space="0" w:color="auto"/>
              <w:bottom w:val="single" w:sz="6" w:space="0" w:color="auto"/>
            </w:tcBorders>
            <w:shd w:val="clear" w:color="auto" w:fill="auto"/>
          </w:tcPr>
          <w:p w14:paraId="169597C2" w14:textId="77777777" w:rsidR="00EE3A11" w:rsidRPr="002F6A28" w:rsidRDefault="00042A7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3EBB663" w14:textId="77777777" w:rsidR="00EE3A11" w:rsidRPr="002F6A28" w:rsidRDefault="00042A7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July 2022</w:t>
            </w:r>
            <w:bookmarkStart w:id="33" w:name="sps10b"/>
            <w:bookmarkEnd w:id="32"/>
            <w:r w:rsidRPr="00C379C8">
              <w:t xml:space="preserve">; </w:t>
            </w:r>
          </w:p>
          <w:p w14:paraId="04C09D54" w14:textId="77777777" w:rsidR="0069771F" w:rsidRPr="00C379C8" w:rsidRDefault="00042A7B" w:rsidP="008953C4">
            <w:pPr>
              <w:spacing w:before="120" w:after="120"/>
            </w:pPr>
            <w:r w:rsidRPr="00C379C8">
              <w:t>The interim Order in Council and Amendment Regulations were passed on 13 June and came into effect on 18 July 2022.</w:t>
            </w:r>
          </w:p>
          <w:p w14:paraId="6C605D2E" w14:textId="77777777" w:rsidR="0069771F" w:rsidRPr="00C379C8" w:rsidRDefault="00042A7B" w:rsidP="008953C4">
            <w:pPr>
              <w:spacing w:before="120" w:after="120"/>
            </w:pPr>
            <w:r w:rsidRPr="00C379C8">
              <w:t>A further notification will be issued in late 2022 when proposed legislation to amend the ACVM Act is expected to introduced to Parliament. Any comments received on the interim measure will also be considered as part of this process.</w:t>
            </w:r>
            <w:bookmarkEnd w:id="33"/>
          </w:p>
          <w:p w14:paraId="47E39A5B" w14:textId="77777777" w:rsidR="00EE3A11" w:rsidRPr="002F6A28" w:rsidRDefault="00042A7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D55EF" w14:paraId="530B894C" w14:textId="77777777" w:rsidTr="0069259F">
        <w:tc>
          <w:tcPr>
            <w:tcW w:w="713" w:type="dxa"/>
            <w:tcBorders>
              <w:top w:val="single" w:sz="6" w:space="0" w:color="auto"/>
              <w:bottom w:val="single" w:sz="6" w:space="0" w:color="auto"/>
            </w:tcBorders>
            <w:shd w:val="clear" w:color="auto" w:fill="auto"/>
          </w:tcPr>
          <w:p w14:paraId="44CFA5E1" w14:textId="77777777" w:rsidR="00F85C99" w:rsidRPr="002F6A28" w:rsidRDefault="00042A7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1B8007" w14:textId="77777777" w:rsidR="00F85C99" w:rsidRPr="002F6A28" w:rsidRDefault="00042A7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D55EF" w:rsidRPr="00042A7B" w14:paraId="4428ACEF" w14:textId="77777777" w:rsidTr="0069259F">
        <w:tc>
          <w:tcPr>
            <w:tcW w:w="713" w:type="dxa"/>
            <w:tcBorders>
              <w:top w:val="single" w:sz="6" w:space="0" w:color="auto"/>
            </w:tcBorders>
            <w:shd w:val="clear" w:color="auto" w:fill="auto"/>
          </w:tcPr>
          <w:p w14:paraId="7C9F1314" w14:textId="77777777" w:rsidR="00F85C99" w:rsidRPr="002F6A28" w:rsidRDefault="00042A7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DABEABC" w14:textId="77777777" w:rsidR="00F85C99" w:rsidRPr="002F6A28" w:rsidRDefault="00042A7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75933E5" w14:textId="77777777" w:rsidR="00EE3A11" w:rsidRPr="00B838A9" w:rsidRDefault="00042A7B" w:rsidP="00B16145">
            <w:pPr>
              <w:keepNext/>
              <w:keepLines/>
              <w:spacing w:after="120"/>
              <w:rPr>
                <w:bCs/>
                <w:lang w:val="fr-CH"/>
              </w:rPr>
            </w:pPr>
            <w:r w:rsidRPr="00B838A9">
              <w:rPr>
                <w:bCs/>
                <w:lang w:val="fr-CH"/>
              </w:rPr>
              <w:t xml:space="preserve">Enquiries, email: </w:t>
            </w:r>
            <w:hyperlink r:id="rId13" w:history="1">
              <w:r w:rsidRPr="00B838A9">
                <w:rPr>
                  <w:bCs/>
                  <w:color w:val="0000FF"/>
                  <w:u w:val="single"/>
                  <w:lang w:val="fr-CH"/>
                </w:rPr>
                <w:t>food.policy@mpi.govt.nz</w:t>
              </w:r>
            </w:hyperlink>
            <w:bookmarkEnd w:id="42"/>
          </w:p>
        </w:tc>
      </w:tr>
    </w:tbl>
    <w:p w14:paraId="677F375F" w14:textId="77777777" w:rsidR="00EE3A11" w:rsidRPr="00B838A9" w:rsidRDefault="00EE3A11" w:rsidP="002F6A28">
      <w:pPr>
        <w:rPr>
          <w:lang w:val="fr-CH"/>
        </w:rPr>
      </w:pPr>
    </w:p>
    <w:sectPr w:rsidR="00EE3A11" w:rsidRPr="00B838A9"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E087" w14:textId="77777777" w:rsidR="003438BC" w:rsidRDefault="00042A7B">
      <w:r>
        <w:separator/>
      </w:r>
    </w:p>
  </w:endnote>
  <w:endnote w:type="continuationSeparator" w:id="0">
    <w:p w14:paraId="05F47135" w14:textId="77777777" w:rsidR="003438BC" w:rsidRDefault="0004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96BE" w14:textId="77777777" w:rsidR="009239F7" w:rsidRPr="002F6A28" w:rsidRDefault="00042A7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F1E0" w14:textId="77777777" w:rsidR="009239F7" w:rsidRPr="002F6A28" w:rsidRDefault="00042A7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9C82" w14:textId="77777777" w:rsidR="00EE3A11" w:rsidRPr="002F6A28" w:rsidRDefault="00042A7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1C98" w14:textId="77777777" w:rsidR="003438BC" w:rsidRDefault="00042A7B">
      <w:r>
        <w:separator/>
      </w:r>
    </w:p>
  </w:footnote>
  <w:footnote w:type="continuationSeparator" w:id="0">
    <w:p w14:paraId="6775AA23" w14:textId="77777777" w:rsidR="003438BC" w:rsidRDefault="0004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43B2" w14:textId="77777777" w:rsidR="009239F7" w:rsidRPr="002F6A28" w:rsidRDefault="00042A7B" w:rsidP="009239F7">
    <w:pPr>
      <w:pStyle w:val="Header"/>
      <w:pBdr>
        <w:bottom w:val="single" w:sz="4" w:space="1" w:color="auto"/>
      </w:pBdr>
      <w:tabs>
        <w:tab w:val="clear" w:pos="4513"/>
        <w:tab w:val="clear" w:pos="9027"/>
      </w:tabs>
      <w:jc w:val="center"/>
    </w:pPr>
    <w:r w:rsidRPr="002F6A28">
      <w:t>tbtSymbol</w:t>
    </w:r>
  </w:p>
  <w:p w14:paraId="22280CEF" w14:textId="77777777" w:rsidR="009239F7" w:rsidRPr="002F6A28" w:rsidRDefault="009239F7" w:rsidP="009239F7">
    <w:pPr>
      <w:pStyle w:val="Header"/>
      <w:pBdr>
        <w:bottom w:val="single" w:sz="4" w:space="1" w:color="auto"/>
      </w:pBdr>
      <w:tabs>
        <w:tab w:val="clear" w:pos="4513"/>
        <w:tab w:val="clear" w:pos="9027"/>
      </w:tabs>
      <w:jc w:val="center"/>
    </w:pPr>
  </w:p>
  <w:p w14:paraId="7584FDAB" w14:textId="77777777" w:rsidR="009239F7" w:rsidRPr="002F6A28" w:rsidRDefault="00042A7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0488F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5454" w14:textId="77777777" w:rsidR="009239F7" w:rsidRPr="002F6A28" w:rsidRDefault="00042A7B" w:rsidP="009239F7">
    <w:pPr>
      <w:pStyle w:val="Header"/>
      <w:pBdr>
        <w:bottom w:val="single" w:sz="4" w:space="1" w:color="auto"/>
      </w:pBdr>
      <w:tabs>
        <w:tab w:val="clear" w:pos="4513"/>
        <w:tab w:val="clear" w:pos="9027"/>
      </w:tabs>
      <w:jc w:val="center"/>
    </w:pPr>
    <w:bookmarkStart w:id="43" w:name="spsSymbolHeader"/>
    <w:r w:rsidRPr="002F6A28">
      <w:t>G/TBT/N/NZL/114</w:t>
    </w:r>
    <w:bookmarkEnd w:id="43"/>
  </w:p>
  <w:p w14:paraId="73050523" w14:textId="77777777" w:rsidR="009239F7" w:rsidRPr="002F6A28" w:rsidRDefault="009239F7" w:rsidP="009239F7">
    <w:pPr>
      <w:pStyle w:val="Header"/>
      <w:pBdr>
        <w:bottom w:val="single" w:sz="4" w:space="1" w:color="auto"/>
      </w:pBdr>
      <w:tabs>
        <w:tab w:val="clear" w:pos="4513"/>
        <w:tab w:val="clear" w:pos="9027"/>
      </w:tabs>
      <w:jc w:val="center"/>
    </w:pPr>
  </w:p>
  <w:p w14:paraId="22A2FBD7" w14:textId="77777777" w:rsidR="009239F7" w:rsidRPr="002F6A28" w:rsidRDefault="00042A7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A41EC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55EF" w14:paraId="32387B75" w14:textId="77777777" w:rsidTr="008612A9">
      <w:trPr>
        <w:trHeight w:val="240"/>
        <w:jc w:val="center"/>
      </w:trPr>
      <w:tc>
        <w:tcPr>
          <w:tcW w:w="3794" w:type="dxa"/>
          <w:shd w:val="clear" w:color="auto" w:fill="FFFFFF"/>
          <w:tcMar>
            <w:left w:w="108" w:type="dxa"/>
            <w:right w:w="108" w:type="dxa"/>
          </w:tcMar>
          <w:vAlign w:val="center"/>
        </w:tcPr>
        <w:p w14:paraId="05B209A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2901D8" w14:textId="77777777" w:rsidR="00ED54E0" w:rsidRPr="009239F7" w:rsidRDefault="00ED54E0" w:rsidP="00B801E9">
          <w:pPr>
            <w:jc w:val="right"/>
            <w:rPr>
              <w:b/>
              <w:color w:val="FF0000"/>
              <w:szCs w:val="16"/>
            </w:rPr>
          </w:pPr>
        </w:p>
      </w:tc>
    </w:tr>
    <w:bookmarkEnd w:id="44"/>
    <w:tr w:rsidR="006D55EF" w14:paraId="5832C830" w14:textId="77777777" w:rsidTr="008612A9">
      <w:trPr>
        <w:trHeight w:val="213"/>
        <w:jc w:val="center"/>
      </w:trPr>
      <w:tc>
        <w:tcPr>
          <w:tcW w:w="3794" w:type="dxa"/>
          <w:vMerge w:val="restart"/>
          <w:shd w:val="clear" w:color="auto" w:fill="FFFFFF"/>
          <w:tcMar>
            <w:left w:w="0" w:type="dxa"/>
            <w:right w:w="0" w:type="dxa"/>
          </w:tcMar>
        </w:tcPr>
        <w:p w14:paraId="3BE515FD" w14:textId="77777777" w:rsidR="00ED54E0" w:rsidRPr="009239F7" w:rsidRDefault="00042A7B" w:rsidP="00B801E9">
          <w:pPr>
            <w:jc w:val="left"/>
          </w:pPr>
          <w:r>
            <w:rPr>
              <w:noProof/>
              <w:lang w:eastAsia="en-GB"/>
            </w:rPr>
            <w:drawing>
              <wp:inline distT="0" distB="0" distL="0" distR="0" wp14:anchorId="650D49F0" wp14:editId="49DA590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86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89669F" w14:textId="77777777" w:rsidR="00ED54E0" w:rsidRPr="009239F7" w:rsidRDefault="00ED54E0" w:rsidP="00B801E9">
          <w:pPr>
            <w:jc w:val="right"/>
            <w:rPr>
              <w:b/>
              <w:szCs w:val="16"/>
            </w:rPr>
          </w:pPr>
        </w:p>
      </w:tc>
    </w:tr>
    <w:tr w:rsidR="006D55EF" w14:paraId="33BDD7AC" w14:textId="77777777" w:rsidTr="008612A9">
      <w:trPr>
        <w:trHeight w:val="868"/>
        <w:jc w:val="center"/>
      </w:trPr>
      <w:tc>
        <w:tcPr>
          <w:tcW w:w="3794" w:type="dxa"/>
          <w:vMerge/>
          <w:shd w:val="clear" w:color="auto" w:fill="FFFFFF"/>
          <w:tcMar>
            <w:left w:w="108" w:type="dxa"/>
            <w:right w:w="108" w:type="dxa"/>
          </w:tcMar>
        </w:tcPr>
        <w:p w14:paraId="2F36BEE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46086B" w14:textId="77777777" w:rsidR="009239F7" w:rsidRPr="002F6A28" w:rsidRDefault="00042A7B" w:rsidP="00B801E9">
          <w:pPr>
            <w:jc w:val="right"/>
            <w:rPr>
              <w:b/>
              <w:szCs w:val="16"/>
            </w:rPr>
          </w:pPr>
          <w:bookmarkStart w:id="45" w:name="bmkSymbols"/>
          <w:r w:rsidRPr="002F6A28">
            <w:rPr>
              <w:b/>
              <w:szCs w:val="16"/>
            </w:rPr>
            <w:t>G/TBT/N/NZL/114</w:t>
          </w:r>
          <w:bookmarkEnd w:id="45"/>
        </w:p>
      </w:tc>
    </w:tr>
    <w:tr w:rsidR="006D55EF" w14:paraId="75D4943B" w14:textId="77777777" w:rsidTr="008612A9">
      <w:trPr>
        <w:trHeight w:val="240"/>
        <w:jc w:val="center"/>
      </w:trPr>
      <w:tc>
        <w:tcPr>
          <w:tcW w:w="3794" w:type="dxa"/>
          <w:vMerge/>
          <w:shd w:val="clear" w:color="auto" w:fill="FFFFFF"/>
          <w:tcMar>
            <w:left w:w="108" w:type="dxa"/>
            <w:right w:w="108" w:type="dxa"/>
          </w:tcMar>
          <w:vAlign w:val="center"/>
        </w:tcPr>
        <w:p w14:paraId="1507C36B" w14:textId="77777777" w:rsidR="00ED54E0" w:rsidRPr="009239F7" w:rsidRDefault="00ED54E0" w:rsidP="00B801E9"/>
      </w:tc>
      <w:tc>
        <w:tcPr>
          <w:tcW w:w="5448" w:type="dxa"/>
          <w:gridSpan w:val="2"/>
          <w:shd w:val="clear" w:color="auto" w:fill="FFFFFF"/>
          <w:tcMar>
            <w:left w:w="108" w:type="dxa"/>
            <w:right w:w="108" w:type="dxa"/>
          </w:tcMar>
          <w:vAlign w:val="center"/>
        </w:tcPr>
        <w:p w14:paraId="65E0A2DB" w14:textId="1CF184AD" w:rsidR="00ED54E0" w:rsidRPr="009239F7" w:rsidRDefault="00042A7B" w:rsidP="00B801E9">
          <w:pPr>
            <w:jc w:val="right"/>
            <w:rPr>
              <w:szCs w:val="16"/>
            </w:rPr>
          </w:pPr>
          <w:bookmarkStart w:id="46" w:name="spsDateDistribution"/>
          <w:bookmarkStart w:id="47" w:name="bmkDate"/>
          <w:bookmarkEnd w:id="46"/>
          <w:bookmarkEnd w:id="47"/>
          <w:r>
            <w:rPr>
              <w:szCs w:val="16"/>
            </w:rPr>
            <w:t>18 August 2022</w:t>
          </w:r>
        </w:p>
      </w:tc>
    </w:tr>
    <w:tr w:rsidR="006D55EF" w14:paraId="73A38ED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47921E" w14:textId="28DE7981" w:rsidR="00ED54E0" w:rsidRPr="009239F7" w:rsidRDefault="00042A7B"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76501">
            <w:rPr>
              <w:color w:val="FF0000"/>
              <w:szCs w:val="16"/>
            </w:rPr>
            <w:t>6279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BD7E50" w14:textId="77777777" w:rsidR="00ED54E0" w:rsidRPr="009239F7" w:rsidRDefault="00042A7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D55EF" w14:paraId="25539DB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AAB3E7" w14:textId="77777777" w:rsidR="00ED54E0" w:rsidRPr="009239F7" w:rsidRDefault="00042A7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3C485F4" w14:textId="77777777" w:rsidR="00ED54E0" w:rsidRPr="002F6A28" w:rsidRDefault="00042A7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3D702B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C28EDE">
      <w:start w:val="1"/>
      <w:numFmt w:val="decimal"/>
      <w:pStyle w:val="SummaryText"/>
      <w:lvlText w:val="%1."/>
      <w:lvlJc w:val="left"/>
      <w:pPr>
        <w:ind w:left="360" w:hanging="360"/>
      </w:pPr>
    </w:lvl>
    <w:lvl w:ilvl="1" w:tplc="697AD5D2" w:tentative="1">
      <w:start w:val="1"/>
      <w:numFmt w:val="lowerLetter"/>
      <w:lvlText w:val="%2."/>
      <w:lvlJc w:val="left"/>
      <w:pPr>
        <w:ind w:left="1080" w:hanging="360"/>
      </w:pPr>
    </w:lvl>
    <w:lvl w:ilvl="2" w:tplc="509E369A" w:tentative="1">
      <w:start w:val="1"/>
      <w:numFmt w:val="lowerRoman"/>
      <w:lvlText w:val="%3."/>
      <w:lvlJc w:val="right"/>
      <w:pPr>
        <w:ind w:left="1800" w:hanging="180"/>
      </w:pPr>
    </w:lvl>
    <w:lvl w:ilvl="3" w:tplc="3632A15C" w:tentative="1">
      <w:start w:val="1"/>
      <w:numFmt w:val="decimal"/>
      <w:lvlText w:val="%4."/>
      <w:lvlJc w:val="left"/>
      <w:pPr>
        <w:ind w:left="2520" w:hanging="360"/>
      </w:pPr>
    </w:lvl>
    <w:lvl w:ilvl="4" w:tplc="CF2C630C" w:tentative="1">
      <w:start w:val="1"/>
      <w:numFmt w:val="lowerLetter"/>
      <w:lvlText w:val="%5."/>
      <w:lvlJc w:val="left"/>
      <w:pPr>
        <w:ind w:left="3240" w:hanging="360"/>
      </w:pPr>
    </w:lvl>
    <w:lvl w:ilvl="5" w:tplc="57CC8872" w:tentative="1">
      <w:start w:val="1"/>
      <w:numFmt w:val="lowerRoman"/>
      <w:lvlText w:val="%6."/>
      <w:lvlJc w:val="right"/>
      <w:pPr>
        <w:ind w:left="3960" w:hanging="180"/>
      </w:pPr>
    </w:lvl>
    <w:lvl w:ilvl="6" w:tplc="13EEE26E" w:tentative="1">
      <w:start w:val="1"/>
      <w:numFmt w:val="decimal"/>
      <w:lvlText w:val="%7."/>
      <w:lvlJc w:val="left"/>
      <w:pPr>
        <w:ind w:left="4680" w:hanging="360"/>
      </w:pPr>
    </w:lvl>
    <w:lvl w:ilvl="7" w:tplc="2262772C" w:tentative="1">
      <w:start w:val="1"/>
      <w:numFmt w:val="lowerLetter"/>
      <w:lvlText w:val="%8."/>
      <w:lvlJc w:val="left"/>
      <w:pPr>
        <w:ind w:left="5400" w:hanging="360"/>
      </w:pPr>
    </w:lvl>
    <w:lvl w:ilvl="8" w:tplc="6682E1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2A7B"/>
    <w:rsid w:val="00071825"/>
    <w:rsid w:val="00072B36"/>
    <w:rsid w:val="00072B57"/>
    <w:rsid w:val="00074E62"/>
    <w:rsid w:val="00077F76"/>
    <w:rsid w:val="0009487E"/>
    <w:rsid w:val="000A4945"/>
    <w:rsid w:val="000A50C1"/>
    <w:rsid w:val="000A6875"/>
    <w:rsid w:val="000B0BF4"/>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1465"/>
    <w:rsid w:val="00267723"/>
    <w:rsid w:val="00270637"/>
    <w:rsid w:val="0027067B"/>
    <w:rsid w:val="002D21E3"/>
    <w:rsid w:val="002E174F"/>
    <w:rsid w:val="002F6A28"/>
    <w:rsid w:val="00303D9D"/>
    <w:rsid w:val="00304AAE"/>
    <w:rsid w:val="00305616"/>
    <w:rsid w:val="003124EC"/>
    <w:rsid w:val="003438B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9771F"/>
    <w:rsid w:val="006A72C8"/>
    <w:rsid w:val="006D55EF"/>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6501"/>
    <w:rsid w:val="00B801E9"/>
    <w:rsid w:val="00B838A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B83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tandards.co.nz" TargetMode="External"/><Relationship Id="rId13" Type="http://schemas.openxmlformats.org/officeDocument/2006/relationships/hyperlink" Target="mailto:food.policy@mpi.govt.n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ood.policy@mpi.govt.nz" TargetMode="External"/><Relationship Id="rId12" Type="http://schemas.openxmlformats.org/officeDocument/2006/relationships/hyperlink" Target="https://www.legislation.govt.nz/regulation/public/2022/0192/latest/LMS701207.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t.nz/regulation/public/2022/0191/latest/LMS701265.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t.nz/regulation/public/2022/0191/latest/LMS701265.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tandards.govt.n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823</Words>
  <Characters>4476</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2022-08-18T12:10:00Z</dcterms:created>
  <dcterms:modified xsi:type="dcterms:W3CDTF">2022-08-18T12:33:00Z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