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D961" w14:textId="77777777" w:rsidR="009239F7" w:rsidRPr="002F6A28" w:rsidRDefault="00B93D70" w:rsidP="002F6A28">
      <w:pPr>
        <w:pStyle w:val="Title"/>
        <w:rPr>
          <w:caps w:val="0"/>
          <w:kern w:val="0"/>
        </w:rPr>
      </w:pPr>
      <w:r w:rsidRPr="002F6A28">
        <w:rPr>
          <w:caps w:val="0"/>
          <w:kern w:val="0"/>
        </w:rPr>
        <w:t>NOTIFICATION</w:t>
      </w:r>
    </w:p>
    <w:p w14:paraId="71B0178E" w14:textId="77777777" w:rsidR="009239F7" w:rsidRPr="002F6A28" w:rsidRDefault="00B93D70" w:rsidP="002F6A28">
      <w:pPr>
        <w:jc w:val="center"/>
      </w:pPr>
      <w:r w:rsidRPr="002F6A28">
        <w:t>The following notification is being circulated in accordance with Article 10.6</w:t>
      </w:r>
    </w:p>
    <w:p w14:paraId="0B84A11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4711B" w14:paraId="7AEEE1DD" w14:textId="77777777" w:rsidTr="0069259F">
        <w:tc>
          <w:tcPr>
            <w:tcW w:w="713" w:type="dxa"/>
            <w:tcBorders>
              <w:bottom w:val="single" w:sz="6" w:space="0" w:color="auto"/>
            </w:tcBorders>
            <w:shd w:val="clear" w:color="auto" w:fill="auto"/>
          </w:tcPr>
          <w:p w14:paraId="7A23D407" w14:textId="77777777" w:rsidR="00F85C99" w:rsidRPr="002F6A28" w:rsidRDefault="00B93D70" w:rsidP="002F6A28">
            <w:pPr>
              <w:spacing w:before="120" w:after="120"/>
              <w:jc w:val="left"/>
            </w:pPr>
            <w:r w:rsidRPr="002F6A28">
              <w:rPr>
                <w:b/>
              </w:rPr>
              <w:t>1.</w:t>
            </w:r>
          </w:p>
        </w:tc>
        <w:tc>
          <w:tcPr>
            <w:tcW w:w="8546" w:type="dxa"/>
            <w:tcBorders>
              <w:bottom w:val="single" w:sz="6" w:space="0" w:color="auto"/>
            </w:tcBorders>
            <w:shd w:val="clear" w:color="auto" w:fill="auto"/>
          </w:tcPr>
          <w:p w14:paraId="4B89FBFD" w14:textId="77777777" w:rsidR="00F85C99" w:rsidRPr="002F6A28" w:rsidRDefault="00B93D7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New Zealand</w:t>
            </w:r>
            <w:bookmarkEnd w:id="1"/>
            <w:r w:rsidRPr="002F6A28">
              <w:t xml:space="preserve"> </w:t>
            </w:r>
          </w:p>
          <w:p w14:paraId="07950509" w14:textId="77777777" w:rsidR="00F85C99" w:rsidRPr="002F6A28" w:rsidRDefault="00B93D7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4711B" w14:paraId="21A2FFEA" w14:textId="77777777" w:rsidTr="0069259F">
        <w:tc>
          <w:tcPr>
            <w:tcW w:w="713" w:type="dxa"/>
            <w:tcBorders>
              <w:top w:val="single" w:sz="6" w:space="0" w:color="auto"/>
              <w:bottom w:val="single" w:sz="6" w:space="0" w:color="auto"/>
            </w:tcBorders>
            <w:shd w:val="clear" w:color="auto" w:fill="auto"/>
          </w:tcPr>
          <w:p w14:paraId="395BD2F2" w14:textId="77777777" w:rsidR="00F85C99" w:rsidRPr="002F6A28" w:rsidRDefault="00B93D7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2B86AE7" w14:textId="77777777" w:rsidR="00F85C99" w:rsidRPr="002F6A28" w:rsidRDefault="00B93D7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E9E35A" w14:textId="77777777" w:rsidR="00584B65" w:rsidRPr="002F6A28" w:rsidRDefault="00B93D70" w:rsidP="00155128">
            <w:pPr>
              <w:spacing w:before="120" w:after="120"/>
              <w:jc w:val="left"/>
            </w:pPr>
            <w:r w:rsidRPr="002F6A28">
              <w:t xml:space="preserve">Ministry of Health </w:t>
            </w:r>
            <w:r w:rsidRPr="002F6A28">
              <w:br/>
              <w:t>PO Box 5013</w:t>
            </w:r>
            <w:r w:rsidRPr="002F6A28">
              <w:br/>
              <w:t>Wellington 6140</w:t>
            </w:r>
            <w:r w:rsidRPr="002F6A28">
              <w:br/>
              <w:t>NEW ZEALAND</w:t>
            </w:r>
            <w:r w:rsidRPr="002F6A28">
              <w:br/>
              <w:t xml:space="preserve">Email: </w:t>
            </w:r>
            <w:hyperlink r:id="rId7" w:history="1">
              <w:r w:rsidRPr="002F6A28">
                <w:rPr>
                  <w:color w:val="0000FF"/>
                  <w:u w:val="single"/>
                </w:rPr>
                <w:t>tobacco@health.govt.nz</w:t>
              </w:r>
            </w:hyperlink>
            <w:r w:rsidRPr="002F6A28">
              <w:t xml:space="preserve"> </w:t>
            </w:r>
            <w:bookmarkEnd w:id="5"/>
          </w:p>
          <w:p w14:paraId="72C3DFD0" w14:textId="77777777" w:rsidR="00F85C99" w:rsidRPr="002F6A28" w:rsidRDefault="00B93D7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F6E32E2" w14:textId="77777777" w:rsidR="00584B65" w:rsidRPr="002F6A28" w:rsidRDefault="00B93D70" w:rsidP="00AA646C">
            <w:pPr>
              <w:spacing w:after="120"/>
              <w:jc w:val="left"/>
            </w:pPr>
            <w:r w:rsidRPr="002F6A28">
              <w:t>Standards New Zealand</w:t>
            </w:r>
            <w:r w:rsidRPr="002F6A28">
              <w:br/>
              <w:t>Phone: +64 4 498 5990</w:t>
            </w:r>
            <w:r w:rsidRPr="002F6A28">
              <w:br/>
              <w:t xml:space="preserve">Email: </w:t>
            </w:r>
            <w:hyperlink r:id="rId8" w:history="1">
              <w:r w:rsidRPr="002F6A28">
                <w:rPr>
                  <w:color w:val="0000FF"/>
                  <w:u w:val="single"/>
                </w:rPr>
                <w:t>wto@standards.co.nz</w:t>
              </w:r>
            </w:hyperlink>
            <w:r w:rsidRPr="002F6A28">
              <w:br/>
              <w:t xml:space="preserve">Website: </w:t>
            </w:r>
            <w:hyperlink r:id="rId9" w:history="1">
              <w:r w:rsidRPr="002F6A28">
                <w:rPr>
                  <w:color w:val="0000FF"/>
                  <w:u w:val="single"/>
                </w:rPr>
                <w:t>www.standards.govt.nz</w:t>
              </w:r>
            </w:hyperlink>
            <w:r w:rsidRPr="002F6A28">
              <w:t xml:space="preserve"> </w:t>
            </w:r>
            <w:bookmarkEnd w:id="7"/>
          </w:p>
        </w:tc>
      </w:tr>
      <w:tr w:rsidR="00B4711B" w14:paraId="6BC03E69" w14:textId="77777777" w:rsidTr="0069259F">
        <w:tc>
          <w:tcPr>
            <w:tcW w:w="713" w:type="dxa"/>
            <w:tcBorders>
              <w:top w:val="single" w:sz="6" w:space="0" w:color="auto"/>
              <w:bottom w:val="single" w:sz="6" w:space="0" w:color="auto"/>
            </w:tcBorders>
            <w:shd w:val="clear" w:color="auto" w:fill="auto"/>
          </w:tcPr>
          <w:p w14:paraId="0540787F" w14:textId="77777777" w:rsidR="00F85C99" w:rsidRPr="002F6A28" w:rsidRDefault="00B93D7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55B545D" w14:textId="77777777" w:rsidR="00F85C99" w:rsidRPr="0058336F" w:rsidRDefault="00B93D7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4711B" w14:paraId="0AF30670" w14:textId="77777777" w:rsidTr="0069259F">
        <w:tc>
          <w:tcPr>
            <w:tcW w:w="713" w:type="dxa"/>
            <w:tcBorders>
              <w:top w:val="single" w:sz="6" w:space="0" w:color="auto"/>
              <w:bottom w:val="single" w:sz="6" w:space="0" w:color="auto"/>
            </w:tcBorders>
            <w:shd w:val="clear" w:color="auto" w:fill="auto"/>
          </w:tcPr>
          <w:p w14:paraId="49273F0D" w14:textId="77777777" w:rsidR="00F85C99" w:rsidRPr="002F6A28" w:rsidRDefault="00B93D7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1AAA7C6" w14:textId="77777777" w:rsidR="00F85C99" w:rsidRPr="002F6A28" w:rsidRDefault="00B93D7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24.01 Unmanufactured tobacco; tobacco refuse: 2401.10 – Tobacco, not stemmed/stripped: 24.02 Cigars, cheroots, cigarillos, and cigarettes, of tobacco or of tobacco substitutes: 24.03 Other manufactured tobacco and manufactured tobacco substitutes; "homogenised" or "reconstituted" tobacco; tobacco extracts and essences: Smoked tobacco products that are combustible and intended to be smoked and inhaled. This includes cigarettes, loose tobacco, pipe tobacco, roll your own tobacco, cigarillos, small cigars, cigars, and any other smoked niche tobacco product.; Unmanufactured tobacco; tobacco refuse (HS 2401); Tobacco, unstemmed or unstripped (HS 240110); Cigars, cheroots, cigarillos and cigarettes of tobacco or of tobacco substitutes (HS 2402); Manufactured tobacco and manufactured tobacco substitutes and "homogenised" or "reconstituted" tobacco, tobacco extracts and tobacco essences (excl. cigars, incl. cheroots, cigarillos and cigarettes) (HS 2403)</w:t>
            </w:r>
            <w:bookmarkStart w:id="20" w:name="sps3a"/>
            <w:bookmarkEnd w:id="20"/>
          </w:p>
        </w:tc>
      </w:tr>
      <w:tr w:rsidR="00B4711B" w14:paraId="2B69FEA4" w14:textId="77777777" w:rsidTr="0069259F">
        <w:tc>
          <w:tcPr>
            <w:tcW w:w="713" w:type="dxa"/>
            <w:tcBorders>
              <w:top w:val="single" w:sz="6" w:space="0" w:color="auto"/>
              <w:bottom w:val="single" w:sz="6" w:space="0" w:color="auto"/>
            </w:tcBorders>
            <w:shd w:val="clear" w:color="auto" w:fill="auto"/>
          </w:tcPr>
          <w:p w14:paraId="284AB050" w14:textId="77777777" w:rsidR="00F85C99" w:rsidRPr="002F6A28" w:rsidRDefault="00B93D7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5AAB51" w14:textId="77777777" w:rsidR="00F85C99" w:rsidRPr="002F6A28" w:rsidRDefault="00B93D7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Proposed changes can be found in the following links: </w:t>
            </w:r>
          </w:p>
          <w:p w14:paraId="356B3135" w14:textId="77777777" w:rsidR="00EE3A11" w:rsidRPr="00C379C8" w:rsidRDefault="00B93D70" w:rsidP="002F6A28">
            <w:pPr>
              <w:numPr>
                <w:ilvl w:val="0"/>
                <w:numId w:val="16"/>
              </w:numPr>
              <w:spacing w:before="120" w:after="120"/>
              <w:jc w:val="left"/>
            </w:pPr>
            <w:r w:rsidRPr="00C379C8">
              <w:t>Smokefree Aotearoa 2025 Action Plan - Smokefree Aotearoa 2025 Action Plan - Auahi Kore Aotearoa Mahere Rautaki 2025 | Ministry of Health NZ; and</w:t>
            </w:r>
          </w:p>
          <w:p w14:paraId="6C4B9A43" w14:textId="77777777" w:rsidR="00F85C99" w:rsidRPr="002F6A28" w:rsidRDefault="00B93D70" w:rsidP="00F14278">
            <w:pPr>
              <w:numPr>
                <w:ilvl w:val="0"/>
                <w:numId w:val="16"/>
              </w:numPr>
              <w:spacing w:before="120" w:after="120"/>
              <w:jc w:val="left"/>
            </w:pPr>
            <w:r w:rsidRPr="00C379C8">
              <w:t>Cabinet paper- Smokefree Aotearoa 2025 Action Plan approval, pages 5-6 -</w:t>
            </w:r>
            <w:hyperlink r:id="rId10" w:history="1">
              <w:r w:rsidRPr="00C379C8">
                <w:rPr>
                  <w:color w:val="0000FF"/>
                  <w:u w:val="single"/>
                </w:rPr>
                <w:t>https://www.health.govt.nz/system/files/documents/information-release/cabinet_paper_smokefree_action_plan_2025.pdf</w:t>
              </w:r>
            </w:hyperlink>
            <w:bookmarkStart w:id="22" w:name="sps5a"/>
            <w:bookmarkStart w:id="23" w:name="sps5c"/>
            <w:bookmarkStart w:id="24" w:name="sps5b"/>
            <w:bookmarkEnd w:id="22"/>
            <w:bookmarkEnd w:id="23"/>
            <w:bookmarkEnd w:id="24"/>
          </w:p>
        </w:tc>
      </w:tr>
      <w:tr w:rsidR="00B4711B" w14:paraId="57DC73CF" w14:textId="77777777" w:rsidTr="0069259F">
        <w:tc>
          <w:tcPr>
            <w:tcW w:w="713" w:type="dxa"/>
            <w:tcBorders>
              <w:top w:val="single" w:sz="6" w:space="0" w:color="auto"/>
              <w:bottom w:val="single" w:sz="6" w:space="0" w:color="auto"/>
            </w:tcBorders>
            <w:shd w:val="clear" w:color="auto" w:fill="auto"/>
          </w:tcPr>
          <w:p w14:paraId="1C5AAEA0" w14:textId="77777777" w:rsidR="00F85C99" w:rsidRPr="002F6A28" w:rsidRDefault="00B93D70"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5DE9E9D1" w14:textId="77777777" w:rsidR="00F85C99" w:rsidRPr="002F6A28" w:rsidRDefault="00B93D7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Smokefree Aotearoa 2025 Action Plan proposes that the Smokefree Environments and Regulated Products Act 1990 (the Act), be amended to introduce new requirements for smoked tobacco products. </w:t>
            </w:r>
          </w:p>
          <w:p w14:paraId="71BBF1E1" w14:textId="77777777" w:rsidR="00FE448B" w:rsidRPr="00C379C8" w:rsidRDefault="00B93D70" w:rsidP="002F6A28">
            <w:pPr>
              <w:spacing w:after="120"/>
            </w:pPr>
            <w:r w:rsidRPr="00C379C8">
              <w:t>The amendments may include:</w:t>
            </w:r>
          </w:p>
          <w:p w14:paraId="523B47B6" w14:textId="77777777" w:rsidR="00FE448B" w:rsidRPr="00C379C8" w:rsidRDefault="00B93D70" w:rsidP="002F6A28">
            <w:pPr>
              <w:numPr>
                <w:ilvl w:val="0"/>
                <w:numId w:val="17"/>
              </w:numPr>
              <w:spacing w:before="120" w:after="120"/>
              <w:jc w:val="left"/>
            </w:pPr>
            <w:r w:rsidRPr="00C379C8">
              <w:t xml:space="preserve">regulatory powers to restrict the design of smoked tobacco products to reduce their appeal and addictiveness, including restricting the levels of nicotine to very low levels.  </w:t>
            </w:r>
          </w:p>
          <w:p w14:paraId="473AFE70" w14:textId="77777777" w:rsidR="00FE448B" w:rsidRPr="00C379C8" w:rsidRDefault="00B93D70" w:rsidP="002F6A28">
            <w:pPr>
              <w:numPr>
                <w:ilvl w:val="0"/>
                <w:numId w:val="17"/>
              </w:numPr>
              <w:spacing w:before="120" w:after="120"/>
              <w:jc w:val="left"/>
            </w:pPr>
            <w:r w:rsidRPr="00C379C8">
              <w:t xml:space="preserve">legislation whereby only smoked tobacco products that meet requirements for constituents shall be able to be manufactured, imported, or offered for sale or supply in New Zealand. </w:t>
            </w:r>
          </w:p>
          <w:p w14:paraId="3D3FE90D" w14:textId="77777777" w:rsidR="00FE448B" w:rsidRPr="00C379C8" w:rsidRDefault="00B93D70" w:rsidP="002F6A28">
            <w:pPr>
              <w:numPr>
                <w:ilvl w:val="0"/>
                <w:numId w:val="17"/>
              </w:numPr>
              <w:spacing w:before="120" w:after="120"/>
              <w:jc w:val="left"/>
            </w:pPr>
            <w:r w:rsidRPr="00C379C8">
              <w:t>legislation setting out a pre-market application process requiring manufacturers or importers to seek approval for smoked tobacco products, prior to sale or import. Testing via an approved laboratory may be required, both prior to sale or import, and subsequently on a regular basis.</w:t>
            </w:r>
          </w:p>
        </w:tc>
      </w:tr>
      <w:tr w:rsidR="00B4711B" w14:paraId="02D55980" w14:textId="77777777" w:rsidTr="0069259F">
        <w:tc>
          <w:tcPr>
            <w:tcW w:w="713" w:type="dxa"/>
            <w:tcBorders>
              <w:top w:val="single" w:sz="6" w:space="0" w:color="auto"/>
              <w:bottom w:val="single" w:sz="6" w:space="0" w:color="auto"/>
            </w:tcBorders>
            <w:shd w:val="clear" w:color="auto" w:fill="auto"/>
          </w:tcPr>
          <w:p w14:paraId="3F53AF1B" w14:textId="77777777" w:rsidR="00F85C99" w:rsidRPr="002F6A28" w:rsidRDefault="00B93D7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8716FA9" w14:textId="77777777" w:rsidR="00F85C99" w:rsidRPr="002F6A28" w:rsidRDefault="00B93D7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B4711B" w14:paraId="3DA56C80" w14:textId="77777777" w:rsidTr="0069259F">
        <w:tc>
          <w:tcPr>
            <w:tcW w:w="713" w:type="dxa"/>
            <w:tcBorders>
              <w:top w:val="single" w:sz="6" w:space="0" w:color="auto"/>
              <w:bottom w:val="single" w:sz="6" w:space="0" w:color="auto"/>
            </w:tcBorders>
            <w:shd w:val="clear" w:color="auto" w:fill="auto"/>
          </w:tcPr>
          <w:p w14:paraId="4DD73254" w14:textId="77777777" w:rsidR="00F85C99" w:rsidRPr="002F6A28" w:rsidRDefault="00B93D7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3B2AE83" w14:textId="77777777" w:rsidR="00072B36" w:rsidRPr="002F6A28" w:rsidRDefault="00B93D7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8DDBAF3" w14:textId="77777777" w:rsidR="00584B65" w:rsidRPr="002F6A28" w:rsidRDefault="00B93D70" w:rsidP="009E75ED">
            <w:pPr>
              <w:numPr>
                <w:ilvl w:val="0"/>
                <w:numId w:val="18"/>
              </w:numPr>
              <w:spacing w:before="120" w:after="120"/>
              <w:jc w:val="left"/>
              <w:rPr>
                <w:bCs/>
              </w:rPr>
            </w:pPr>
            <w:r w:rsidRPr="002F6A28">
              <w:rPr>
                <w:bCs/>
              </w:rPr>
              <w:t xml:space="preserve">Smokefree Aotearoa 2025 Action Plan - </w:t>
            </w:r>
            <w:hyperlink r:id="rId11" w:history="1">
              <w:r w:rsidRPr="002F6A28">
                <w:rPr>
                  <w:bCs/>
                  <w:color w:val="0000FF"/>
                  <w:u w:val="single"/>
                </w:rPr>
                <w:t>Smokefree Aotearoa 2025 Action Plan - Auahi Kore Aotearoa Mahere Rautaki 2025 | Ministry of Health NZ</w:t>
              </w:r>
            </w:hyperlink>
            <w:r w:rsidRPr="002F6A28">
              <w:rPr>
                <w:bCs/>
              </w:rPr>
              <w:t xml:space="preserve">  </w:t>
            </w:r>
          </w:p>
          <w:p w14:paraId="3D59AA35" w14:textId="77777777" w:rsidR="00584B65" w:rsidRPr="002F6A28" w:rsidRDefault="00B93D70" w:rsidP="009E75ED">
            <w:pPr>
              <w:numPr>
                <w:ilvl w:val="0"/>
                <w:numId w:val="18"/>
              </w:numPr>
              <w:spacing w:before="120" w:after="120"/>
              <w:jc w:val="left"/>
              <w:rPr>
                <w:bCs/>
              </w:rPr>
            </w:pPr>
            <w:r w:rsidRPr="002F6A28">
              <w:rPr>
                <w:bCs/>
              </w:rPr>
              <w:t>Cabinet paper- Smokefree Aotearoa 2025 Action Plan approval, pages 5-6 -</w:t>
            </w:r>
            <w:hyperlink r:id="rId12" w:history="1">
              <w:r w:rsidRPr="002F6A28">
                <w:rPr>
                  <w:bCs/>
                  <w:color w:val="0000FF"/>
                  <w:u w:val="single"/>
                </w:rPr>
                <w:t>https://www.health.govt.nz/system/files/documents/information-release/cabinet_paper_smokefree_action_plan_2025.pdf</w:t>
              </w:r>
            </w:hyperlink>
            <w:r w:rsidRPr="002F6A28">
              <w:rPr>
                <w:bCs/>
              </w:rPr>
              <w:t xml:space="preserve"> </w:t>
            </w:r>
          </w:p>
          <w:p w14:paraId="33E39A5B" w14:textId="77777777" w:rsidR="00584B65" w:rsidRPr="002F6A28" w:rsidRDefault="00B93D70" w:rsidP="009E75ED">
            <w:pPr>
              <w:numPr>
                <w:ilvl w:val="0"/>
                <w:numId w:val="18"/>
              </w:numPr>
              <w:spacing w:before="120" w:after="120"/>
              <w:jc w:val="left"/>
              <w:rPr>
                <w:bCs/>
              </w:rPr>
            </w:pPr>
            <w:r w:rsidRPr="002F6A28">
              <w:rPr>
                <w:bCs/>
              </w:rPr>
              <w:t xml:space="preserve">Smokefree Environments and Regulated Products Act 1990 - </w:t>
            </w:r>
            <w:hyperlink r:id="rId13" w:history="1">
              <w:r w:rsidRPr="002F6A28">
                <w:rPr>
                  <w:bCs/>
                  <w:color w:val="0000FF"/>
                  <w:u w:val="single"/>
                </w:rPr>
                <w:t>https://legislation.govt.nz/act/public/1990/0108/latest/DLM223191.html?search=ts_act%40bill%40regulation%40deemedreg_smokefree_resel_25_a&amp;p=1</w:t>
              </w:r>
            </w:hyperlink>
            <w:r w:rsidRPr="002F6A28">
              <w:rPr>
                <w:bCs/>
              </w:rPr>
              <w:t> </w:t>
            </w:r>
          </w:p>
        </w:tc>
      </w:tr>
      <w:tr w:rsidR="00B4711B" w14:paraId="0FA776AB" w14:textId="77777777" w:rsidTr="00AE6CC8">
        <w:trPr>
          <w:cantSplit/>
        </w:trPr>
        <w:tc>
          <w:tcPr>
            <w:tcW w:w="713" w:type="dxa"/>
            <w:tcBorders>
              <w:top w:val="single" w:sz="6" w:space="0" w:color="auto"/>
              <w:bottom w:val="single" w:sz="6" w:space="0" w:color="auto"/>
            </w:tcBorders>
            <w:shd w:val="clear" w:color="auto" w:fill="auto"/>
          </w:tcPr>
          <w:p w14:paraId="0E40435E" w14:textId="77777777" w:rsidR="00EE3A11" w:rsidRPr="002F6A28" w:rsidRDefault="00B93D7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26530F5" w14:textId="77777777" w:rsidR="00EE3A11" w:rsidRPr="002F6A28" w:rsidRDefault="00B93D7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Legislation will be passed by end 2022</w:t>
            </w:r>
            <w:bookmarkEnd w:id="31"/>
          </w:p>
          <w:p w14:paraId="0F140F9B" w14:textId="77777777" w:rsidR="00EE3A11" w:rsidRPr="002F6A28" w:rsidRDefault="00B93D7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Adoption of measures prior to 2025</w:t>
            </w:r>
            <w:bookmarkEnd w:id="34"/>
          </w:p>
        </w:tc>
      </w:tr>
      <w:tr w:rsidR="00B4711B" w14:paraId="5CC5A2BB" w14:textId="77777777" w:rsidTr="0069259F">
        <w:tc>
          <w:tcPr>
            <w:tcW w:w="713" w:type="dxa"/>
            <w:tcBorders>
              <w:top w:val="single" w:sz="6" w:space="0" w:color="auto"/>
              <w:bottom w:val="single" w:sz="6" w:space="0" w:color="auto"/>
            </w:tcBorders>
            <w:shd w:val="clear" w:color="auto" w:fill="auto"/>
          </w:tcPr>
          <w:p w14:paraId="26802AEE" w14:textId="77777777" w:rsidR="00F85C99" w:rsidRPr="002F6A28" w:rsidRDefault="00B93D7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FBB7C4" w14:textId="77777777" w:rsidR="00F85C99" w:rsidRPr="002F6A28" w:rsidRDefault="00B93D7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B4711B" w14:paraId="7CEA6270" w14:textId="77777777" w:rsidTr="0069259F">
        <w:tc>
          <w:tcPr>
            <w:tcW w:w="713" w:type="dxa"/>
            <w:tcBorders>
              <w:top w:val="single" w:sz="6" w:space="0" w:color="auto"/>
            </w:tcBorders>
            <w:shd w:val="clear" w:color="auto" w:fill="auto"/>
          </w:tcPr>
          <w:p w14:paraId="2500D98B" w14:textId="77777777" w:rsidR="00F85C99" w:rsidRPr="002F6A28" w:rsidRDefault="00B93D7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CA67BC5" w14:textId="77777777" w:rsidR="00F85C99" w:rsidRPr="002F6A28" w:rsidRDefault="00B93D7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9E6F8FB" w14:textId="77777777" w:rsidR="00584B65" w:rsidRPr="002F6A28" w:rsidRDefault="00B93D70" w:rsidP="00B16145">
            <w:pPr>
              <w:keepNext/>
              <w:keepLines/>
              <w:spacing w:before="120" w:after="120"/>
              <w:jc w:val="left"/>
            </w:pPr>
            <w:r w:rsidRPr="002F6A28">
              <w:t>Ministry of Health</w:t>
            </w:r>
            <w:r w:rsidRPr="002F6A28">
              <w:br/>
              <w:t>PO Box 5013</w:t>
            </w:r>
            <w:r w:rsidRPr="002F6A28">
              <w:br/>
              <w:t>Wellington 6140</w:t>
            </w:r>
            <w:r w:rsidRPr="002F6A28">
              <w:br/>
              <w:t>New Zealand</w:t>
            </w:r>
            <w:r w:rsidRPr="002F6A28">
              <w:br/>
            </w:r>
            <w:hyperlink r:id="rId14" w:history="1">
              <w:r w:rsidRPr="002F6A28">
                <w:rPr>
                  <w:color w:val="0000FF"/>
                  <w:u w:val="single"/>
                </w:rPr>
                <w:t>tobacco@health.govt.nz</w:t>
              </w:r>
            </w:hyperlink>
            <w:bookmarkEnd w:id="40"/>
          </w:p>
        </w:tc>
      </w:tr>
    </w:tbl>
    <w:p w14:paraId="46CF57CD"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41B4C" w14:textId="77777777" w:rsidR="00767A9D" w:rsidRDefault="00B93D70">
      <w:r>
        <w:separator/>
      </w:r>
    </w:p>
  </w:endnote>
  <w:endnote w:type="continuationSeparator" w:id="0">
    <w:p w14:paraId="347C6DCC" w14:textId="77777777" w:rsidR="00767A9D" w:rsidRDefault="00B9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FCA84" w14:textId="77777777" w:rsidR="009239F7" w:rsidRPr="002F6A28" w:rsidRDefault="00B93D7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546B" w14:textId="77777777" w:rsidR="009239F7" w:rsidRPr="002F6A28" w:rsidRDefault="00B93D7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C0BC0" w14:textId="77777777" w:rsidR="00EE3A11" w:rsidRPr="002F6A28" w:rsidRDefault="00B93D7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829B8" w14:textId="77777777" w:rsidR="00767A9D" w:rsidRDefault="00B93D70">
      <w:r>
        <w:separator/>
      </w:r>
    </w:p>
  </w:footnote>
  <w:footnote w:type="continuationSeparator" w:id="0">
    <w:p w14:paraId="759055EE" w14:textId="77777777" w:rsidR="00767A9D" w:rsidRDefault="00B9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C8139" w14:textId="77777777" w:rsidR="009239F7" w:rsidRPr="002F6A28" w:rsidRDefault="00B93D70" w:rsidP="009239F7">
    <w:pPr>
      <w:pStyle w:val="Header"/>
      <w:pBdr>
        <w:bottom w:val="single" w:sz="4" w:space="1" w:color="auto"/>
      </w:pBdr>
      <w:tabs>
        <w:tab w:val="clear" w:pos="4513"/>
        <w:tab w:val="clear" w:pos="9027"/>
      </w:tabs>
      <w:jc w:val="center"/>
    </w:pPr>
    <w:r w:rsidRPr="002F6A28">
      <w:t>tbtSymbol</w:t>
    </w:r>
  </w:p>
  <w:p w14:paraId="76B63E52" w14:textId="77777777" w:rsidR="009239F7" w:rsidRPr="002F6A28" w:rsidRDefault="009239F7" w:rsidP="009239F7">
    <w:pPr>
      <w:pStyle w:val="Header"/>
      <w:pBdr>
        <w:bottom w:val="single" w:sz="4" w:space="1" w:color="auto"/>
      </w:pBdr>
      <w:tabs>
        <w:tab w:val="clear" w:pos="4513"/>
        <w:tab w:val="clear" w:pos="9027"/>
      </w:tabs>
      <w:jc w:val="center"/>
    </w:pPr>
  </w:p>
  <w:p w14:paraId="4881CF18" w14:textId="77777777" w:rsidR="009239F7" w:rsidRPr="002F6A28" w:rsidRDefault="00B93D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F2969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6305" w14:textId="77777777" w:rsidR="009239F7" w:rsidRPr="002F6A28" w:rsidRDefault="00B93D70" w:rsidP="009239F7">
    <w:pPr>
      <w:pStyle w:val="Header"/>
      <w:pBdr>
        <w:bottom w:val="single" w:sz="4" w:space="1" w:color="auto"/>
      </w:pBdr>
      <w:tabs>
        <w:tab w:val="clear" w:pos="4513"/>
        <w:tab w:val="clear" w:pos="9027"/>
      </w:tabs>
      <w:jc w:val="center"/>
    </w:pPr>
    <w:bookmarkStart w:id="41" w:name="spsSymbolHeader"/>
    <w:r w:rsidRPr="002F6A28">
      <w:t>G/TBT/N/NZL/109</w:t>
    </w:r>
    <w:bookmarkEnd w:id="41"/>
  </w:p>
  <w:p w14:paraId="0F8086D8" w14:textId="77777777" w:rsidR="009239F7" w:rsidRPr="002F6A28" w:rsidRDefault="009239F7" w:rsidP="009239F7">
    <w:pPr>
      <w:pStyle w:val="Header"/>
      <w:pBdr>
        <w:bottom w:val="single" w:sz="4" w:space="1" w:color="auto"/>
      </w:pBdr>
      <w:tabs>
        <w:tab w:val="clear" w:pos="4513"/>
        <w:tab w:val="clear" w:pos="9027"/>
      </w:tabs>
      <w:jc w:val="center"/>
    </w:pPr>
  </w:p>
  <w:p w14:paraId="50C1BFA5" w14:textId="77777777" w:rsidR="009239F7" w:rsidRPr="002F6A28" w:rsidRDefault="00B93D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E1F91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711B" w14:paraId="2E278BF1" w14:textId="77777777" w:rsidTr="008612A9">
      <w:trPr>
        <w:trHeight w:val="240"/>
        <w:jc w:val="center"/>
      </w:trPr>
      <w:tc>
        <w:tcPr>
          <w:tcW w:w="3794" w:type="dxa"/>
          <w:shd w:val="clear" w:color="auto" w:fill="FFFFFF"/>
          <w:tcMar>
            <w:left w:w="108" w:type="dxa"/>
            <w:right w:w="108" w:type="dxa"/>
          </w:tcMar>
          <w:vAlign w:val="center"/>
        </w:tcPr>
        <w:p w14:paraId="52D1E69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987146D" w14:textId="77777777" w:rsidR="00ED54E0" w:rsidRPr="009239F7" w:rsidRDefault="00ED54E0" w:rsidP="00B801E9">
          <w:pPr>
            <w:jc w:val="right"/>
            <w:rPr>
              <w:b/>
              <w:color w:val="FF0000"/>
              <w:szCs w:val="16"/>
            </w:rPr>
          </w:pPr>
        </w:p>
      </w:tc>
    </w:tr>
    <w:bookmarkEnd w:id="42"/>
    <w:tr w:rsidR="00B4711B" w14:paraId="2AEC6F18" w14:textId="77777777" w:rsidTr="008612A9">
      <w:trPr>
        <w:trHeight w:val="213"/>
        <w:jc w:val="center"/>
      </w:trPr>
      <w:tc>
        <w:tcPr>
          <w:tcW w:w="3794" w:type="dxa"/>
          <w:vMerge w:val="restart"/>
          <w:shd w:val="clear" w:color="auto" w:fill="FFFFFF"/>
          <w:tcMar>
            <w:left w:w="0" w:type="dxa"/>
            <w:right w:w="0" w:type="dxa"/>
          </w:tcMar>
        </w:tcPr>
        <w:p w14:paraId="3E305712" w14:textId="77777777" w:rsidR="00ED54E0" w:rsidRPr="009239F7" w:rsidRDefault="00B93D70" w:rsidP="00B801E9">
          <w:pPr>
            <w:jc w:val="left"/>
          </w:pPr>
          <w:r>
            <w:rPr>
              <w:noProof/>
              <w:lang w:eastAsia="en-GB"/>
            </w:rPr>
            <w:drawing>
              <wp:inline distT="0" distB="0" distL="0" distR="0" wp14:anchorId="5716F2CF" wp14:editId="266DDE6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792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89220E" w14:textId="77777777" w:rsidR="00ED54E0" w:rsidRPr="009239F7" w:rsidRDefault="00ED54E0" w:rsidP="00B801E9">
          <w:pPr>
            <w:jc w:val="right"/>
            <w:rPr>
              <w:b/>
              <w:szCs w:val="16"/>
            </w:rPr>
          </w:pPr>
        </w:p>
      </w:tc>
    </w:tr>
    <w:tr w:rsidR="00B4711B" w14:paraId="2C29C0B1" w14:textId="77777777" w:rsidTr="008612A9">
      <w:trPr>
        <w:trHeight w:val="868"/>
        <w:jc w:val="center"/>
      </w:trPr>
      <w:tc>
        <w:tcPr>
          <w:tcW w:w="3794" w:type="dxa"/>
          <w:vMerge/>
          <w:shd w:val="clear" w:color="auto" w:fill="FFFFFF"/>
          <w:tcMar>
            <w:left w:w="108" w:type="dxa"/>
            <w:right w:w="108" w:type="dxa"/>
          </w:tcMar>
        </w:tcPr>
        <w:p w14:paraId="4B6EB6C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678A18" w14:textId="77777777" w:rsidR="009239F7" w:rsidRPr="002F6A28" w:rsidRDefault="00B93D70" w:rsidP="00B801E9">
          <w:pPr>
            <w:jc w:val="right"/>
            <w:rPr>
              <w:b/>
              <w:szCs w:val="16"/>
            </w:rPr>
          </w:pPr>
          <w:bookmarkStart w:id="43" w:name="bmkSymbols"/>
          <w:r w:rsidRPr="002F6A28">
            <w:rPr>
              <w:b/>
              <w:szCs w:val="16"/>
            </w:rPr>
            <w:t>G/TBT/N/NZL/109</w:t>
          </w:r>
          <w:bookmarkEnd w:id="43"/>
        </w:p>
      </w:tc>
    </w:tr>
    <w:tr w:rsidR="00B4711B" w14:paraId="6B7E61D2" w14:textId="77777777" w:rsidTr="008612A9">
      <w:trPr>
        <w:trHeight w:val="240"/>
        <w:jc w:val="center"/>
      </w:trPr>
      <w:tc>
        <w:tcPr>
          <w:tcW w:w="3794" w:type="dxa"/>
          <w:vMerge/>
          <w:shd w:val="clear" w:color="auto" w:fill="FFFFFF"/>
          <w:tcMar>
            <w:left w:w="108" w:type="dxa"/>
            <w:right w:w="108" w:type="dxa"/>
          </w:tcMar>
          <w:vAlign w:val="center"/>
        </w:tcPr>
        <w:p w14:paraId="58D21772" w14:textId="77777777" w:rsidR="00ED54E0" w:rsidRPr="009239F7" w:rsidRDefault="00ED54E0" w:rsidP="00B801E9"/>
      </w:tc>
      <w:tc>
        <w:tcPr>
          <w:tcW w:w="5448" w:type="dxa"/>
          <w:gridSpan w:val="2"/>
          <w:shd w:val="clear" w:color="auto" w:fill="FFFFFF"/>
          <w:tcMar>
            <w:left w:w="108" w:type="dxa"/>
            <w:right w:w="108" w:type="dxa"/>
          </w:tcMar>
          <w:vAlign w:val="center"/>
        </w:tcPr>
        <w:p w14:paraId="0EDA65C1" w14:textId="00608A99" w:rsidR="00ED54E0" w:rsidRPr="009239F7" w:rsidRDefault="00B93D70" w:rsidP="00B801E9">
          <w:pPr>
            <w:jc w:val="right"/>
            <w:rPr>
              <w:szCs w:val="16"/>
            </w:rPr>
          </w:pPr>
          <w:bookmarkStart w:id="44" w:name="spsDateDistribution"/>
          <w:bookmarkStart w:id="45" w:name="bmkDate"/>
          <w:bookmarkEnd w:id="44"/>
          <w:bookmarkEnd w:id="45"/>
          <w:r>
            <w:rPr>
              <w:szCs w:val="16"/>
            </w:rPr>
            <w:t>22 December 2021</w:t>
          </w:r>
        </w:p>
      </w:tc>
    </w:tr>
    <w:tr w:rsidR="00B4711B" w14:paraId="159FD53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7BA4C8" w14:textId="71CC11B9" w:rsidR="00ED54E0" w:rsidRPr="009239F7" w:rsidRDefault="00B93D7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331A46">
            <w:rPr>
              <w:color w:val="FF0000"/>
              <w:szCs w:val="16"/>
            </w:rPr>
            <w:t>9588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46D7149" w14:textId="77777777" w:rsidR="00ED54E0" w:rsidRPr="009239F7" w:rsidRDefault="00B93D7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4711B" w14:paraId="13BB3A8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C259D8" w14:textId="77777777" w:rsidR="00ED54E0" w:rsidRPr="009239F7" w:rsidRDefault="00B93D7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DFD9147" w14:textId="77777777" w:rsidR="00ED54E0" w:rsidRPr="002F6A28" w:rsidRDefault="00B93D7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0C0BF1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0E7E86">
      <w:start w:val="1"/>
      <w:numFmt w:val="decimal"/>
      <w:pStyle w:val="SummaryText"/>
      <w:lvlText w:val="%1."/>
      <w:lvlJc w:val="left"/>
      <w:pPr>
        <w:ind w:left="360" w:hanging="360"/>
      </w:pPr>
    </w:lvl>
    <w:lvl w:ilvl="1" w:tplc="5F3851AE" w:tentative="1">
      <w:start w:val="1"/>
      <w:numFmt w:val="lowerLetter"/>
      <w:lvlText w:val="%2."/>
      <w:lvlJc w:val="left"/>
      <w:pPr>
        <w:ind w:left="1080" w:hanging="360"/>
      </w:pPr>
    </w:lvl>
    <w:lvl w:ilvl="2" w:tplc="E2047964" w:tentative="1">
      <w:start w:val="1"/>
      <w:numFmt w:val="lowerRoman"/>
      <w:lvlText w:val="%3."/>
      <w:lvlJc w:val="right"/>
      <w:pPr>
        <w:ind w:left="1800" w:hanging="180"/>
      </w:pPr>
    </w:lvl>
    <w:lvl w:ilvl="3" w:tplc="76C8354A" w:tentative="1">
      <w:start w:val="1"/>
      <w:numFmt w:val="decimal"/>
      <w:lvlText w:val="%4."/>
      <w:lvlJc w:val="left"/>
      <w:pPr>
        <w:ind w:left="2520" w:hanging="360"/>
      </w:pPr>
    </w:lvl>
    <w:lvl w:ilvl="4" w:tplc="A270173C" w:tentative="1">
      <w:start w:val="1"/>
      <w:numFmt w:val="lowerLetter"/>
      <w:lvlText w:val="%5."/>
      <w:lvlJc w:val="left"/>
      <w:pPr>
        <w:ind w:left="3240" w:hanging="360"/>
      </w:pPr>
    </w:lvl>
    <w:lvl w:ilvl="5" w:tplc="CC72C550" w:tentative="1">
      <w:start w:val="1"/>
      <w:numFmt w:val="lowerRoman"/>
      <w:lvlText w:val="%6."/>
      <w:lvlJc w:val="right"/>
      <w:pPr>
        <w:ind w:left="3960" w:hanging="180"/>
      </w:pPr>
    </w:lvl>
    <w:lvl w:ilvl="6" w:tplc="1972AEBA" w:tentative="1">
      <w:start w:val="1"/>
      <w:numFmt w:val="decimal"/>
      <w:lvlText w:val="%7."/>
      <w:lvlJc w:val="left"/>
      <w:pPr>
        <w:ind w:left="4680" w:hanging="360"/>
      </w:pPr>
    </w:lvl>
    <w:lvl w:ilvl="7" w:tplc="C95EAEEC" w:tentative="1">
      <w:start w:val="1"/>
      <w:numFmt w:val="lowerLetter"/>
      <w:lvlText w:val="%8."/>
      <w:lvlJc w:val="left"/>
      <w:pPr>
        <w:ind w:left="5400" w:hanging="360"/>
      </w:pPr>
    </w:lvl>
    <w:lvl w:ilvl="8" w:tplc="3A60D30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DB88520">
      <w:start w:val="1"/>
      <w:numFmt w:val="bullet"/>
      <w:lvlText w:val=""/>
      <w:lvlJc w:val="left"/>
      <w:pPr>
        <w:ind w:left="720" w:hanging="360"/>
      </w:pPr>
      <w:rPr>
        <w:rFonts w:ascii="Symbol" w:hAnsi="Symbol"/>
      </w:rPr>
    </w:lvl>
    <w:lvl w:ilvl="1" w:tplc="C5A01A0C">
      <w:start w:val="1"/>
      <w:numFmt w:val="bullet"/>
      <w:lvlText w:val="o"/>
      <w:lvlJc w:val="left"/>
      <w:pPr>
        <w:tabs>
          <w:tab w:val="num" w:pos="1440"/>
        </w:tabs>
        <w:ind w:left="1440" w:hanging="360"/>
      </w:pPr>
      <w:rPr>
        <w:rFonts w:ascii="Courier New" w:hAnsi="Courier New"/>
      </w:rPr>
    </w:lvl>
    <w:lvl w:ilvl="2" w:tplc="A6720E54">
      <w:start w:val="1"/>
      <w:numFmt w:val="bullet"/>
      <w:lvlText w:val=""/>
      <w:lvlJc w:val="left"/>
      <w:pPr>
        <w:tabs>
          <w:tab w:val="num" w:pos="2160"/>
        </w:tabs>
        <w:ind w:left="2160" w:hanging="360"/>
      </w:pPr>
      <w:rPr>
        <w:rFonts w:ascii="Wingdings" w:hAnsi="Wingdings"/>
      </w:rPr>
    </w:lvl>
    <w:lvl w:ilvl="3" w:tplc="E7C28360">
      <w:start w:val="1"/>
      <w:numFmt w:val="bullet"/>
      <w:lvlText w:val=""/>
      <w:lvlJc w:val="left"/>
      <w:pPr>
        <w:tabs>
          <w:tab w:val="num" w:pos="2880"/>
        </w:tabs>
        <w:ind w:left="2880" w:hanging="360"/>
      </w:pPr>
      <w:rPr>
        <w:rFonts w:ascii="Symbol" w:hAnsi="Symbol"/>
      </w:rPr>
    </w:lvl>
    <w:lvl w:ilvl="4" w:tplc="722A4618">
      <w:start w:val="1"/>
      <w:numFmt w:val="bullet"/>
      <w:lvlText w:val="o"/>
      <w:lvlJc w:val="left"/>
      <w:pPr>
        <w:tabs>
          <w:tab w:val="num" w:pos="3600"/>
        </w:tabs>
        <w:ind w:left="3600" w:hanging="360"/>
      </w:pPr>
      <w:rPr>
        <w:rFonts w:ascii="Courier New" w:hAnsi="Courier New"/>
      </w:rPr>
    </w:lvl>
    <w:lvl w:ilvl="5" w:tplc="5E86D234">
      <w:start w:val="1"/>
      <w:numFmt w:val="bullet"/>
      <w:lvlText w:val=""/>
      <w:lvlJc w:val="left"/>
      <w:pPr>
        <w:tabs>
          <w:tab w:val="num" w:pos="4320"/>
        </w:tabs>
        <w:ind w:left="4320" w:hanging="360"/>
      </w:pPr>
      <w:rPr>
        <w:rFonts w:ascii="Wingdings" w:hAnsi="Wingdings"/>
      </w:rPr>
    </w:lvl>
    <w:lvl w:ilvl="6" w:tplc="CF824B86">
      <w:start w:val="1"/>
      <w:numFmt w:val="bullet"/>
      <w:lvlText w:val=""/>
      <w:lvlJc w:val="left"/>
      <w:pPr>
        <w:tabs>
          <w:tab w:val="num" w:pos="5040"/>
        </w:tabs>
        <w:ind w:left="5040" w:hanging="360"/>
      </w:pPr>
      <w:rPr>
        <w:rFonts w:ascii="Symbol" w:hAnsi="Symbol"/>
      </w:rPr>
    </w:lvl>
    <w:lvl w:ilvl="7" w:tplc="D356063C">
      <w:start w:val="1"/>
      <w:numFmt w:val="bullet"/>
      <w:lvlText w:val="o"/>
      <w:lvlJc w:val="left"/>
      <w:pPr>
        <w:tabs>
          <w:tab w:val="num" w:pos="5760"/>
        </w:tabs>
        <w:ind w:left="5760" w:hanging="360"/>
      </w:pPr>
      <w:rPr>
        <w:rFonts w:ascii="Courier New" w:hAnsi="Courier New"/>
      </w:rPr>
    </w:lvl>
    <w:lvl w:ilvl="8" w:tplc="8BAE2B92">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B6D204E2">
      <w:start w:val="1"/>
      <w:numFmt w:val="bullet"/>
      <w:lvlText w:val=""/>
      <w:lvlJc w:val="left"/>
      <w:pPr>
        <w:ind w:left="720" w:hanging="360"/>
      </w:pPr>
      <w:rPr>
        <w:rFonts w:ascii="Symbol" w:hAnsi="Symbol"/>
      </w:rPr>
    </w:lvl>
    <w:lvl w:ilvl="1" w:tplc="B8820462">
      <w:start w:val="1"/>
      <w:numFmt w:val="bullet"/>
      <w:lvlText w:val="o"/>
      <w:lvlJc w:val="left"/>
      <w:pPr>
        <w:tabs>
          <w:tab w:val="num" w:pos="1440"/>
        </w:tabs>
        <w:ind w:left="1440" w:hanging="360"/>
      </w:pPr>
      <w:rPr>
        <w:rFonts w:ascii="Courier New" w:hAnsi="Courier New"/>
      </w:rPr>
    </w:lvl>
    <w:lvl w:ilvl="2" w:tplc="77AA5474">
      <w:start w:val="1"/>
      <w:numFmt w:val="bullet"/>
      <w:lvlText w:val=""/>
      <w:lvlJc w:val="left"/>
      <w:pPr>
        <w:tabs>
          <w:tab w:val="num" w:pos="2160"/>
        </w:tabs>
        <w:ind w:left="2160" w:hanging="360"/>
      </w:pPr>
      <w:rPr>
        <w:rFonts w:ascii="Wingdings" w:hAnsi="Wingdings"/>
      </w:rPr>
    </w:lvl>
    <w:lvl w:ilvl="3" w:tplc="5942C77A">
      <w:start w:val="1"/>
      <w:numFmt w:val="bullet"/>
      <w:lvlText w:val=""/>
      <w:lvlJc w:val="left"/>
      <w:pPr>
        <w:tabs>
          <w:tab w:val="num" w:pos="2880"/>
        </w:tabs>
        <w:ind w:left="2880" w:hanging="360"/>
      </w:pPr>
      <w:rPr>
        <w:rFonts w:ascii="Symbol" w:hAnsi="Symbol"/>
      </w:rPr>
    </w:lvl>
    <w:lvl w:ilvl="4" w:tplc="4DD0BA5E">
      <w:start w:val="1"/>
      <w:numFmt w:val="bullet"/>
      <w:lvlText w:val="o"/>
      <w:lvlJc w:val="left"/>
      <w:pPr>
        <w:tabs>
          <w:tab w:val="num" w:pos="3600"/>
        </w:tabs>
        <w:ind w:left="3600" w:hanging="360"/>
      </w:pPr>
      <w:rPr>
        <w:rFonts w:ascii="Courier New" w:hAnsi="Courier New"/>
      </w:rPr>
    </w:lvl>
    <w:lvl w:ilvl="5" w:tplc="5A664E1C">
      <w:start w:val="1"/>
      <w:numFmt w:val="bullet"/>
      <w:lvlText w:val=""/>
      <w:lvlJc w:val="left"/>
      <w:pPr>
        <w:tabs>
          <w:tab w:val="num" w:pos="4320"/>
        </w:tabs>
        <w:ind w:left="4320" w:hanging="360"/>
      </w:pPr>
      <w:rPr>
        <w:rFonts w:ascii="Wingdings" w:hAnsi="Wingdings"/>
      </w:rPr>
    </w:lvl>
    <w:lvl w:ilvl="6" w:tplc="FB406BC6">
      <w:start w:val="1"/>
      <w:numFmt w:val="bullet"/>
      <w:lvlText w:val=""/>
      <w:lvlJc w:val="left"/>
      <w:pPr>
        <w:tabs>
          <w:tab w:val="num" w:pos="5040"/>
        </w:tabs>
        <w:ind w:left="5040" w:hanging="360"/>
      </w:pPr>
      <w:rPr>
        <w:rFonts w:ascii="Symbol" w:hAnsi="Symbol"/>
      </w:rPr>
    </w:lvl>
    <w:lvl w:ilvl="7" w:tplc="147E62D0">
      <w:start w:val="1"/>
      <w:numFmt w:val="bullet"/>
      <w:lvlText w:val="o"/>
      <w:lvlJc w:val="left"/>
      <w:pPr>
        <w:tabs>
          <w:tab w:val="num" w:pos="5760"/>
        </w:tabs>
        <w:ind w:left="5760" w:hanging="360"/>
      </w:pPr>
      <w:rPr>
        <w:rFonts w:ascii="Courier New" w:hAnsi="Courier New"/>
      </w:rPr>
    </w:lvl>
    <w:lvl w:ilvl="8" w:tplc="2D70791A">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4B624462">
      <w:start w:val="1"/>
      <w:numFmt w:val="bullet"/>
      <w:lvlText w:val=""/>
      <w:lvlJc w:val="left"/>
      <w:pPr>
        <w:ind w:left="720" w:hanging="360"/>
      </w:pPr>
      <w:rPr>
        <w:rFonts w:ascii="Symbol" w:hAnsi="Symbol"/>
      </w:rPr>
    </w:lvl>
    <w:lvl w:ilvl="1" w:tplc="B92AF906">
      <w:start w:val="1"/>
      <w:numFmt w:val="bullet"/>
      <w:lvlText w:val="o"/>
      <w:lvlJc w:val="left"/>
      <w:pPr>
        <w:tabs>
          <w:tab w:val="num" w:pos="1440"/>
        </w:tabs>
        <w:ind w:left="1440" w:hanging="360"/>
      </w:pPr>
      <w:rPr>
        <w:rFonts w:ascii="Courier New" w:hAnsi="Courier New"/>
      </w:rPr>
    </w:lvl>
    <w:lvl w:ilvl="2" w:tplc="06A8C540">
      <w:start w:val="1"/>
      <w:numFmt w:val="bullet"/>
      <w:lvlText w:val=""/>
      <w:lvlJc w:val="left"/>
      <w:pPr>
        <w:tabs>
          <w:tab w:val="num" w:pos="2160"/>
        </w:tabs>
        <w:ind w:left="2160" w:hanging="360"/>
      </w:pPr>
      <w:rPr>
        <w:rFonts w:ascii="Wingdings" w:hAnsi="Wingdings"/>
      </w:rPr>
    </w:lvl>
    <w:lvl w:ilvl="3" w:tplc="9E90946A">
      <w:start w:val="1"/>
      <w:numFmt w:val="bullet"/>
      <w:lvlText w:val=""/>
      <w:lvlJc w:val="left"/>
      <w:pPr>
        <w:tabs>
          <w:tab w:val="num" w:pos="2880"/>
        </w:tabs>
        <w:ind w:left="2880" w:hanging="360"/>
      </w:pPr>
      <w:rPr>
        <w:rFonts w:ascii="Symbol" w:hAnsi="Symbol"/>
      </w:rPr>
    </w:lvl>
    <w:lvl w:ilvl="4" w:tplc="45E86200">
      <w:start w:val="1"/>
      <w:numFmt w:val="bullet"/>
      <w:lvlText w:val="o"/>
      <w:lvlJc w:val="left"/>
      <w:pPr>
        <w:tabs>
          <w:tab w:val="num" w:pos="3600"/>
        </w:tabs>
        <w:ind w:left="3600" w:hanging="360"/>
      </w:pPr>
      <w:rPr>
        <w:rFonts w:ascii="Courier New" w:hAnsi="Courier New"/>
      </w:rPr>
    </w:lvl>
    <w:lvl w:ilvl="5" w:tplc="F294A26A">
      <w:start w:val="1"/>
      <w:numFmt w:val="bullet"/>
      <w:lvlText w:val=""/>
      <w:lvlJc w:val="left"/>
      <w:pPr>
        <w:tabs>
          <w:tab w:val="num" w:pos="4320"/>
        </w:tabs>
        <w:ind w:left="4320" w:hanging="360"/>
      </w:pPr>
      <w:rPr>
        <w:rFonts w:ascii="Wingdings" w:hAnsi="Wingdings"/>
      </w:rPr>
    </w:lvl>
    <w:lvl w:ilvl="6" w:tplc="5D84F604">
      <w:start w:val="1"/>
      <w:numFmt w:val="bullet"/>
      <w:lvlText w:val=""/>
      <w:lvlJc w:val="left"/>
      <w:pPr>
        <w:tabs>
          <w:tab w:val="num" w:pos="5040"/>
        </w:tabs>
        <w:ind w:left="5040" w:hanging="360"/>
      </w:pPr>
      <w:rPr>
        <w:rFonts w:ascii="Symbol" w:hAnsi="Symbol"/>
      </w:rPr>
    </w:lvl>
    <w:lvl w:ilvl="7" w:tplc="7D127752">
      <w:start w:val="1"/>
      <w:numFmt w:val="bullet"/>
      <w:lvlText w:val="o"/>
      <w:lvlJc w:val="left"/>
      <w:pPr>
        <w:tabs>
          <w:tab w:val="num" w:pos="5760"/>
        </w:tabs>
        <w:ind w:left="5760" w:hanging="360"/>
      </w:pPr>
      <w:rPr>
        <w:rFonts w:ascii="Courier New" w:hAnsi="Courier New"/>
      </w:rPr>
    </w:lvl>
    <w:lvl w:ilvl="8" w:tplc="2150834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A51AC"/>
    <w:rsid w:val="001E291F"/>
    <w:rsid w:val="00204CC3"/>
    <w:rsid w:val="00233408"/>
    <w:rsid w:val="00267723"/>
    <w:rsid w:val="00270637"/>
    <w:rsid w:val="0027067B"/>
    <w:rsid w:val="002D21E3"/>
    <w:rsid w:val="002E174F"/>
    <w:rsid w:val="002F6A28"/>
    <w:rsid w:val="00303D9D"/>
    <w:rsid w:val="00304AAE"/>
    <w:rsid w:val="003124EC"/>
    <w:rsid w:val="00331A46"/>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4B65"/>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7A9D"/>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711B"/>
    <w:rsid w:val="00B52738"/>
    <w:rsid w:val="00B55105"/>
    <w:rsid w:val="00B56EDC"/>
    <w:rsid w:val="00B57342"/>
    <w:rsid w:val="00B6007A"/>
    <w:rsid w:val="00B7102C"/>
    <w:rsid w:val="00B801E9"/>
    <w:rsid w:val="00B93D70"/>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4278"/>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tandards.co.nz" TargetMode="External"/><Relationship Id="rId13" Type="http://schemas.openxmlformats.org/officeDocument/2006/relationships/hyperlink" Target="https://legislation.govt.nz/act/public/1990/0108/latest/DLM223191.html?search=ts_act%40bill%40regulation%40deemedreg_smokefree_resel_25_a&amp;p=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obacco@health.govt.nz" TargetMode="External"/><Relationship Id="rId12" Type="http://schemas.openxmlformats.org/officeDocument/2006/relationships/hyperlink" Target="https://www.health.govt.nz/system/files/documents/information-release/cabinet_paper_smokefree_action_plan_202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t.nz/publication/smokefree-aotearoa-2025-action-plan-auahi-kore-aotearoa-mahere-rautaki-20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ealth.govt.nz/system/files/documents/information-release/cabinet_paper_smokefree_action_plan_2025.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tandards.govt.nz" TargetMode="External"/><Relationship Id="rId14" Type="http://schemas.openxmlformats.org/officeDocument/2006/relationships/hyperlink" Target="mailto:tobacco@health.govt.n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3700</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2021-12-22T10:22:00Z</dcterms:created>
  <dcterms:modified xsi:type="dcterms:W3CDTF">2021-12-22T10:44:00Z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