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DB561" w14:textId="77777777" w:rsidR="009239F7" w:rsidRPr="002F6A28" w:rsidRDefault="00000A1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F41638" w14:textId="77777777" w:rsidR="009239F7" w:rsidRPr="002F6A28" w:rsidRDefault="00000A1D" w:rsidP="002F6A28">
      <w:pPr>
        <w:jc w:val="center"/>
      </w:pPr>
      <w:r w:rsidRPr="002F6A28">
        <w:t>The following notification is being circulated in accordance with Article 10.6</w:t>
      </w:r>
    </w:p>
    <w:p w14:paraId="66051CD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75F2D" w14:paraId="389491B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D311ECD" w14:textId="77777777" w:rsidR="00F85C99" w:rsidRPr="002F6A28" w:rsidRDefault="00000A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0779A7B" w14:textId="77777777" w:rsidR="00F85C99" w:rsidRPr="002F6A28" w:rsidRDefault="00000A1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Mauritius</w:t>
            </w:r>
            <w:bookmarkEnd w:id="1"/>
            <w:r w:rsidRPr="002F6A28">
              <w:t xml:space="preserve"> </w:t>
            </w:r>
          </w:p>
          <w:p w14:paraId="576E2BD6" w14:textId="77777777" w:rsidR="00F85C99" w:rsidRPr="002F6A28" w:rsidRDefault="00000A1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75F2D" w14:paraId="4B0FAF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65B84" w14:textId="77777777" w:rsidR="00F85C99" w:rsidRPr="002F6A28" w:rsidRDefault="00000A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1A87A" w14:textId="77777777" w:rsidR="00F85C99" w:rsidRPr="002F6A28" w:rsidRDefault="00000A1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B791BC5" w14:textId="77777777" w:rsidR="002D03AA" w:rsidRPr="002F6A28" w:rsidRDefault="00000A1D" w:rsidP="00155128">
            <w:pPr>
              <w:spacing w:before="120" w:after="120"/>
              <w:jc w:val="left"/>
            </w:pPr>
            <w:r w:rsidRPr="002F6A28">
              <w:t>Ministry of Commerce and Consumer Protection</w:t>
            </w:r>
            <w:r w:rsidRPr="002F6A28">
              <w:br/>
            </w:r>
            <w:r w:rsidRPr="002F6A28">
              <w:br/>
              <w:t>Mr Franco Yannick Lavictoire, Assistant Permanent Secretary</w:t>
            </w:r>
            <w:r w:rsidRPr="002F6A28">
              <w:br/>
              <w:t xml:space="preserve">Email address: </w:t>
            </w:r>
            <w:hyperlink r:id="rId7" w:history="1">
              <w:r w:rsidRPr="002F6A28">
                <w:rPr>
                  <w:color w:val="0000FF"/>
                  <w:u w:val="single"/>
                </w:rPr>
                <w:t>flavictoire@govmu.org</w:t>
              </w:r>
            </w:hyperlink>
            <w:r w:rsidRPr="002F6A28">
              <w:t xml:space="preserve"> </w:t>
            </w:r>
            <w:r w:rsidRPr="002F6A28">
              <w:br/>
              <w:t>Phone: (+230) 460-2500</w:t>
            </w:r>
            <w:r w:rsidRPr="002F6A28">
              <w:br/>
              <w:t>Fax: (+230) 468-7404</w:t>
            </w:r>
            <w:bookmarkEnd w:id="5"/>
          </w:p>
          <w:p w14:paraId="202B5166" w14:textId="77777777" w:rsidR="00F85C99" w:rsidRPr="002F6A28" w:rsidRDefault="00000A1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8DE8135" w14:textId="77777777" w:rsidR="002D03AA" w:rsidRPr="002F6A28" w:rsidRDefault="00000A1D" w:rsidP="00AA646C">
            <w:pPr>
              <w:spacing w:after="120"/>
              <w:jc w:val="left"/>
            </w:pPr>
            <w:r w:rsidRPr="002F6A28">
              <w:t>TBT National Notification Authority</w:t>
            </w:r>
            <w:r w:rsidRPr="002F6A28">
              <w:br/>
              <w:t>International Trade Division</w:t>
            </w:r>
            <w:r w:rsidRPr="002F6A28">
              <w:br/>
              <w:t>Ministry of Foreign Affairs, Regional Integration and International Trade</w:t>
            </w:r>
            <w:r w:rsidRPr="002F6A28">
              <w:br/>
              <w:t>Fax: +230 210 8145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motas@intnet.mu</w:t>
              </w:r>
            </w:hyperlink>
            <w:r w:rsidRPr="002F6A28">
              <w:t xml:space="preserve">; </w:t>
            </w:r>
            <w:hyperlink r:id="rId9" w:history="1">
              <w:r w:rsidRPr="002F6A28">
                <w:rPr>
                  <w:color w:val="0000FF"/>
                  <w:u w:val="single"/>
                </w:rPr>
                <w:t>vidan_2@yahoo.com</w:t>
              </w:r>
            </w:hyperlink>
            <w:r w:rsidRPr="002F6A28">
              <w:t xml:space="preserve"> </w:t>
            </w:r>
            <w:bookmarkEnd w:id="7"/>
          </w:p>
        </w:tc>
      </w:tr>
      <w:tr w:rsidR="00675F2D" w14:paraId="6DE807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1861B" w14:textId="77777777" w:rsidR="00F85C99" w:rsidRPr="002F6A28" w:rsidRDefault="00000A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28B55" w14:textId="77777777" w:rsidR="00F85C99" w:rsidRPr="0058336F" w:rsidRDefault="00000A1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75F2D" w14:paraId="5A1F01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E1E58" w14:textId="77777777" w:rsidR="00F85C99" w:rsidRPr="002F6A28" w:rsidRDefault="00000A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F077D" w14:textId="77777777" w:rsidR="00F85C99" w:rsidRPr="002F6A28" w:rsidRDefault="00000A1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Child Restraint Devices (H.S Code: 9401.20.10)</w:t>
            </w:r>
            <w:bookmarkStart w:id="20" w:name="sps3a"/>
            <w:bookmarkEnd w:id="20"/>
          </w:p>
        </w:tc>
      </w:tr>
      <w:tr w:rsidR="00675F2D" w14:paraId="22B888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93EB8" w14:textId="77777777" w:rsidR="00F85C99" w:rsidRPr="002F6A28" w:rsidRDefault="00000A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80C9C" w14:textId="77777777" w:rsidR="00F85C99" w:rsidRPr="002F6A28" w:rsidRDefault="00000A1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Consumer Protection (Control of Imports) (Amendment No. 2) Regulations 2021 (2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75F2D" w14:paraId="05E53E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C4952" w14:textId="77777777" w:rsidR="00F85C99" w:rsidRPr="002F6A28" w:rsidRDefault="00000A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58112" w14:textId="77777777" w:rsidR="00F85C99" w:rsidRPr="002F6A28" w:rsidRDefault="00000A1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Importation of Child Restraint Devices</w:t>
            </w:r>
          </w:p>
        </w:tc>
      </w:tr>
      <w:tr w:rsidR="00675F2D" w14:paraId="331F8E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96A04" w14:textId="77777777" w:rsidR="00F85C99" w:rsidRPr="002F6A28" w:rsidRDefault="00000A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4E3B0" w14:textId="77777777" w:rsidR="00F85C99" w:rsidRPr="002F6A28" w:rsidRDefault="00000A1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control the conformity of child restraint devices to international standards and maximise the safety and security of children traveling in vehicles. The product will be classified as a restricted goods requiring an import permit; Quality requirements</w:t>
            </w:r>
            <w:bookmarkStart w:id="27" w:name="sps7f"/>
            <w:bookmarkEnd w:id="27"/>
          </w:p>
        </w:tc>
      </w:tr>
      <w:tr w:rsidR="00675F2D" w14:paraId="2DCE9B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34F74" w14:textId="77777777" w:rsidR="00F85C99" w:rsidRPr="002F6A28" w:rsidRDefault="00000A1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BFE6B" w14:textId="77777777" w:rsidR="00072B36" w:rsidRPr="002F6A28" w:rsidRDefault="00000A1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2CC0A37" w14:textId="77777777" w:rsidR="00F85C99" w:rsidRPr="002F6A28" w:rsidRDefault="00000A1D" w:rsidP="009E75ED">
            <w:pPr>
              <w:spacing w:before="120" w:after="120"/>
            </w:pPr>
            <w:r w:rsidRPr="002F6A28">
              <w:rPr>
                <w:bCs/>
              </w:rPr>
              <w:t>- The Consumer Protection (Control of Imports) (Amendment No. 2) Regulations 2021. The Regulations will be provided upon request.</w:t>
            </w:r>
          </w:p>
          <w:p w14:paraId="58B0B46D" w14:textId="77777777" w:rsidR="002D03AA" w:rsidRPr="002F6A28" w:rsidRDefault="00000A1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- UN Regulation No.</w:t>
            </w:r>
            <w:proofErr w:type="gramStart"/>
            <w:r w:rsidRPr="002F6A28">
              <w:rPr>
                <w:bCs/>
              </w:rPr>
              <w:t>44 :</w:t>
            </w:r>
            <w:proofErr w:type="gramEnd"/>
            <w:r w:rsidRPr="002F6A28">
              <w:rPr>
                <w:bCs/>
              </w:rPr>
              <w:t xml:space="preserve"> Child Restraint Systems: </w:t>
            </w:r>
            <w:hyperlink r:id="rId10" w:history="1">
              <w:r w:rsidRPr="002F6A28">
                <w:rPr>
                  <w:bCs/>
                  <w:color w:val="0000FF"/>
                  <w:u w:val="single"/>
                </w:rPr>
                <w:t>https://unece.org/transport/vehicle-regulations-wp29/standards/addenda-1958-agreement-regulations-41-60</w:t>
              </w:r>
            </w:hyperlink>
          </w:p>
          <w:p w14:paraId="0E0696A9" w14:textId="77777777" w:rsidR="002D03AA" w:rsidRPr="002F6A28" w:rsidRDefault="00000A1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- UN Regulation No.</w:t>
            </w:r>
            <w:proofErr w:type="gramStart"/>
            <w:r w:rsidRPr="002F6A28">
              <w:rPr>
                <w:bCs/>
              </w:rPr>
              <w:t>129 :</w:t>
            </w:r>
            <w:proofErr w:type="gramEnd"/>
            <w:r w:rsidRPr="002F6A28">
              <w:rPr>
                <w:bCs/>
              </w:rPr>
              <w:t xml:space="preserve"> Enhanced Child Restraint Systems: </w:t>
            </w:r>
            <w:hyperlink r:id="rId11" w:history="1">
              <w:r w:rsidRPr="002F6A28">
                <w:rPr>
                  <w:bCs/>
                  <w:color w:val="0000FF"/>
                  <w:u w:val="single"/>
                </w:rPr>
                <w:t>https://unece.org/transport/vehicle-regulations-wp29/standards/addenda-1958-agreement-regulations-121-140</w:t>
              </w:r>
            </w:hyperlink>
          </w:p>
        </w:tc>
      </w:tr>
      <w:tr w:rsidR="00675F2D" w14:paraId="7D05F0A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BC91C" w14:textId="77777777" w:rsidR="00EE3A11" w:rsidRPr="002F6A28" w:rsidRDefault="00000A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F1582" w14:textId="77777777" w:rsidR="00EE3A11" w:rsidRPr="002F6A28" w:rsidRDefault="00000A1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The regulation is yet to be gazetted and adopted.</w:t>
            </w:r>
            <w:bookmarkEnd w:id="31"/>
          </w:p>
          <w:p w14:paraId="7C08EA00" w14:textId="77777777" w:rsidR="00EE3A11" w:rsidRPr="002F6A28" w:rsidRDefault="00000A1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31 May 2022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675F2D" w14:paraId="2467E0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EB4E6" w14:textId="77777777" w:rsidR="00F85C99" w:rsidRPr="002F6A28" w:rsidRDefault="00000A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EC13B" w14:textId="77777777" w:rsidR="00F85C99" w:rsidRPr="002F6A28" w:rsidRDefault="00000A1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75F2D" w14:paraId="0B435AB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02CE4E6" w14:textId="77777777" w:rsidR="00F85C99" w:rsidRPr="002F6A28" w:rsidRDefault="00000A1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5562E9D" w14:textId="77777777" w:rsidR="00F85C99" w:rsidRPr="002F6A28" w:rsidRDefault="00000A1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646F575" w14:textId="77777777" w:rsidR="002D03AA" w:rsidRPr="002F6A28" w:rsidRDefault="00000A1D" w:rsidP="00B16145">
            <w:pPr>
              <w:keepNext/>
              <w:keepLines/>
              <w:spacing w:before="120" w:after="120"/>
              <w:jc w:val="left"/>
            </w:pPr>
            <w:r w:rsidRPr="002F6A28">
              <w:t>Mr Franco Yannick Lavictoire, Assistant Permanent Secretary</w:t>
            </w:r>
            <w:r w:rsidRPr="002F6A28">
              <w:br/>
              <w:t xml:space="preserve">Email address: </w:t>
            </w:r>
            <w:hyperlink r:id="rId12" w:history="1">
              <w:r w:rsidRPr="002F6A28">
                <w:rPr>
                  <w:color w:val="0000FF"/>
                  <w:u w:val="single"/>
                </w:rPr>
                <w:t>flavictoire@govmu.org</w:t>
              </w:r>
            </w:hyperlink>
            <w:r w:rsidRPr="002F6A28">
              <w:t xml:space="preserve"> </w:t>
            </w:r>
            <w:r w:rsidRPr="002F6A28">
              <w:br/>
              <w:t>Phone: (+230) 460-2500</w:t>
            </w:r>
            <w:r w:rsidRPr="002F6A28">
              <w:br/>
              <w:t>Fax: (+230) 468-7404</w:t>
            </w:r>
            <w:r w:rsidRPr="002F6A28">
              <w:br/>
            </w:r>
            <w:r w:rsidRPr="002F6A28">
              <w:br/>
              <w:t>Mauritius Standards Bureau (TBT Enquiry Point)</w:t>
            </w:r>
            <w:r w:rsidRPr="002F6A28">
              <w:br/>
              <w:t xml:space="preserve">Email: </w:t>
            </w:r>
            <w:hyperlink r:id="rId13" w:history="1">
              <w:r w:rsidRPr="002F6A28">
                <w:rPr>
                  <w:color w:val="0000FF"/>
                  <w:u w:val="single"/>
                </w:rPr>
                <w:t>msb@intnet.mu</w:t>
              </w:r>
            </w:hyperlink>
            <w:r w:rsidRPr="002F6A28">
              <w:t xml:space="preserve">; </w:t>
            </w:r>
            <w:hyperlink r:id="rId14" w:history="1">
              <w:r w:rsidRPr="002F6A28">
                <w:rPr>
                  <w:color w:val="0000FF"/>
                  <w:u w:val="single"/>
                </w:rPr>
                <w:t>kramsarrun@msb.intn</w:t>
              </w:r>
            </w:hyperlink>
            <w:r w:rsidRPr="002F6A28">
              <w:t>et. mu</w:t>
            </w:r>
            <w:r w:rsidRPr="002F6A28">
              <w:br/>
            </w:r>
            <w:proofErr w:type="gramStart"/>
            <w:r w:rsidRPr="002F6A28">
              <w:t>Fax :</w:t>
            </w:r>
            <w:proofErr w:type="gramEnd"/>
            <w:r w:rsidRPr="002F6A28">
              <w:t xml:space="preserve"> +230 4335051</w:t>
            </w:r>
            <w:r w:rsidRPr="002F6A28">
              <w:br/>
            </w:r>
            <w:r w:rsidRPr="002F6A28">
              <w:br/>
              <w:t>TBT National Notification Authority</w:t>
            </w:r>
            <w:r w:rsidRPr="002F6A28">
              <w:br/>
              <w:t>International Trade Division</w:t>
            </w:r>
            <w:r w:rsidRPr="002F6A28">
              <w:br/>
              <w:t>Ministry of Foreign Affairs, Regional Integration and International Trade</w:t>
            </w:r>
            <w:r w:rsidRPr="002F6A28">
              <w:br/>
              <w:t xml:space="preserve">E-mail: </w:t>
            </w:r>
            <w:hyperlink r:id="rId15" w:history="1">
              <w:r w:rsidRPr="002F6A28">
                <w:rPr>
                  <w:color w:val="0000FF"/>
                  <w:u w:val="single"/>
                </w:rPr>
                <w:t>motas@intnet.mu</w:t>
              </w:r>
            </w:hyperlink>
            <w:r w:rsidRPr="002F6A28">
              <w:t xml:space="preserve">; </w:t>
            </w:r>
            <w:hyperlink r:id="rId16" w:history="1">
              <w:r w:rsidRPr="002F6A28">
                <w:rPr>
                  <w:color w:val="0000FF"/>
                  <w:u w:val="single"/>
                </w:rPr>
                <w:t>vidan_2@yahoo.com</w:t>
              </w:r>
            </w:hyperlink>
            <w:r w:rsidRPr="002F6A28">
              <w:br/>
              <w:t>Fax: +230 210 8145</w:t>
            </w:r>
            <w:bookmarkEnd w:id="40"/>
          </w:p>
        </w:tc>
      </w:tr>
    </w:tbl>
    <w:p w14:paraId="31FC6784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4EA13" w14:textId="77777777" w:rsidR="00323B32" w:rsidRDefault="00000A1D">
      <w:r>
        <w:separator/>
      </w:r>
    </w:p>
  </w:endnote>
  <w:endnote w:type="continuationSeparator" w:id="0">
    <w:p w14:paraId="1F1B4418" w14:textId="77777777" w:rsidR="00323B32" w:rsidRDefault="000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9B321" w14:textId="77777777" w:rsidR="009239F7" w:rsidRPr="002F6A28" w:rsidRDefault="00000A1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6855" w14:textId="77777777" w:rsidR="009239F7" w:rsidRPr="002F6A28" w:rsidRDefault="00000A1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EEC26" w14:textId="77777777" w:rsidR="00EE3A11" w:rsidRPr="002F6A28" w:rsidRDefault="00000A1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BF38B" w14:textId="77777777" w:rsidR="00323B32" w:rsidRDefault="00000A1D">
      <w:r>
        <w:separator/>
      </w:r>
    </w:p>
  </w:footnote>
  <w:footnote w:type="continuationSeparator" w:id="0">
    <w:p w14:paraId="4C10121B" w14:textId="77777777" w:rsidR="00323B32" w:rsidRDefault="0000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9001E" w14:textId="77777777" w:rsidR="009239F7" w:rsidRPr="002F6A28" w:rsidRDefault="00000A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9563FD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DCC744" w14:textId="77777777" w:rsidR="009239F7" w:rsidRPr="002F6A28" w:rsidRDefault="00000A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D56E9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7D7D" w14:textId="77777777" w:rsidR="009239F7" w:rsidRPr="002F6A28" w:rsidRDefault="00000A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G/TBT/N/MUS/15</w:t>
    </w:r>
    <w:bookmarkEnd w:id="41"/>
  </w:p>
  <w:p w14:paraId="644E230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A30F6D" w14:textId="77777777" w:rsidR="009239F7" w:rsidRPr="002F6A28" w:rsidRDefault="00000A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93857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5F2D" w14:paraId="5CBC52D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0A697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7D874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75F2D" w14:paraId="23AD0A0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C3C379" w14:textId="77777777" w:rsidR="00ED54E0" w:rsidRPr="009239F7" w:rsidRDefault="00000A1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E8A8F6" wp14:editId="06A6C4E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96316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2ED4F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75F2D" w14:paraId="5116E0F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66A9E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8FCF77" w14:textId="77777777" w:rsidR="009239F7" w:rsidRPr="002F6A28" w:rsidRDefault="00000A1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G/TBT/N/MUS/15</w:t>
          </w:r>
          <w:bookmarkEnd w:id="43"/>
        </w:p>
      </w:tc>
    </w:tr>
    <w:tr w:rsidR="00675F2D" w14:paraId="479B030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C0802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0122A5" w14:textId="0C99D91A" w:rsidR="00ED54E0" w:rsidRPr="009239F7" w:rsidRDefault="00000A1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December 2021</w:t>
          </w:r>
        </w:p>
      </w:tc>
    </w:tr>
    <w:tr w:rsidR="00675F2D" w14:paraId="38BF83F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D13EAD" w14:textId="4BA04F9B" w:rsidR="00ED54E0" w:rsidRPr="009239F7" w:rsidRDefault="00000A1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C63B1D">
            <w:rPr>
              <w:color w:val="FF0000"/>
              <w:szCs w:val="16"/>
            </w:rPr>
            <w:t>9410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5E3FBA" w14:textId="77777777" w:rsidR="00ED54E0" w:rsidRPr="009239F7" w:rsidRDefault="00000A1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75F2D" w14:paraId="477A2F8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3723FA" w14:textId="77777777" w:rsidR="00ED54E0" w:rsidRPr="009239F7" w:rsidRDefault="00000A1D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6C07F6" w14:textId="77777777" w:rsidR="00ED54E0" w:rsidRPr="002F6A28" w:rsidRDefault="00000A1D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57EFD2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D2D8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208C04" w:tentative="1">
      <w:start w:val="1"/>
      <w:numFmt w:val="lowerLetter"/>
      <w:lvlText w:val="%2."/>
      <w:lvlJc w:val="left"/>
      <w:pPr>
        <w:ind w:left="1080" w:hanging="360"/>
      </w:pPr>
    </w:lvl>
    <w:lvl w:ilvl="2" w:tplc="209A1040" w:tentative="1">
      <w:start w:val="1"/>
      <w:numFmt w:val="lowerRoman"/>
      <w:lvlText w:val="%3."/>
      <w:lvlJc w:val="right"/>
      <w:pPr>
        <w:ind w:left="1800" w:hanging="180"/>
      </w:pPr>
    </w:lvl>
    <w:lvl w:ilvl="3" w:tplc="B1CC8B06" w:tentative="1">
      <w:start w:val="1"/>
      <w:numFmt w:val="decimal"/>
      <w:lvlText w:val="%4."/>
      <w:lvlJc w:val="left"/>
      <w:pPr>
        <w:ind w:left="2520" w:hanging="360"/>
      </w:pPr>
    </w:lvl>
    <w:lvl w:ilvl="4" w:tplc="F418012C" w:tentative="1">
      <w:start w:val="1"/>
      <w:numFmt w:val="lowerLetter"/>
      <w:lvlText w:val="%5."/>
      <w:lvlJc w:val="left"/>
      <w:pPr>
        <w:ind w:left="3240" w:hanging="360"/>
      </w:pPr>
    </w:lvl>
    <w:lvl w:ilvl="5" w:tplc="38300902" w:tentative="1">
      <w:start w:val="1"/>
      <w:numFmt w:val="lowerRoman"/>
      <w:lvlText w:val="%6."/>
      <w:lvlJc w:val="right"/>
      <w:pPr>
        <w:ind w:left="3960" w:hanging="180"/>
      </w:pPr>
    </w:lvl>
    <w:lvl w:ilvl="6" w:tplc="11EE4F38" w:tentative="1">
      <w:start w:val="1"/>
      <w:numFmt w:val="decimal"/>
      <w:lvlText w:val="%7."/>
      <w:lvlJc w:val="left"/>
      <w:pPr>
        <w:ind w:left="4680" w:hanging="360"/>
      </w:pPr>
    </w:lvl>
    <w:lvl w:ilvl="7" w:tplc="7DFCBE3A" w:tentative="1">
      <w:start w:val="1"/>
      <w:numFmt w:val="lowerLetter"/>
      <w:lvlText w:val="%8."/>
      <w:lvlJc w:val="left"/>
      <w:pPr>
        <w:ind w:left="5400" w:hanging="360"/>
      </w:pPr>
    </w:lvl>
    <w:lvl w:ilvl="8" w:tplc="2732FC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0A1D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0C8B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03AA"/>
    <w:rsid w:val="002D21E3"/>
    <w:rsid w:val="002E174F"/>
    <w:rsid w:val="002F6A28"/>
    <w:rsid w:val="00303D9D"/>
    <w:rsid w:val="00304AAE"/>
    <w:rsid w:val="003124EC"/>
    <w:rsid w:val="00323B32"/>
    <w:rsid w:val="003531C5"/>
    <w:rsid w:val="003572B4"/>
    <w:rsid w:val="003723A9"/>
    <w:rsid w:val="00381B96"/>
    <w:rsid w:val="00383F7A"/>
    <w:rsid w:val="00391AF5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75F2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3B1D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D3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as@intnet.mu" TargetMode="External"/><Relationship Id="rId13" Type="http://schemas.openxmlformats.org/officeDocument/2006/relationships/hyperlink" Target="mailto:msb@intnet.m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flavictoire@govmu.org" TargetMode="External"/><Relationship Id="rId12" Type="http://schemas.openxmlformats.org/officeDocument/2006/relationships/hyperlink" Target="mailto:flavictoire@govmu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idan_2@yahoo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ece.org/transport/vehicle-regulations-wp29/standards/addenda-1958-agreement-regulations-121-14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otas@intnet.m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ece.org/transport/vehicle-regulations-wp29/standards/addenda-1958-agreement-regulations-41-6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idan_2@yahoo.com" TargetMode="External"/><Relationship Id="rId14" Type="http://schemas.openxmlformats.org/officeDocument/2006/relationships/hyperlink" Target="mailto:kramsarrun@msb.intn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2553</Characters>
  <Application>Microsoft Office Word</Application>
  <DocSecurity>0</DocSecurity>
  <Lines>70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2021-12-15T14:54:00Z</dcterms:created>
  <dcterms:modified xsi:type="dcterms:W3CDTF">2021-12-15T15:02:00Z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