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738A" w14:textId="77777777" w:rsidR="009239F7" w:rsidRPr="002F6A28" w:rsidRDefault="00E62DB3" w:rsidP="002F6A28">
      <w:pPr>
        <w:pStyle w:val="Title"/>
        <w:rPr>
          <w:caps w:val="0"/>
          <w:kern w:val="0"/>
        </w:rPr>
      </w:pPr>
      <w:r w:rsidRPr="002F6A28">
        <w:rPr>
          <w:caps w:val="0"/>
          <w:kern w:val="0"/>
        </w:rPr>
        <w:t>NOTIFICATION</w:t>
      </w:r>
    </w:p>
    <w:p w14:paraId="56205FAE" w14:textId="77777777" w:rsidR="009239F7" w:rsidRPr="002F6A28" w:rsidRDefault="00E62DB3" w:rsidP="002F6A28">
      <w:pPr>
        <w:jc w:val="center"/>
      </w:pPr>
      <w:r w:rsidRPr="002F6A28">
        <w:t>The following notification is being circulated in accordance with Article 10.6</w:t>
      </w:r>
    </w:p>
    <w:p w14:paraId="33037B4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05334" w14:paraId="4A9635A9" w14:textId="77777777" w:rsidTr="0069259F">
        <w:tc>
          <w:tcPr>
            <w:tcW w:w="713" w:type="dxa"/>
            <w:tcBorders>
              <w:bottom w:val="single" w:sz="6" w:space="0" w:color="auto"/>
            </w:tcBorders>
            <w:shd w:val="clear" w:color="auto" w:fill="auto"/>
          </w:tcPr>
          <w:p w14:paraId="279DA0FF" w14:textId="77777777" w:rsidR="00F85C99" w:rsidRPr="002F6A28" w:rsidRDefault="00E62DB3" w:rsidP="002F6A28">
            <w:pPr>
              <w:spacing w:before="120" w:after="120"/>
              <w:jc w:val="left"/>
            </w:pPr>
            <w:r w:rsidRPr="002F6A28">
              <w:rPr>
                <w:b/>
              </w:rPr>
              <w:t>1.</w:t>
            </w:r>
          </w:p>
        </w:tc>
        <w:tc>
          <w:tcPr>
            <w:tcW w:w="8546" w:type="dxa"/>
            <w:tcBorders>
              <w:bottom w:val="single" w:sz="6" w:space="0" w:color="auto"/>
            </w:tcBorders>
            <w:shd w:val="clear" w:color="auto" w:fill="auto"/>
          </w:tcPr>
          <w:p w14:paraId="65362BAE" w14:textId="77777777" w:rsidR="00F85C99" w:rsidRPr="002F6A28" w:rsidRDefault="00E62DB3" w:rsidP="00C805B6">
            <w:pPr>
              <w:spacing w:before="120" w:after="120"/>
            </w:pPr>
            <w:r w:rsidRPr="002F6A28">
              <w:rPr>
                <w:b/>
              </w:rPr>
              <w:t>Notifying Member:</w:t>
            </w:r>
            <w:r w:rsidR="00EE3A11" w:rsidRPr="00C92678">
              <w:t xml:space="preserve"> </w:t>
            </w:r>
            <w:r w:rsidR="00EE3A11" w:rsidRPr="00C92678">
              <w:rPr>
                <w:u w:val="single"/>
              </w:rPr>
              <w:t>MACAO, CHINA</w:t>
            </w:r>
          </w:p>
          <w:p w14:paraId="6A369244" w14:textId="77777777" w:rsidR="00F85C99" w:rsidRPr="002F6A28" w:rsidRDefault="00E62DB3" w:rsidP="002F6A28">
            <w:pPr>
              <w:spacing w:after="120"/>
            </w:pPr>
            <w:r w:rsidRPr="002F6A28">
              <w:rPr>
                <w:b/>
              </w:rPr>
              <w:t>If applicable, name of local government involved (Article 3.2 and 7.2):</w:t>
            </w:r>
            <w:r w:rsidR="00EE3A11" w:rsidRPr="00C379C8">
              <w:t xml:space="preserve"> </w:t>
            </w:r>
          </w:p>
        </w:tc>
      </w:tr>
      <w:tr w:rsidR="00705334" w14:paraId="5A830E4B" w14:textId="77777777" w:rsidTr="0069259F">
        <w:tc>
          <w:tcPr>
            <w:tcW w:w="713" w:type="dxa"/>
            <w:tcBorders>
              <w:top w:val="single" w:sz="6" w:space="0" w:color="auto"/>
              <w:bottom w:val="single" w:sz="6" w:space="0" w:color="auto"/>
            </w:tcBorders>
            <w:shd w:val="clear" w:color="auto" w:fill="auto"/>
          </w:tcPr>
          <w:p w14:paraId="7F957101" w14:textId="77777777" w:rsidR="00F85C99" w:rsidRPr="002F6A28" w:rsidRDefault="00E62DB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31D20B0" w14:textId="77777777" w:rsidR="00F85C99" w:rsidRPr="002F6A28" w:rsidRDefault="00E62DB3" w:rsidP="00155128">
            <w:pPr>
              <w:spacing w:before="120" w:after="120"/>
            </w:pPr>
            <w:r w:rsidRPr="002F6A28">
              <w:rPr>
                <w:b/>
              </w:rPr>
              <w:t>Agency responsible:</w:t>
            </w:r>
            <w:r w:rsidR="00EE3A11" w:rsidRPr="00C379C8">
              <w:t xml:space="preserve"> </w:t>
            </w:r>
          </w:p>
          <w:p w14:paraId="2F7BB404" w14:textId="77777777" w:rsidR="00EE3A11" w:rsidRPr="00C379C8" w:rsidRDefault="00E62DB3" w:rsidP="00155128">
            <w:pPr>
              <w:spacing w:after="120"/>
            </w:pPr>
            <w:r w:rsidRPr="00C379C8">
              <w:t>Fire Services Bureau</w:t>
            </w:r>
          </w:p>
          <w:p w14:paraId="37B5BA25" w14:textId="77777777" w:rsidR="00F85C99" w:rsidRPr="002F6A28" w:rsidRDefault="00E62DB3"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51B2FC3A" w14:textId="77777777" w:rsidR="00AC6C6E" w:rsidRPr="00C379C8" w:rsidRDefault="00E62DB3" w:rsidP="00AA646C">
            <w:pPr>
              <w:spacing w:after="120"/>
            </w:pPr>
            <w:r w:rsidRPr="00C379C8">
              <w:t>Economic and Technological Development Bureau</w:t>
            </w:r>
          </w:p>
        </w:tc>
      </w:tr>
      <w:tr w:rsidR="00705334" w14:paraId="5765AEFB" w14:textId="77777777" w:rsidTr="0069259F">
        <w:tc>
          <w:tcPr>
            <w:tcW w:w="713" w:type="dxa"/>
            <w:tcBorders>
              <w:top w:val="single" w:sz="6" w:space="0" w:color="auto"/>
              <w:bottom w:val="single" w:sz="6" w:space="0" w:color="auto"/>
            </w:tcBorders>
            <w:shd w:val="clear" w:color="auto" w:fill="auto"/>
          </w:tcPr>
          <w:p w14:paraId="70C82930" w14:textId="77777777" w:rsidR="00F85C99" w:rsidRPr="002F6A28" w:rsidRDefault="00E62DB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9E0FD64" w14:textId="77777777" w:rsidR="00F85C99" w:rsidRPr="0058336F" w:rsidRDefault="00E62DB3"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705334" w:rsidRPr="00267426" w14:paraId="312C59C9" w14:textId="77777777" w:rsidTr="0069259F">
        <w:tc>
          <w:tcPr>
            <w:tcW w:w="713" w:type="dxa"/>
            <w:tcBorders>
              <w:top w:val="single" w:sz="6" w:space="0" w:color="auto"/>
              <w:bottom w:val="single" w:sz="6" w:space="0" w:color="auto"/>
            </w:tcBorders>
            <w:shd w:val="clear" w:color="auto" w:fill="auto"/>
          </w:tcPr>
          <w:p w14:paraId="72F6C239" w14:textId="77777777" w:rsidR="00F85C99" w:rsidRPr="002F6A28" w:rsidRDefault="00E62DB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F860C40" w14:textId="77777777" w:rsidR="00F85C99" w:rsidRPr="002F6A28" w:rsidRDefault="00E62DB3"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For detailed information regarding the products involved and the corresponding technical regulations, please refer to: </w:t>
            </w:r>
          </w:p>
          <w:p w14:paraId="5490E3B7" w14:textId="77777777" w:rsidR="00EE3A11" w:rsidRPr="007237DE" w:rsidRDefault="00E62DB3" w:rsidP="002F6A28">
            <w:pPr>
              <w:numPr>
                <w:ilvl w:val="0"/>
                <w:numId w:val="16"/>
              </w:numPr>
              <w:spacing w:before="120" w:after="120"/>
              <w:rPr>
                <w:lang w:val="fr-CH"/>
              </w:rPr>
            </w:pPr>
            <w:r w:rsidRPr="00C379C8">
              <w:t xml:space="preserve">Categories 2,3,4,5,8,9 of Dangerous Goods in Annex of Chief Executive's Decision No. 107/2023. </w:t>
            </w:r>
            <w:hyperlink r:id="rId9" w:history="1">
              <w:r w:rsidRPr="007237DE">
                <w:rPr>
                  <w:color w:val="0000FF"/>
                  <w:u w:val="single"/>
                  <w:lang w:val="fr-CH"/>
                </w:rPr>
                <w:t>https://images.io.gov.mo//bo/i/2023/30/despce-107-2023.pdf</w:t>
              </w:r>
            </w:hyperlink>
            <w:r w:rsidRPr="007237DE">
              <w:rPr>
                <w:lang w:val="fr-CH"/>
              </w:rPr>
              <w:t xml:space="preserve"> (page 1767-1920)</w:t>
            </w:r>
          </w:p>
          <w:p w14:paraId="557CD60B" w14:textId="77777777" w:rsidR="00EE3A11" w:rsidRPr="007237DE" w:rsidRDefault="00E62DB3" w:rsidP="002F6A28">
            <w:pPr>
              <w:numPr>
                <w:ilvl w:val="0"/>
                <w:numId w:val="16"/>
              </w:numPr>
              <w:spacing w:before="120" w:after="120"/>
              <w:rPr>
                <w:lang w:val="fr-CH"/>
              </w:rPr>
            </w:pPr>
            <w:r w:rsidRPr="00C379C8">
              <w:t xml:space="preserve">List of Dangerous Goods of Table II of Annex I and Annex III of Chief Executive's Decision No. 108/2023. </w:t>
            </w:r>
            <w:hyperlink r:id="rId10" w:history="1">
              <w:r w:rsidRPr="007237DE">
                <w:rPr>
                  <w:color w:val="0000FF"/>
                  <w:u w:val="single"/>
                  <w:lang w:val="fr-CH"/>
                </w:rPr>
                <w:t>https://images.io.gov.mo//bo/i/2023/30/despce-108-2023.pdf</w:t>
              </w:r>
            </w:hyperlink>
            <w:r w:rsidRPr="007237DE">
              <w:rPr>
                <w:lang w:val="fr-CH"/>
              </w:rPr>
              <w:t xml:space="preserve"> (page 1967-1968)</w:t>
            </w:r>
          </w:p>
        </w:tc>
      </w:tr>
      <w:tr w:rsidR="00705334" w14:paraId="18801E27" w14:textId="77777777" w:rsidTr="0069259F">
        <w:tc>
          <w:tcPr>
            <w:tcW w:w="713" w:type="dxa"/>
            <w:tcBorders>
              <w:top w:val="single" w:sz="6" w:space="0" w:color="auto"/>
              <w:bottom w:val="single" w:sz="6" w:space="0" w:color="auto"/>
            </w:tcBorders>
            <w:shd w:val="clear" w:color="auto" w:fill="auto"/>
          </w:tcPr>
          <w:p w14:paraId="0D7D3C2E" w14:textId="77777777" w:rsidR="00F85C99" w:rsidRPr="002F6A28" w:rsidRDefault="00E62DB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87A611E" w14:textId="77777777" w:rsidR="00F85C99" w:rsidRPr="002F6A28" w:rsidRDefault="00E62DB3" w:rsidP="002F6A28">
            <w:pPr>
              <w:spacing w:before="120" w:after="120"/>
            </w:pPr>
            <w:r w:rsidRPr="002F6A28">
              <w:rPr>
                <w:b/>
              </w:rPr>
              <w:t>Title, number of pages and language(s) of the notified document:</w:t>
            </w:r>
            <w:r w:rsidR="00EE3A11" w:rsidRPr="00C379C8">
              <w:t xml:space="preserve"> </w:t>
            </w:r>
          </w:p>
          <w:p w14:paraId="29EC7C6A" w14:textId="77777777" w:rsidR="00EE3A11" w:rsidRPr="00C379C8" w:rsidRDefault="00E62DB3" w:rsidP="002F6A28">
            <w:pPr>
              <w:numPr>
                <w:ilvl w:val="0"/>
                <w:numId w:val="17"/>
              </w:numPr>
              <w:spacing w:before="120" w:after="120"/>
            </w:pPr>
            <w:r w:rsidRPr="00C379C8">
              <w:t>Law No. 12/2022 - Legal System for the Regulation of Dangerous Goods (31 pages, in Chinese and Portuguese)</w:t>
            </w:r>
          </w:p>
          <w:p w14:paraId="706DB10B" w14:textId="77777777" w:rsidR="00EE3A11" w:rsidRPr="00C379C8" w:rsidRDefault="00E62DB3" w:rsidP="002F6A28">
            <w:pPr>
              <w:numPr>
                <w:ilvl w:val="0"/>
                <w:numId w:val="17"/>
              </w:numPr>
              <w:spacing w:before="120" w:after="120"/>
            </w:pPr>
            <w:r w:rsidRPr="00C379C8">
              <w:t>Administrative Regulation No. 27/2023 - Primary Detailed Rules for the Implementation of the Legal System for the Regulation of Dangerous Goods (49 pages, in Chinese and Portuguese)</w:t>
            </w:r>
          </w:p>
          <w:p w14:paraId="3B2DD83A" w14:textId="77777777" w:rsidR="00EE3A11" w:rsidRPr="00C379C8" w:rsidRDefault="00E62DB3" w:rsidP="002F6A28">
            <w:pPr>
              <w:numPr>
                <w:ilvl w:val="0"/>
                <w:numId w:val="17"/>
              </w:numPr>
              <w:spacing w:before="120" w:after="120"/>
            </w:pPr>
            <w:r w:rsidRPr="00C379C8">
              <w:t>Chief Executive's Decision No. 107/2023 – Subcategories and coding of Dangerous Goods (155 pages, in Chinese and Portuguese)</w:t>
            </w:r>
          </w:p>
          <w:p w14:paraId="68CCEBD4" w14:textId="77777777" w:rsidR="00EE3A11" w:rsidRPr="00C379C8" w:rsidRDefault="00E62DB3" w:rsidP="002F6A28">
            <w:pPr>
              <w:numPr>
                <w:ilvl w:val="0"/>
                <w:numId w:val="17"/>
              </w:numPr>
              <w:spacing w:before="120" w:after="120"/>
            </w:pPr>
            <w:r w:rsidRPr="00C379C8">
              <w:t>Chief Executive's Decision No 108/2023 – Exemption of advance notification of Dangerous Goods (49 pages, in Chinese and Portuguese)</w:t>
            </w:r>
          </w:p>
        </w:tc>
      </w:tr>
      <w:tr w:rsidR="00705334" w14:paraId="79A04386" w14:textId="77777777" w:rsidTr="0069259F">
        <w:tc>
          <w:tcPr>
            <w:tcW w:w="713" w:type="dxa"/>
            <w:tcBorders>
              <w:top w:val="single" w:sz="6" w:space="0" w:color="auto"/>
              <w:bottom w:val="single" w:sz="6" w:space="0" w:color="auto"/>
            </w:tcBorders>
            <w:shd w:val="clear" w:color="auto" w:fill="auto"/>
          </w:tcPr>
          <w:p w14:paraId="0611747F" w14:textId="77777777" w:rsidR="00F85C99" w:rsidRPr="002F6A28" w:rsidRDefault="00E62DB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6AED3B2" w14:textId="77777777" w:rsidR="00F85C99" w:rsidRPr="002F6A28" w:rsidRDefault="00E62DB3" w:rsidP="002F6A28">
            <w:pPr>
              <w:spacing w:before="120" w:after="120"/>
              <w:rPr>
                <w:b/>
              </w:rPr>
            </w:pPr>
            <w:r w:rsidRPr="002F6A28">
              <w:rPr>
                <w:b/>
              </w:rPr>
              <w:t>Description of content:</w:t>
            </w:r>
            <w:r w:rsidR="00FE448B" w:rsidRPr="00C379C8">
              <w:t xml:space="preserve"> Law No. 12/2022 establishes a comprehensive system for the regulation, monitoring, and supervision of dangerous goods in Macao, China. Its primary objective is to prevent serious accidents that may arise from the possession, manufacturing, sale, transportation, storage, or any other utilization of dangerous goods, </w:t>
            </w:r>
            <w:r w:rsidR="00FE448B" w:rsidRPr="00C379C8">
              <w:lastRenderedPageBreak/>
              <w:t>aiming to safeguard personal and property safety and prevent harm to human health and the environment.</w:t>
            </w:r>
          </w:p>
          <w:p w14:paraId="5BFC5045" w14:textId="77777777" w:rsidR="00FE448B" w:rsidRPr="00C379C8" w:rsidRDefault="00E62DB3" w:rsidP="002F6A28">
            <w:pPr>
              <w:spacing w:before="120" w:after="120"/>
            </w:pPr>
            <w:r w:rsidRPr="00C379C8">
              <w:t>Administrative Regulation No. 27/2023, Chief Executive's Decision No. 107/2023, and Chief Executive's Decision No. 108/2023 act as the implementing detailed rules for Law No. 12/2022, with a primary focus on the operation of the dangerous goods database. It also establishes technical specifications for packaging, marking, labelling, and isolation measures concerning incompatible dangerous goods.</w:t>
            </w:r>
          </w:p>
        </w:tc>
      </w:tr>
      <w:tr w:rsidR="00705334" w14:paraId="3BAD9719" w14:textId="77777777" w:rsidTr="0069259F">
        <w:tc>
          <w:tcPr>
            <w:tcW w:w="713" w:type="dxa"/>
            <w:tcBorders>
              <w:top w:val="single" w:sz="6" w:space="0" w:color="auto"/>
              <w:bottom w:val="single" w:sz="6" w:space="0" w:color="auto"/>
            </w:tcBorders>
            <w:shd w:val="clear" w:color="auto" w:fill="auto"/>
          </w:tcPr>
          <w:p w14:paraId="144B716E" w14:textId="77777777" w:rsidR="00F85C99" w:rsidRPr="002F6A28" w:rsidRDefault="00E62DB3"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D4B4548" w14:textId="77777777" w:rsidR="00F85C99" w:rsidRPr="002F6A28" w:rsidRDefault="00E62DB3"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 Protection of the environment</w:t>
            </w:r>
          </w:p>
        </w:tc>
      </w:tr>
      <w:tr w:rsidR="00705334" w14:paraId="331F12E1" w14:textId="77777777" w:rsidTr="0069259F">
        <w:tc>
          <w:tcPr>
            <w:tcW w:w="713" w:type="dxa"/>
            <w:tcBorders>
              <w:top w:val="single" w:sz="6" w:space="0" w:color="auto"/>
              <w:bottom w:val="single" w:sz="6" w:space="0" w:color="auto"/>
            </w:tcBorders>
            <w:shd w:val="clear" w:color="auto" w:fill="auto"/>
          </w:tcPr>
          <w:p w14:paraId="0D8A7FEA" w14:textId="77777777" w:rsidR="00F85C99" w:rsidRPr="002F6A28" w:rsidRDefault="00E62DB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559E1B8" w14:textId="77777777" w:rsidR="00086AF5" w:rsidRPr="00086AF5" w:rsidRDefault="00E62DB3" w:rsidP="007F13E8">
            <w:pPr>
              <w:spacing w:before="120" w:after="120"/>
              <w:rPr>
                <w:bCs/>
              </w:rPr>
            </w:pPr>
            <w:r w:rsidRPr="002F6A28">
              <w:rPr>
                <w:b/>
              </w:rPr>
              <w:t>Relevant documents:</w:t>
            </w:r>
            <w:r w:rsidR="00EE3A11" w:rsidRPr="002F6A28">
              <w:t xml:space="preserve"> </w:t>
            </w:r>
          </w:p>
          <w:p w14:paraId="3434FBAE" w14:textId="77777777" w:rsidR="00EE3A11" w:rsidRPr="002F6A28" w:rsidRDefault="00E62DB3" w:rsidP="007F13E8">
            <w:pPr>
              <w:numPr>
                <w:ilvl w:val="0"/>
                <w:numId w:val="18"/>
              </w:numPr>
              <w:spacing w:before="120" w:after="120"/>
            </w:pPr>
            <w:r w:rsidRPr="002F6A28">
              <w:t xml:space="preserve">Macao Special Administrative Region Official Gazette No. 34 Series I, Law No. 12/2022 of 22 August 2022. </w:t>
            </w:r>
            <w:hyperlink r:id="rId11" w:history="1">
              <w:r w:rsidRPr="002F6A28">
                <w:rPr>
                  <w:color w:val="0000FF"/>
                  <w:u w:val="single"/>
                </w:rPr>
                <w:t>https://images.io.gov.mo//bo/i/2022/34/lei-12-2022.pdf</w:t>
              </w:r>
            </w:hyperlink>
          </w:p>
          <w:p w14:paraId="6FA7FFA6" w14:textId="77777777" w:rsidR="00EE3A11" w:rsidRPr="002F6A28" w:rsidRDefault="00E62DB3" w:rsidP="007F13E8">
            <w:pPr>
              <w:numPr>
                <w:ilvl w:val="0"/>
                <w:numId w:val="18"/>
              </w:numPr>
              <w:spacing w:before="120" w:after="120"/>
            </w:pPr>
            <w:r w:rsidRPr="002F6A28">
              <w:t xml:space="preserve">Macao Special Administrative Region Official Gazette No. 30 Series I, Administrative Regulation No. 27/2023 of 24 July 2023. </w:t>
            </w:r>
            <w:hyperlink r:id="rId12" w:history="1">
              <w:r w:rsidRPr="002F6A28">
                <w:rPr>
                  <w:color w:val="0000FF"/>
                  <w:u w:val="single"/>
                </w:rPr>
                <w:t>https://images.io.gov.mo//bo/i/2023/30/rega-27-2023.pdf</w:t>
              </w:r>
            </w:hyperlink>
          </w:p>
          <w:p w14:paraId="1B078169" w14:textId="77777777" w:rsidR="00EE3A11" w:rsidRPr="002F6A28" w:rsidRDefault="00E62DB3" w:rsidP="007F13E8">
            <w:pPr>
              <w:numPr>
                <w:ilvl w:val="0"/>
                <w:numId w:val="18"/>
              </w:numPr>
              <w:spacing w:before="120" w:after="120"/>
            </w:pPr>
            <w:r w:rsidRPr="002F6A28">
              <w:t xml:space="preserve">Macao Special Administrative Region Official Gazette No. 30 Series I, Chief Executive's Decision No. 107/2023 of 24 July 2023. </w:t>
            </w:r>
            <w:hyperlink r:id="rId13" w:history="1">
              <w:r w:rsidRPr="002F6A28">
                <w:rPr>
                  <w:color w:val="0000FF"/>
                  <w:u w:val="single"/>
                </w:rPr>
                <w:t>https://images.io.gov.mo//bo/i/2023/30/despce-107-2023.pdf</w:t>
              </w:r>
            </w:hyperlink>
          </w:p>
          <w:p w14:paraId="09FC6799" w14:textId="77777777" w:rsidR="00EE3A11" w:rsidRPr="002F6A28" w:rsidRDefault="00E62DB3" w:rsidP="007F13E8">
            <w:pPr>
              <w:numPr>
                <w:ilvl w:val="0"/>
                <w:numId w:val="18"/>
              </w:numPr>
              <w:spacing w:before="120" w:after="120"/>
            </w:pPr>
            <w:r w:rsidRPr="002F6A28">
              <w:t xml:space="preserve">Macao Special Administrative Region Official Gazette No. 30 Series I, Chief Executive's Decision No. 108/2023 of 24 July 2023. </w:t>
            </w:r>
            <w:hyperlink r:id="rId14" w:history="1">
              <w:r w:rsidRPr="002F6A28">
                <w:rPr>
                  <w:color w:val="0000FF"/>
                  <w:u w:val="single"/>
                </w:rPr>
                <w:t>https://images.io.gov.mo//bo/i/2023/30/despce-108-2023.pdf</w:t>
              </w:r>
            </w:hyperlink>
          </w:p>
        </w:tc>
      </w:tr>
      <w:tr w:rsidR="00705334" w14:paraId="3B80EB61" w14:textId="77777777" w:rsidTr="00AE6CC8">
        <w:trPr>
          <w:cantSplit/>
        </w:trPr>
        <w:tc>
          <w:tcPr>
            <w:tcW w:w="713" w:type="dxa"/>
            <w:tcBorders>
              <w:top w:val="single" w:sz="6" w:space="0" w:color="auto"/>
              <w:bottom w:val="single" w:sz="6" w:space="0" w:color="auto"/>
            </w:tcBorders>
            <w:shd w:val="clear" w:color="auto" w:fill="auto"/>
          </w:tcPr>
          <w:p w14:paraId="4A24015A" w14:textId="77777777" w:rsidR="00EE3A11" w:rsidRPr="002F6A28" w:rsidRDefault="00E62DB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254BBB3" w14:textId="77777777" w:rsidR="00EE3A11" w:rsidRPr="002F6A28" w:rsidRDefault="00E62DB3" w:rsidP="008953C4">
            <w:pPr>
              <w:spacing w:before="120" w:after="120"/>
            </w:pPr>
            <w:r w:rsidRPr="002F6A28">
              <w:rPr>
                <w:b/>
              </w:rPr>
              <w:t>Proposed date of adoption:</w:t>
            </w:r>
            <w:r w:rsidRPr="00C379C8">
              <w:t xml:space="preserve"> Law No. 12/2022 was adopted on 22 August 2022</w:t>
            </w:r>
          </w:p>
          <w:p w14:paraId="67B1B258" w14:textId="77777777" w:rsidR="002A753B" w:rsidRPr="00C379C8" w:rsidRDefault="00E62DB3" w:rsidP="008953C4">
            <w:pPr>
              <w:spacing w:before="120" w:after="120"/>
            </w:pPr>
            <w:r w:rsidRPr="00C379C8">
              <w:t>Administrative Regulation No. 27/2023, Chief Executive's Decision No. 107/2023 and Chief Executive 's Decision No. 108/2023 were adopted on 5 July, 2023</w:t>
            </w:r>
          </w:p>
          <w:p w14:paraId="2713BE86" w14:textId="77777777" w:rsidR="00EE3A11" w:rsidRPr="002F6A28" w:rsidRDefault="00E62DB3" w:rsidP="008953C4">
            <w:pPr>
              <w:spacing w:after="120"/>
            </w:pPr>
            <w:r w:rsidRPr="002F6A28">
              <w:rPr>
                <w:b/>
              </w:rPr>
              <w:t>Proposed date of entry into force:</w:t>
            </w:r>
            <w:r w:rsidRPr="00C379C8">
              <w:t xml:space="preserve"> all above effective on 23 August 2023</w:t>
            </w:r>
          </w:p>
        </w:tc>
      </w:tr>
      <w:tr w:rsidR="00705334" w14:paraId="71FAB175" w14:textId="77777777" w:rsidTr="0069259F">
        <w:tc>
          <w:tcPr>
            <w:tcW w:w="713" w:type="dxa"/>
            <w:tcBorders>
              <w:top w:val="single" w:sz="6" w:space="0" w:color="auto"/>
              <w:bottom w:val="single" w:sz="6" w:space="0" w:color="auto"/>
            </w:tcBorders>
            <w:shd w:val="clear" w:color="auto" w:fill="auto"/>
          </w:tcPr>
          <w:p w14:paraId="5BD2B3C4" w14:textId="77777777" w:rsidR="00F85C99" w:rsidRPr="002F6A28" w:rsidRDefault="00E62DB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D4743A4" w14:textId="77777777" w:rsidR="00F85C99" w:rsidRPr="002F6A28" w:rsidRDefault="00E62DB3" w:rsidP="002F6A28">
            <w:pPr>
              <w:spacing w:before="120" w:after="120"/>
            </w:pPr>
            <w:r w:rsidRPr="002F6A28">
              <w:rPr>
                <w:b/>
              </w:rPr>
              <w:t>Final date for comments:</w:t>
            </w:r>
            <w:r w:rsidR="00EE3A11" w:rsidRPr="00C379C8">
              <w:t xml:space="preserve"> Not Applicable</w:t>
            </w:r>
          </w:p>
        </w:tc>
      </w:tr>
      <w:tr w:rsidR="00705334" w14:paraId="1F4F4643" w14:textId="77777777" w:rsidTr="0069259F">
        <w:tc>
          <w:tcPr>
            <w:tcW w:w="713" w:type="dxa"/>
            <w:tcBorders>
              <w:top w:val="single" w:sz="6" w:space="0" w:color="auto"/>
            </w:tcBorders>
            <w:shd w:val="clear" w:color="auto" w:fill="auto"/>
          </w:tcPr>
          <w:p w14:paraId="3976CF43" w14:textId="77777777" w:rsidR="00F85C99" w:rsidRPr="002F6A28" w:rsidRDefault="00E62DB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DFA1DA0" w14:textId="77777777" w:rsidR="00F85C99" w:rsidRPr="002F6A28" w:rsidRDefault="00E62DB3"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tc>
      </w:tr>
    </w:tbl>
    <w:p w14:paraId="3F474897"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5AF8" w14:textId="77777777" w:rsidR="00E62DB3" w:rsidRDefault="00E62DB3">
      <w:r>
        <w:separator/>
      </w:r>
    </w:p>
  </w:endnote>
  <w:endnote w:type="continuationSeparator" w:id="0">
    <w:p w14:paraId="5CC75D3B" w14:textId="77777777" w:rsidR="00E62DB3" w:rsidRDefault="00E6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091C" w14:textId="77777777" w:rsidR="009239F7" w:rsidRPr="002F6A28" w:rsidRDefault="00E62DB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5E08" w14:textId="77777777" w:rsidR="009239F7" w:rsidRPr="002F6A28" w:rsidRDefault="00E62DB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FC38" w14:textId="77777777" w:rsidR="00EE3A11" w:rsidRPr="002F6A28" w:rsidRDefault="00E62DB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16FD" w14:textId="77777777" w:rsidR="00E62DB3" w:rsidRDefault="00E62DB3">
      <w:r>
        <w:separator/>
      </w:r>
    </w:p>
  </w:footnote>
  <w:footnote w:type="continuationSeparator" w:id="0">
    <w:p w14:paraId="57F33905" w14:textId="77777777" w:rsidR="00E62DB3" w:rsidRDefault="00E62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08CB" w14:textId="77777777" w:rsidR="009239F7" w:rsidRPr="002F6A28" w:rsidRDefault="00E62DB3" w:rsidP="009239F7">
    <w:pPr>
      <w:pStyle w:val="Header"/>
      <w:pBdr>
        <w:bottom w:val="single" w:sz="4" w:space="1" w:color="auto"/>
      </w:pBdr>
      <w:tabs>
        <w:tab w:val="clear" w:pos="4513"/>
        <w:tab w:val="clear" w:pos="9027"/>
      </w:tabs>
      <w:jc w:val="center"/>
    </w:pPr>
    <w:r w:rsidRPr="002F6A28">
      <w:t>tbtSymbol</w:t>
    </w:r>
  </w:p>
  <w:p w14:paraId="7239FF47" w14:textId="77777777" w:rsidR="009239F7" w:rsidRPr="002F6A28" w:rsidRDefault="009239F7" w:rsidP="009239F7">
    <w:pPr>
      <w:pStyle w:val="Header"/>
      <w:pBdr>
        <w:bottom w:val="single" w:sz="4" w:space="1" w:color="auto"/>
      </w:pBdr>
      <w:tabs>
        <w:tab w:val="clear" w:pos="4513"/>
        <w:tab w:val="clear" w:pos="9027"/>
      </w:tabs>
      <w:jc w:val="center"/>
    </w:pPr>
  </w:p>
  <w:p w14:paraId="36033517" w14:textId="77777777" w:rsidR="009239F7" w:rsidRPr="002F6A28" w:rsidRDefault="00E62DB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418753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F61E" w14:textId="77777777" w:rsidR="009239F7" w:rsidRPr="002F6A28" w:rsidRDefault="00E62DB3" w:rsidP="009239F7">
    <w:pPr>
      <w:pStyle w:val="Header"/>
      <w:pBdr>
        <w:bottom w:val="single" w:sz="4" w:space="1" w:color="auto"/>
      </w:pBdr>
      <w:tabs>
        <w:tab w:val="clear" w:pos="4513"/>
        <w:tab w:val="clear" w:pos="9027"/>
      </w:tabs>
      <w:jc w:val="center"/>
    </w:pPr>
    <w:bookmarkStart w:id="0" w:name="spsSymbolHeader"/>
    <w:r w:rsidRPr="002F6A28">
      <w:t>G/TBT/N/MAC/29</w:t>
    </w:r>
    <w:bookmarkEnd w:id="0"/>
  </w:p>
  <w:p w14:paraId="21C8CCB2" w14:textId="77777777" w:rsidR="009239F7" w:rsidRPr="002F6A28" w:rsidRDefault="009239F7" w:rsidP="009239F7">
    <w:pPr>
      <w:pStyle w:val="Header"/>
      <w:pBdr>
        <w:bottom w:val="single" w:sz="4" w:space="1" w:color="auto"/>
      </w:pBdr>
      <w:tabs>
        <w:tab w:val="clear" w:pos="4513"/>
        <w:tab w:val="clear" w:pos="9027"/>
      </w:tabs>
      <w:jc w:val="center"/>
    </w:pPr>
  </w:p>
  <w:p w14:paraId="2F617C71" w14:textId="77777777" w:rsidR="009239F7" w:rsidRPr="002F6A28" w:rsidRDefault="00E62DB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9EFC23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05334" w14:paraId="19962F4F" w14:textId="77777777" w:rsidTr="008612A9">
      <w:trPr>
        <w:trHeight w:val="240"/>
        <w:jc w:val="center"/>
      </w:trPr>
      <w:tc>
        <w:tcPr>
          <w:tcW w:w="3794" w:type="dxa"/>
          <w:shd w:val="clear" w:color="auto" w:fill="FFFFFF"/>
          <w:tcMar>
            <w:left w:w="108" w:type="dxa"/>
            <w:right w:w="108" w:type="dxa"/>
          </w:tcMar>
          <w:vAlign w:val="center"/>
        </w:tcPr>
        <w:p w14:paraId="42C39618"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6461DE33" w14:textId="77777777" w:rsidR="00ED54E0" w:rsidRPr="009239F7" w:rsidRDefault="00ED54E0" w:rsidP="00B801E9">
          <w:pPr>
            <w:jc w:val="right"/>
            <w:rPr>
              <w:b/>
              <w:color w:val="FF0000"/>
              <w:szCs w:val="16"/>
            </w:rPr>
          </w:pPr>
        </w:p>
      </w:tc>
    </w:tr>
    <w:bookmarkEnd w:id="1"/>
    <w:tr w:rsidR="00705334" w14:paraId="65851F0A" w14:textId="77777777" w:rsidTr="008612A9">
      <w:trPr>
        <w:trHeight w:val="213"/>
        <w:jc w:val="center"/>
      </w:trPr>
      <w:tc>
        <w:tcPr>
          <w:tcW w:w="3794" w:type="dxa"/>
          <w:vMerge w:val="restart"/>
          <w:shd w:val="clear" w:color="auto" w:fill="FFFFFF"/>
          <w:tcMar>
            <w:left w:w="0" w:type="dxa"/>
            <w:right w:w="0" w:type="dxa"/>
          </w:tcMar>
        </w:tcPr>
        <w:p w14:paraId="31A1A8F1" w14:textId="77777777" w:rsidR="00ED54E0" w:rsidRPr="009239F7" w:rsidRDefault="00E62DB3" w:rsidP="00B801E9">
          <w:pPr>
            <w:jc w:val="left"/>
          </w:pPr>
          <w:r>
            <w:rPr>
              <w:noProof/>
              <w:lang w:eastAsia="en-GB"/>
            </w:rPr>
            <w:drawing>
              <wp:inline distT="0" distB="0" distL="0" distR="0" wp14:anchorId="72488124" wp14:editId="628F447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77135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DAE4B8" w14:textId="77777777" w:rsidR="00ED54E0" w:rsidRPr="009239F7" w:rsidRDefault="00ED54E0" w:rsidP="00B801E9">
          <w:pPr>
            <w:jc w:val="right"/>
            <w:rPr>
              <w:b/>
              <w:szCs w:val="16"/>
            </w:rPr>
          </w:pPr>
        </w:p>
      </w:tc>
    </w:tr>
    <w:tr w:rsidR="00705334" w14:paraId="27B48BFA" w14:textId="77777777" w:rsidTr="008612A9">
      <w:trPr>
        <w:trHeight w:val="868"/>
        <w:jc w:val="center"/>
      </w:trPr>
      <w:tc>
        <w:tcPr>
          <w:tcW w:w="3794" w:type="dxa"/>
          <w:vMerge/>
          <w:shd w:val="clear" w:color="auto" w:fill="FFFFFF"/>
          <w:tcMar>
            <w:left w:w="108" w:type="dxa"/>
            <w:right w:w="108" w:type="dxa"/>
          </w:tcMar>
        </w:tcPr>
        <w:p w14:paraId="3F04A55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046D05F" w14:textId="77777777" w:rsidR="009239F7" w:rsidRPr="002F6A28" w:rsidRDefault="00E62DB3" w:rsidP="00B801E9">
          <w:pPr>
            <w:jc w:val="right"/>
            <w:rPr>
              <w:b/>
              <w:szCs w:val="16"/>
            </w:rPr>
          </w:pPr>
          <w:bookmarkStart w:id="2" w:name="bmkSymbols"/>
          <w:r w:rsidRPr="002F6A28">
            <w:rPr>
              <w:b/>
              <w:szCs w:val="16"/>
            </w:rPr>
            <w:t>G/TBT/N/MAC/29</w:t>
          </w:r>
          <w:bookmarkEnd w:id="2"/>
        </w:p>
      </w:tc>
    </w:tr>
    <w:tr w:rsidR="00705334" w14:paraId="09EA83FD" w14:textId="77777777" w:rsidTr="008612A9">
      <w:trPr>
        <w:trHeight w:val="240"/>
        <w:jc w:val="center"/>
      </w:trPr>
      <w:tc>
        <w:tcPr>
          <w:tcW w:w="3794" w:type="dxa"/>
          <w:vMerge/>
          <w:shd w:val="clear" w:color="auto" w:fill="FFFFFF"/>
          <w:tcMar>
            <w:left w:w="108" w:type="dxa"/>
            <w:right w:w="108" w:type="dxa"/>
          </w:tcMar>
          <w:vAlign w:val="center"/>
        </w:tcPr>
        <w:p w14:paraId="546AC9E4" w14:textId="77777777" w:rsidR="00ED54E0" w:rsidRPr="009239F7" w:rsidRDefault="00ED54E0" w:rsidP="00B801E9"/>
      </w:tc>
      <w:tc>
        <w:tcPr>
          <w:tcW w:w="5448" w:type="dxa"/>
          <w:gridSpan w:val="2"/>
          <w:shd w:val="clear" w:color="auto" w:fill="FFFFFF"/>
          <w:tcMar>
            <w:left w:w="108" w:type="dxa"/>
            <w:right w:w="108" w:type="dxa"/>
          </w:tcMar>
          <w:vAlign w:val="center"/>
        </w:tcPr>
        <w:p w14:paraId="1FD00207" w14:textId="38948550" w:rsidR="00ED54E0" w:rsidRPr="009239F7" w:rsidRDefault="007237DE" w:rsidP="00B801E9">
          <w:pPr>
            <w:jc w:val="right"/>
            <w:rPr>
              <w:szCs w:val="16"/>
            </w:rPr>
          </w:pPr>
          <w:bookmarkStart w:id="3" w:name="spsDateDistribution"/>
          <w:bookmarkStart w:id="4" w:name="bmkDate"/>
          <w:bookmarkEnd w:id="3"/>
          <w:bookmarkEnd w:id="4"/>
          <w:r>
            <w:rPr>
              <w:szCs w:val="16"/>
            </w:rPr>
            <w:t>12 August 2024</w:t>
          </w:r>
        </w:p>
      </w:tc>
    </w:tr>
    <w:tr w:rsidR="00705334" w14:paraId="3BDA30A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D6324B" w14:textId="22F8EFC8" w:rsidR="00ED54E0" w:rsidRPr="009239F7" w:rsidRDefault="00E62DB3" w:rsidP="0097650D">
          <w:pPr>
            <w:jc w:val="left"/>
            <w:rPr>
              <w:b/>
            </w:rPr>
          </w:pPr>
          <w:bookmarkStart w:id="5" w:name="bmkSerial"/>
          <w:r w:rsidRPr="002F6A28">
            <w:rPr>
              <w:color w:val="FF0000"/>
              <w:szCs w:val="16"/>
            </w:rPr>
            <w:t>(</w:t>
          </w:r>
          <w:bookmarkStart w:id="6" w:name="spsSerialNumber"/>
          <w:bookmarkEnd w:id="6"/>
          <w:r w:rsidR="007237DE">
            <w:rPr>
              <w:color w:val="FF0000"/>
              <w:szCs w:val="16"/>
            </w:rPr>
            <w:t>24-</w:t>
          </w:r>
          <w:r w:rsidR="00267426">
            <w:rPr>
              <w:color w:val="FF0000"/>
              <w:szCs w:val="16"/>
            </w:rPr>
            <w:t>5686</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28540F42" w14:textId="77777777" w:rsidR="00ED54E0" w:rsidRPr="009239F7" w:rsidRDefault="00E62DB3"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705334" w14:paraId="793DD74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89D3DB" w14:textId="77777777" w:rsidR="00ED54E0" w:rsidRPr="009239F7" w:rsidRDefault="00E62DB3"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0E915A32" w14:textId="77777777" w:rsidR="00ED54E0" w:rsidRPr="002F6A28" w:rsidRDefault="00E62DB3"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5478919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9D2D0D4">
      <w:start w:val="1"/>
      <w:numFmt w:val="decimal"/>
      <w:pStyle w:val="SummaryText"/>
      <w:lvlText w:val="%1."/>
      <w:lvlJc w:val="left"/>
      <w:pPr>
        <w:ind w:left="360" w:hanging="360"/>
      </w:pPr>
    </w:lvl>
    <w:lvl w:ilvl="1" w:tplc="C9B4B908" w:tentative="1">
      <w:start w:val="1"/>
      <w:numFmt w:val="lowerLetter"/>
      <w:lvlText w:val="%2."/>
      <w:lvlJc w:val="left"/>
      <w:pPr>
        <w:ind w:left="1080" w:hanging="360"/>
      </w:pPr>
    </w:lvl>
    <w:lvl w:ilvl="2" w:tplc="EF26433A" w:tentative="1">
      <w:start w:val="1"/>
      <w:numFmt w:val="lowerRoman"/>
      <w:lvlText w:val="%3."/>
      <w:lvlJc w:val="right"/>
      <w:pPr>
        <w:ind w:left="1800" w:hanging="180"/>
      </w:pPr>
    </w:lvl>
    <w:lvl w:ilvl="3" w:tplc="634A9B1E" w:tentative="1">
      <w:start w:val="1"/>
      <w:numFmt w:val="decimal"/>
      <w:lvlText w:val="%4."/>
      <w:lvlJc w:val="left"/>
      <w:pPr>
        <w:ind w:left="2520" w:hanging="360"/>
      </w:pPr>
    </w:lvl>
    <w:lvl w:ilvl="4" w:tplc="5FFA746C" w:tentative="1">
      <w:start w:val="1"/>
      <w:numFmt w:val="lowerLetter"/>
      <w:lvlText w:val="%5."/>
      <w:lvlJc w:val="left"/>
      <w:pPr>
        <w:ind w:left="3240" w:hanging="360"/>
      </w:pPr>
    </w:lvl>
    <w:lvl w:ilvl="5" w:tplc="F6F4AA9A" w:tentative="1">
      <w:start w:val="1"/>
      <w:numFmt w:val="lowerRoman"/>
      <w:lvlText w:val="%6."/>
      <w:lvlJc w:val="right"/>
      <w:pPr>
        <w:ind w:left="3960" w:hanging="180"/>
      </w:pPr>
    </w:lvl>
    <w:lvl w:ilvl="6" w:tplc="78500C44" w:tentative="1">
      <w:start w:val="1"/>
      <w:numFmt w:val="decimal"/>
      <w:lvlText w:val="%7."/>
      <w:lvlJc w:val="left"/>
      <w:pPr>
        <w:ind w:left="4680" w:hanging="360"/>
      </w:pPr>
    </w:lvl>
    <w:lvl w:ilvl="7" w:tplc="DA38188E" w:tentative="1">
      <w:start w:val="1"/>
      <w:numFmt w:val="lowerLetter"/>
      <w:lvlText w:val="%8."/>
      <w:lvlJc w:val="left"/>
      <w:pPr>
        <w:ind w:left="5400" w:hanging="360"/>
      </w:pPr>
    </w:lvl>
    <w:lvl w:ilvl="8" w:tplc="76563B66"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3D526BC"/>
    <w:multiLevelType w:val="multilevel"/>
    <w:tmpl w:val="63D526B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3D526BD"/>
    <w:multiLevelType w:val="multilevel"/>
    <w:tmpl w:val="63D526B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44280857">
    <w:abstractNumId w:val="9"/>
  </w:num>
  <w:num w:numId="2" w16cid:durableId="318462277">
    <w:abstractNumId w:val="7"/>
  </w:num>
  <w:num w:numId="3" w16cid:durableId="454448649">
    <w:abstractNumId w:val="6"/>
  </w:num>
  <w:num w:numId="4" w16cid:durableId="273027011">
    <w:abstractNumId w:val="5"/>
  </w:num>
  <w:num w:numId="5" w16cid:durableId="5522156">
    <w:abstractNumId w:val="4"/>
  </w:num>
  <w:num w:numId="6" w16cid:durableId="2011911831">
    <w:abstractNumId w:val="12"/>
  </w:num>
  <w:num w:numId="7" w16cid:durableId="714086896">
    <w:abstractNumId w:val="11"/>
  </w:num>
  <w:num w:numId="8" w16cid:durableId="473524267">
    <w:abstractNumId w:val="10"/>
  </w:num>
  <w:num w:numId="9" w16cid:durableId="1166164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458569">
    <w:abstractNumId w:val="13"/>
  </w:num>
  <w:num w:numId="11" w16cid:durableId="326717116">
    <w:abstractNumId w:val="8"/>
  </w:num>
  <w:num w:numId="12" w16cid:durableId="1099302366">
    <w:abstractNumId w:val="3"/>
  </w:num>
  <w:num w:numId="13" w16cid:durableId="2033606426">
    <w:abstractNumId w:val="2"/>
  </w:num>
  <w:num w:numId="14" w16cid:durableId="1105033760">
    <w:abstractNumId w:val="1"/>
  </w:num>
  <w:num w:numId="15" w16cid:durableId="1924416754">
    <w:abstractNumId w:val="0"/>
  </w:num>
  <w:num w:numId="16" w16cid:durableId="1524594553">
    <w:abstractNumId w:val="14"/>
  </w:num>
  <w:num w:numId="17" w16cid:durableId="1323973389">
    <w:abstractNumId w:val="15"/>
  </w:num>
  <w:num w:numId="18" w16cid:durableId="83387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426"/>
    <w:rsid w:val="00267723"/>
    <w:rsid w:val="00270637"/>
    <w:rsid w:val="0027067B"/>
    <w:rsid w:val="002A753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05334"/>
    <w:rsid w:val="00711064"/>
    <w:rsid w:val="007141CF"/>
    <w:rsid w:val="007237DE"/>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C4133"/>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C70B6"/>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2DB3"/>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0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mages.io.gov.mo//bo/i/2023/30/despce-107-2023.pdf"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mages.io.gov.mo/bo/i/2023/30/rega-27-202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mages.io.gov.mo/bo/i/2022/34/lei-12-2022.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images.io.gov.mo/bo/i/2023/30/despce-108-2023.pdf"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images.io.gov.mo/bo/i/2023/30/despce-107-2023.pdf" TargetMode="External"/><Relationship Id="rId14" Type="http://schemas.openxmlformats.org/officeDocument/2006/relationships/hyperlink" Target="https://images.io.gov.mo/bo/i/2023/30/despce-108-2023.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C1719-488A-4912-A506-3D014A597C60}">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567</Words>
  <Characters>3531</Characters>
  <Application>Microsoft Office Word</Application>
  <DocSecurity>0</DocSecurity>
  <Lines>77</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2024-08-12T13:54:00Z</dcterms:created>
  <dcterms:modified xsi:type="dcterms:W3CDTF">2024-08-12T14:47:00Z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