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523AD" w14:textId="77777777" w:rsidR="009239F7" w:rsidRPr="002F6A28" w:rsidRDefault="00B32F3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B668A45" w14:textId="77777777" w:rsidR="009239F7" w:rsidRPr="002F6A28" w:rsidRDefault="00B32F37" w:rsidP="002F6A28">
      <w:pPr>
        <w:jc w:val="center"/>
      </w:pPr>
      <w:r w:rsidRPr="002F6A28">
        <w:t>The following notification is being circulated in accordance with Article 10.6</w:t>
      </w:r>
    </w:p>
    <w:p w14:paraId="27D384F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E3049" w14:paraId="0A3A608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8A089A3" w14:textId="77777777" w:rsidR="00F85C99" w:rsidRPr="002F6A28" w:rsidRDefault="00B32F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1CD1BDD" w14:textId="77777777" w:rsidR="00F85C99" w:rsidRPr="002F6A28" w:rsidRDefault="00B32F3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74B2CB9E" w14:textId="77777777" w:rsidR="00F85C99" w:rsidRPr="002F6A28" w:rsidRDefault="00B32F3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E3049" w14:paraId="095E06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965696" w14:textId="77777777" w:rsidR="00F85C99" w:rsidRPr="002F6A28" w:rsidRDefault="00B32F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84AB22" w14:textId="77777777" w:rsidR="00F85C99" w:rsidRPr="002F6A28" w:rsidRDefault="00B32F3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Ministry of Trade, Industry and Energy (MOTIE)</w:t>
            </w:r>
            <w:bookmarkEnd w:id="5"/>
          </w:p>
          <w:p w14:paraId="32A60DE5" w14:textId="77777777" w:rsidR="00F85C99" w:rsidRPr="002F6A28" w:rsidRDefault="00B32F3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76FDC2A" w14:textId="77777777" w:rsidR="007C41EF" w:rsidRPr="002F6A28" w:rsidRDefault="00B32F37" w:rsidP="00AA646C">
            <w:pPr>
              <w:spacing w:after="120"/>
              <w:jc w:val="left"/>
            </w:pPr>
            <w:r w:rsidRPr="002F6A28">
              <w:t xml:space="preserve">Energy Efficiency Division </w:t>
            </w:r>
            <w:r w:rsidRPr="002F6A28">
              <w:br/>
              <w:t>Ministry of Trade, Industry and Energy</w:t>
            </w:r>
            <w:r w:rsidRPr="002F6A28">
              <w:br/>
              <w:t xml:space="preserve"> 402, Hannuri-daero, Sejong-si, 30118, Republic of Korea</w:t>
            </w:r>
            <w:r w:rsidRPr="002F6A28">
              <w:br/>
              <w:t>Tel.: (+82) 44 203 5146</w:t>
            </w:r>
            <w:r w:rsidRPr="002F6A28">
              <w:br/>
              <w:t>Fax: (+82) 44 203 4759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ssongcle@korea.kr</w:t>
              </w:r>
            </w:hyperlink>
            <w:r w:rsidRPr="002F6A28">
              <w:t xml:space="preserve">, </w:t>
            </w:r>
            <w:hyperlink r:id="rId8" w:history="1">
              <w:r w:rsidRPr="002F6A28">
                <w:rPr>
                  <w:color w:val="0000FF"/>
                  <w:u w:val="single"/>
                </w:rPr>
                <w:t>hwsayu@korea.kr</w:t>
              </w:r>
            </w:hyperlink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www.motie.go.kr</w:t>
              </w:r>
            </w:hyperlink>
            <w:bookmarkEnd w:id="7"/>
          </w:p>
        </w:tc>
      </w:tr>
      <w:tr w:rsidR="003E3049" w14:paraId="64745B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F10A2" w14:textId="77777777" w:rsidR="00F85C99" w:rsidRPr="002F6A28" w:rsidRDefault="00B32F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CE0A76" w14:textId="77777777" w:rsidR="00F85C99" w:rsidRPr="0058336F" w:rsidRDefault="00B32F3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3E3049" w14:paraId="11A127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95F2E" w14:textId="77777777" w:rsidR="00F85C99" w:rsidRPr="002F6A28" w:rsidRDefault="00B32F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54692" w14:textId="77777777" w:rsidR="00F85C99" w:rsidRPr="002F6A28" w:rsidRDefault="00B32F37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Kimchi refrigerators (8418), Electric cooling-heating equipment (8415), Washing machine (8450); Air conditioning machines comprising a motor-driven fan and elements for changing the temperature and humidity, incl. those machines in which the humidity cannot be separately regulated; parts thereof (HS 8415); Refrigerators, freezers and other refrigerating or freezing equipment, electric or other; heat pumps; parts thereof (excl. air conditioning machines of heading 8415) (HS 8418); Household or laundry-type washing machines, incl. machines which both wash and dry; parts thereof (HS 8450)</w:t>
            </w:r>
            <w:bookmarkStart w:id="20" w:name="sps3a"/>
            <w:bookmarkEnd w:id="20"/>
          </w:p>
        </w:tc>
      </w:tr>
      <w:tr w:rsidR="003E3049" w14:paraId="0B26EB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AD441" w14:textId="77777777" w:rsidR="00F85C99" w:rsidRPr="002F6A28" w:rsidRDefault="00B32F3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DA8F1" w14:textId="77777777" w:rsidR="00F85C99" w:rsidRPr="002F6A28" w:rsidRDefault="00B32F37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Amendment of "Regulation on Energy Efficiency Management Equipment" (360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3E3049" w14:paraId="66FD60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299324" w14:textId="77777777" w:rsidR="00F85C99" w:rsidRPr="002F6A28" w:rsidRDefault="00B32F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EB342" w14:textId="77777777" w:rsidR="00F85C99" w:rsidRPr="002F6A28" w:rsidRDefault="00B32F3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Republic of Korea is proposing to amend the "Regulation on Energy Efficiency Management Equipment". The main changes proposed  are: </w:t>
            </w:r>
          </w:p>
          <w:p w14:paraId="4E2FA319" w14:textId="77777777" w:rsidR="00FE448B" w:rsidRPr="00C379C8" w:rsidRDefault="00B32F37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Adjustment of standards for energy efficiency: Kimchi refrigerator, Washing machine, Electric cooling-heating equipment</w:t>
            </w:r>
          </w:p>
          <w:p w14:paraId="1490D1CC" w14:textId="77777777" w:rsidR="00FE448B" w:rsidRPr="00C379C8" w:rsidRDefault="00B32F37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Indication of standards for midterm and long</w:t>
            </w:r>
            <w:r>
              <w:t>-</w:t>
            </w:r>
            <w:r w:rsidRPr="00C379C8">
              <w:t>term target energy efficiency: Kimchi refrigerator, Washing machine, Electric cooling-heating equipment </w:t>
            </w:r>
          </w:p>
          <w:p w14:paraId="12CD3F2D" w14:textId="77777777" w:rsidR="00FE448B" w:rsidRPr="00C379C8" w:rsidRDefault="00B32F37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Change of notation on energy efficiency labelling</w:t>
            </w:r>
          </w:p>
        </w:tc>
      </w:tr>
      <w:tr w:rsidR="003E3049" w14:paraId="10824B2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698048" w14:textId="77777777" w:rsidR="00F85C99" w:rsidRPr="002F6A28" w:rsidRDefault="00B32F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6B0A98" w14:textId="77777777" w:rsidR="00F85C99" w:rsidRPr="002F6A28" w:rsidRDefault="00B32F37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</w:t>
            </w:r>
            <w:bookmarkStart w:id="27" w:name="sps7f"/>
            <w:bookmarkEnd w:id="27"/>
          </w:p>
        </w:tc>
      </w:tr>
      <w:tr w:rsidR="003E3049" w14:paraId="4AAB18D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9DA27" w14:textId="77777777" w:rsidR="00F85C99" w:rsidRPr="002F6A28" w:rsidRDefault="00B32F3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2F2D8" w14:textId="77777777" w:rsidR="00F85C99" w:rsidRPr="00182A4B" w:rsidRDefault="00B32F37" w:rsidP="00182A4B">
            <w:pPr>
              <w:spacing w:before="120" w:after="120"/>
              <w:rPr>
                <w:lang w:val="fr-CH"/>
              </w:rPr>
            </w:pPr>
            <w:bookmarkStart w:id="28" w:name="X_TBT_Reg_8A"/>
            <w:r w:rsidRPr="00182A4B">
              <w:rPr>
                <w:b/>
                <w:lang w:val="fr-CH"/>
              </w:rPr>
              <w:t>Relevant documents</w:t>
            </w:r>
            <w:bookmarkEnd w:id="28"/>
            <w:r w:rsidRPr="00182A4B">
              <w:rPr>
                <w:b/>
                <w:lang w:val="fr-CH"/>
              </w:rPr>
              <w:t>:</w:t>
            </w:r>
            <w:r w:rsidR="00EE3A11" w:rsidRPr="00182A4B">
              <w:rPr>
                <w:lang w:val="fr-CH"/>
              </w:rPr>
              <w:t xml:space="preserve"> </w:t>
            </w:r>
            <w:r w:rsidRPr="00182A4B">
              <w:rPr>
                <w:bCs/>
                <w:lang w:val="fr-CH"/>
              </w:rPr>
              <w:t>MOTIE Public Notice No. 2021-597(6 Aug</w:t>
            </w:r>
            <w:r w:rsidR="00182A4B">
              <w:rPr>
                <w:bCs/>
                <w:lang w:val="fr-CH"/>
              </w:rPr>
              <w:t>ust</w:t>
            </w:r>
            <w:r w:rsidRPr="00182A4B">
              <w:rPr>
                <w:bCs/>
                <w:lang w:val="fr-CH"/>
              </w:rPr>
              <w:t xml:space="preserve"> 2021)</w:t>
            </w:r>
          </w:p>
        </w:tc>
      </w:tr>
      <w:tr w:rsidR="003E3049" w14:paraId="070F19B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5D2AB" w14:textId="77777777" w:rsidR="00EE3A11" w:rsidRPr="002F6A28" w:rsidRDefault="00B32F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FB1AE" w14:textId="77777777" w:rsidR="00EE3A11" w:rsidRPr="002F6A28" w:rsidRDefault="00B32F37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59E02598" w14:textId="77777777" w:rsidR="00EE3A11" w:rsidRPr="002F6A28" w:rsidRDefault="00B32F37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1 July, 2022 (Kimchi refrigerators, Washing machine) / 1 October, 2022 (Electric cooling-heating equipment)</w:t>
            </w:r>
            <w:bookmarkEnd w:id="34"/>
          </w:p>
        </w:tc>
      </w:tr>
      <w:tr w:rsidR="003E3049" w14:paraId="265942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59CDED" w14:textId="77777777" w:rsidR="00F85C99" w:rsidRPr="002F6A28" w:rsidRDefault="00B32F3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DFE80" w14:textId="77777777" w:rsidR="00F85C99" w:rsidRPr="002F6A28" w:rsidRDefault="00B32F37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3E3049" w14:paraId="62FC576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95BE595" w14:textId="77777777" w:rsidR="00F85C99" w:rsidRPr="002F6A28" w:rsidRDefault="00B32F3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5835959" w14:textId="77777777" w:rsidR="00F85C99" w:rsidRPr="002F6A28" w:rsidRDefault="00B32F37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B078B76" w14:textId="77777777" w:rsidR="007C41EF" w:rsidRPr="002F6A28" w:rsidRDefault="00B32F37" w:rsidP="00B16145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1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6B7E2FCA" w14:textId="77777777" w:rsidR="007C41EF" w:rsidRPr="002F6A28" w:rsidRDefault="00244623" w:rsidP="00B16145">
            <w:pPr>
              <w:keepNext/>
              <w:keepLines/>
              <w:spacing w:before="120" w:after="120"/>
              <w:jc w:val="left"/>
            </w:pPr>
            <w:hyperlink r:id="rId12" w:history="1">
              <w:r w:rsidR="00B32F37" w:rsidRPr="002F6A28">
                <w:rPr>
                  <w:color w:val="0000FF"/>
                  <w:u w:val="single"/>
                </w:rPr>
                <w:t>https://members.wto.org/crnattachments/2021/TBT/KOR/21_5399_00_x.pdf</w:t>
              </w:r>
            </w:hyperlink>
            <w:r w:rsidR="00B32F37" w:rsidRPr="002F6A28">
              <w:br/>
            </w:r>
            <w:hyperlink r:id="rId13" w:history="1">
              <w:r w:rsidR="00B32F37" w:rsidRPr="002F6A28">
                <w:rPr>
                  <w:color w:val="0000FF"/>
                  <w:u w:val="single"/>
                </w:rPr>
                <w:t>https://members.wto.org/crnattachments/2021/TBT/KOR/21_5399_01_x.pdf</w:t>
              </w:r>
            </w:hyperlink>
            <w:bookmarkEnd w:id="40"/>
          </w:p>
        </w:tc>
      </w:tr>
    </w:tbl>
    <w:p w14:paraId="05B14650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03938" w14:textId="77777777" w:rsidR="00D93E53" w:rsidRDefault="00B32F37">
      <w:r>
        <w:separator/>
      </w:r>
    </w:p>
  </w:endnote>
  <w:endnote w:type="continuationSeparator" w:id="0">
    <w:p w14:paraId="5B853270" w14:textId="77777777" w:rsidR="00D93E53" w:rsidRDefault="00B3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5FA0B" w14:textId="77777777" w:rsidR="009239F7" w:rsidRPr="002F6A28" w:rsidRDefault="00B32F3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E09F2" w14:textId="77777777" w:rsidR="009239F7" w:rsidRPr="002F6A28" w:rsidRDefault="00B32F3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79360" w14:textId="77777777" w:rsidR="00EE3A11" w:rsidRPr="002F6A28" w:rsidRDefault="00B32F3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31A44" w14:textId="77777777" w:rsidR="00D93E53" w:rsidRDefault="00B32F37">
      <w:r>
        <w:separator/>
      </w:r>
    </w:p>
  </w:footnote>
  <w:footnote w:type="continuationSeparator" w:id="0">
    <w:p w14:paraId="7EFBD587" w14:textId="77777777" w:rsidR="00D93E53" w:rsidRDefault="00B32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4B28B" w14:textId="77777777" w:rsidR="009239F7" w:rsidRPr="002F6A28" w:rsidRDefault="00B32F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8925E2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33E2D3" w14:textId="77777777" w:rsidR="009239F7" w:rsidRPr="002F6A28" w:rsidRDefault="00B32F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B91A9D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AA5D6" w14:textId="77777777" w:rsidR="009239F7" w:rsidRPr="002F6A28" w:rsidRDefault="00B32F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G/TBT/N/KOR/993</w:t>
    </w:r>
    <w:bookmarkEnd w:id="41"/>
  </w:p>
  <w:p w14:paraId="2559071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70E89F" w14:textId="77777777" w:rsidR="009239F7" w:rsidRPr="002F6A28" w:rsidRDefault="00B32F3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D99069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E3049" w14:paraId="4F225B5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A5AEF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3728B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3E3049" w14:paraId="6FA1F0E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16BE11" w14:textId="77777777" w:rsidR="00ED54E0" w:rsidRPr="009239F7" w:rsidRDefault="00B32F3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E0539DC" wp14:editId="19896BD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48534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868B7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E3049" w14:paraId="403B80E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A2E9F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F676E2" w14:textId="77777777" w:rsidR="009239F7" w:rsidRPr="002F6A28" w:rsidRDefault="00B32F37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G/TBT/N/KOR/993</w:t>
          </w:r>
          <w:bookmarkEnd w:id="43"/>
        </w:p>
      </w:tc>
    </w:tr>
    <w:tr w:rsidR="003E3049" w14:paraId="675A685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CC549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D4F8D2" w14:textId="1AB1FD91" w:rsidR="00ED54E0" w:rsidRPr="009239F7" w:rsidRDefault="00B32F37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26 August 2021</w:t>
          </w:r>
        </w:p>
      </w:tc>
    </w:tr>
    <w:tr w:rsidR="003E3049" w14:paraId="33E6916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6148C4" w14:textId="1861E2B2" w:rsidR="00ED54E0" w:rsidRPr="009239F7" w:rsidRDefault="00B32F37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244623">
            <w:rPr>
              <w:color w:val="FF0000"/>
              <w:szCs w:val="16"/>
            </w:rPr>
            <w:t>6442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315069" w14:textId="77777777" w:rsidR="00ED54E0" w:rsidRPr="009239F7" w:rsidRDefault="00B32F37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3E3049" w14:paraId="1F1531C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6409C9" w14:textId="77777777" w:rsidR="00ED54E0" w:rsidRPr="009239F7" w:rsidRDefault="00B32F37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D82BCD" w14:textId="77777777" w:rsidR="00ED54E0" w:rsidRPr="002F6A28" w:rsidRDefault="00B32F37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B22DAF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2042E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BFAE66A" w:tentative="1">
      <w:start w:val="1"/>
      <w:numFmt w:val="lowerLetter"/>
      <w:lvlText w:val="%2."/>
      <w:lvlJc w:val="left"/>
      <w:pPr>
        <w:ind w:left="1080" w:hanging="360"/>
      </w:pPr>
    </w:lvl>
    <w:lvl w:ilvl="2" w:tplc="FC1A0786" w:tentative="1">
      <w:start w:val="1"/>
      <w:numFmt w:val="lowerRoman"/>
      <w:lvlText w:val="%3."/>
      <w:lvlJc w:val="right"/>
      <w:pPr>
        <w:ind w:left="1800" w:hanging="180"/>
      </w:pPr>
    </w:lvl>
    <w:lvl w:ilvl="3" w:tplc="103E72CE" w:tentative="1">
      <w:start w:val="1"/>
      <w:numFmt w:val="decimal"/>
      <w:lvlText w:val="%4."/>
      <w:lvlJc w:val="left"/>
      <w:pPr>
        <w:ind w:left="2520" w:hanging="360"/>
      </w:pPr>
    </w:lvl>
    <w:lvl w:ilvl="4" w:tplc="B63EFF9A" w:tentative="1">
      <w:start w:val="1"/>
      <w:numFmt w:val="lowerLetter"/>
      <w:lvlText w:val="%5."/>
      <w:lvlJc w:val="left"/>
      <w:pPr>
        <w:ind w:left="3240" w:hanging="360"/>
      </w:pPr>
    </w:lvl>
    <w:lvl w:ilvl="5" w:tplc="556A153E" w:tentative="1">
      <w:start w:val="1"/>
      <w:numFmt w:val="lowerRoman"/>
      <w:lvlText w:val="%6."/>
      <w:lvlJc w:val="right"/>
      <w:pPr>
        <w:ind w:left="3960" w:hanging="180"/>
      </w:pPr>
    </w:lvl>
    <w:lvl w:ilvl="6" w:tplc="41DAA7E8" w:tentative="1">
      <w:start w:val="1"/>
      <w:numFmt w:val="decimal"/>
      <w:lvlText w:val="%7."/>
      <w:lvlJc w:val="left"/>
      <w:pPr>
        <w:ind w:left="4680" w:hanging="360"/>
      </w:pPr>
    </w:lvl>
    <w:lvl w:ilvl="7" w:tplc="F78C548E" w:tentative="1">
      <w:start w:val="1"/>
      <w:numFmt w:val="lowerLetter"/>
      <w:lvlText w:val="%8."/>
      <w:lvlJc w:val="left"/>
      <w:pPr>
        <w:ind w:left="5400" w:hanging="360"/>
      </w:pPr>
    </w:lvl>
    <w:lvl w:ilvl="8" w:tplc="424CBC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A4B"/>
    <w:rsid w:val="00182B84"/>
    <w:rsid w:val="0018646B"/>
    <w:rsid w:val="00186B9C"/>
    <w:rsid w:val="001A464A"/>
    <w:rsid w:val="001E291F"/>
    <w:rsid w:val="00204CC3"/>
    <w:rsid w:val="00233408"/>
    <w:rsid w:val="00244623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E3049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66839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C41EF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32F37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93E53"/>
    <w:rsid w:val="00DA20BD"/>
    <w:rsid w:val="00DB49D4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7323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BD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sayu@korea.kr" TargetMode="External"/><Relationship Id="rId13" Type="http://schemas.openxmlformats.org/officeDocument/2006/relationships/hyperlink" Target="https://members.wto.org/crnattachments/2021/TBT/KOR/21_5399_01_x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songcle@korea.kr" TargetMode="External"/><Relationship Id="rId12" Type="http://schemas.openxmlformats.org/officeDocument/2006/relationships/hyperlink" Target="https://members.wto.org/crnattachments/2021/TBT/KOR/21_5399_00_x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owtbt.k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tbt@korea.k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motie.go.kr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2752</Characters>
  <Application>Microsoft Office Word</Application>
  <DocSecurity>0</DocSecurity>
  <Lines>67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2021-08-26T07:55:00Z</dcterms:created>
  <dcterms:modified xsi:type="dcterms:W3CDTF">2021-08-26T09:08:00Z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