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AD4B" w14:textId="77777777" w:rsidR="009239F7" w:rsidRPr="002F6A28" w:rsidRDefault="002905C5" w:rsidP="002F6A28">
      <w:pPr>
        <w:pStyle w:val="Title"/>
        <w:rPr>
          <w:caps w:val="0"/>
          <w:kern w:val="0"/>
        </w:rPr>
      </w:pPr>
      <w:r w:rsidRPr="002F6A28">
        <w:rPr>
          <w:caps w:val="0"/>
          <w:kern w:val="0"/>
        </w:rPr>
        <w:t>NOTIFICATION</w:t>
      </w:r>
    </w:p>
    <w:p w14:paraId="2217FE53" w14:textId="77777777" w:rsidR="009239F7" w:rsidRPr="002F6A28" w:rsidRDefault="002905C5" w:rsidP="002F6A28">
      <w:pPr>
        <w:jc w:val="center"/>
      </w:pPr>
      <w:r w:rsidRPr="002F6A28">
        <w:t>The following notification is being circulated in accordance with Article 10.6</w:t>
      </w:r>
    </w:p>
    <w:p w14:paraId="0D84751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F02EA" w14:paraId="02AF099A" w14:textId="77777777" w:rsidTr="0069259F">
        <w:tc>
          <w:tcPr>
            <w:tcW w:w="713" w:type="dxa"/>
            <w:tcBorders>
              <w:bottom w:val="single" w:sz="6" w:space="0" w:color="auto"/>
            </w:tcBorders>
            <w:shd w:val="clear" w:color="auto" w:fill="auto"/>
          </w:tcPr>
          <w:p w14:paraId="2D8CE360" w14:textId="77777777" w:rsidR="00F85C99" w:rsidRPr="002F6A28" w:rsidRDefault="002905C5" w:rsidP="002F6A28">
            <w:pPr>
              <w:spacing w:before="120" w:after="120"/>
              <w:jc w:val="left"/>
            </w:pPr>
            <w:r w:rsidRPr="002F6A28">
              <w:rPr>
                <w:b/>
              </w:rPr>
              <w:t>1.</w:t>
            </w:r>
          </w:p>
        </w:tc>
        <w:tc>
          <w:tcPr>
            <w:tcW w:w="8546" w:type="dxa"/>
            <w:tcBorders>
              <w:bottom w:val="single" w:sz="6" w:space="0" w:color="auto"/>
            </w:tcBorders>
            <w:shd w:val="clear" w:color="auto" w:fill="auto"/>
          </w:tcPr>
          <w:p w14:paraId="10FBA28F" w14:textId="77777777" w:rsidR="00F85C99" w:rsidRPr="002F6A28" w:rsidRDefault="002905C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Republic of Korea</w:t>
            </w:r>
            <w:bookmarkEnd w:id="1"/>
            <w:r w:rsidRPr="002F6A28">
              <w:t xml:space="preserve"> </w:t>
            </w:r>
          </w:p>
          <w:p w14:paraId="209802C5" w14:textId="77777777" w:rsidR="00F85C99" w:rsidRPr="002F6A28" w:rsidRDefault="002905C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F02EA" w14:paraId="2EF6B176" w14:textId="77777777" w:rsidTr="0069259F">
        <w:tc>
          <w:tcPr>
            <w:tcW w:w="713" w:type="dxa"/>
            <w:tcBorders>
              <w:top w:val="single" w:sz="6" w:space="0" w:color="auto"/>
              <w:bottom w:val="single" w:sz="6" w:space="0" w:color="auto"/>
            </w:tcBorders>
            <w:shd w:val="clear" w:color="auto" w:fill="auto"/>
          </w:tcPr>
          <w:p w14:paraId="100FF7BE" w14:textId="77777777" w:rsidR="00F85C99" w:rsidRPr="002F6A28" w:rsidRDefault="002905C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FA0009A" w14:textId="77777777" w:rsidR="00F85C99" w:rsidRPr="002F6A28" w:rsidRDefault="002905C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Environment</w:t>
            </w:r>
            <w:bookmarkEnd w:id="5"/>
          </w:p>
          <w:p w14:paraId="4843F6DA" w14:textId="77777777" w:rsidR="00F85C99" w:rsidRPr="002F6A28" w:rsidRDefault="002905C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261DA0A" w14:textId="77777777" w:rsidR="00992EDE" w:rsidRPr="002F6A28" w:rsidRDefault="002905C5" w:rsidP="00AA646C">
            <w:pPr>
              <w:spacing w:after="120"/>
              <w:jc w:val="left"/>
            </w:pPr>
            <w:r w:rsidRPr="002F6A28">
              <w:t xml:space="preserve">Chemicals Policy Division, Ministry of Environment, </w:t>
            </w:r>
            <w:r w:rsidRPr="002F6A28">
              <w:br/>
              <w:t xml:space="preserve">Building #6, 11, </w:t>
            </w:r>
            <w:proofErr w:type="spellStart"/>
            <w:r w:rsidRPr="002F6A28">
              <w:t>Doum</w:t>
            </w:r>
            <w:proofErr w:type="spellEnd"/>
            <w:r w:rsidRPr="002F6A28">
              <w:t xml:space="preserve"> 6-ro, Sejong, 30103, Republic of Korea</w:t>
            </w:r>
            <w:r w:rsidRPr="002F6A28">
              <w:br/>
              <w:t>Tel: 82-44-201-6783; Fax: 82-44-201-6786</w:t>
            </w:r>
            <w:r w:rsidRPr="002F6A28">
              <w:br/>
              <w:t xml:space="preserve">Email: </w:t>
            </w:r>
            <w:hyperlink r:id="rId7" w:history="1">
              <w:r w:rsidRPr="002F6A28">
                <w:rPr>
                  <w:color w:val="0000FF"/>
                  <w:u w:val="single"/>
                </w:rPr>
                <w:t>parksc23@korea.kr</w:t>
              </w:r>
            </w:hyperlink>
            <w:r w:rsidRPr="002F6A28">
              <w:t xml:space="preserve"> </w:t>
            </w:r>
            <w:r w:rsidRPr="002F6A28">
              <w:br/>
              <w:t xml:space="preserve">Website: </w:t>
            </w:r>
            <w:hyperlink r:id="rId8" w:history="1">
              <w:r w:rsidRPr="002F6A28">
                <w:rPr>
                  <w:color w:val="0000FF"/>
                  <w:u w:val="single"/>
                </w:rPr>
                <w:t>www.me.go.kr</w:t>
              </w:r>
            </w:hyperlink>
            <w:bookmarkEnd w:id="7"/>
          </w:p>
        </w:tc>
      </w:tr>
      <w:tr w:rsidR="007F02EA" w14:paraId="635F278C" w14:textId="77777777" w:rsidTr="0069259F">
        <w:tc>
          <w:tcPr>
            <w:tcW w:w="713" w:type="dxa"/>
            <w:tcBorders>
              <w:top w:val="single" w:sz="6" w:space="0" w:color="auto"/>
              <w:bottom w:val="single" w:sz="6" w:space="0" w:color="auto"/>
            </w:tcBorders>
            <w:shd w:val="clear" w:color="auto" w:fill="auto"/>
          </w:tcPr>
          <w:p w14:paraId="4902D136" w14:textId="77777777" w:rsidR="00F85C99" w:rsidRPr="002F6A28" w:rsidRDefault="002905C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C20DA30" w14:textId="77777777" w:rsidR="00F85C99" w:rsidRPr="0058336F" w:rsidRDefault="002905C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F02EA" w14:paraId="47FB0B2F" w14:textId="77777777" w:rsidTr="0069259F">
        <w:tc>
          <w:tcPr>
            <w:tcW w:w="713" w:type="dxa"/>
            <w:tcBorders>
              <w:top w:val="single" w:sz="6" w:space="0" w:color="auto"/>
              <w:bottom w:val="single" w:sz="6" w:space="0" w:color="auto"/>
            </w:tcBorders>
            <w:shd w:val="clear" w:color="auto" w:fill="auto"/>
          </w:tcPr>
          <w:p w14:paraId="547D03F8" w14:textId="77777777" w:rsidR="00F85C99" w:rsidRPr="002F6A28" w:rsidRDefault="002905C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B0E2054" w14:textId="77777777" w:rsidR="00F85C99" w:rsidRPr="002F6A28" w:rsidRDefault="002905C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Chemical substances</w:t>
            </w:r>
            <w:bookmarkStart w:id="20" w:name="sps3a"/>
            <w:bookmarkEnd w:id="20"/>
          </w:p>
        </w:tc>
      </w:tr>
      <w:tr w:rsidR="007F02EA" w14:paraId="3E4B0763" w14:textId="77777777" w:rsidTr="0069259F">
        <w:tc>
          <w:tcPr>
            <w:tcW w:w="713" w:type="dxa"/>
            <w:tcBorders>
              <w:top w:val="single" w:sz="6" w:space="0" w:color="auto"/>
              <w:bottom w:val="single" w:sz="6" w:space="0" w:color="auto"/>
            </w:tcBorders>
            <w:shd w:val="clear" w:color="auto" w:fill="auto"/>
          </w:tcPr>
          <w:p w14:paraId="04E8EDA8" w14:textId="77777777" w:rsidR="00F85C99" w:rsidRPr="002F6A28" w:rsidRDefault="002905C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6F208DD" w14:textId="77777777" w:rsidR="00F85C99" w:rsidRPr="002F6A28" w:rsidRDefault="002905C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partial amendment of the 'Enforcement Rule of the Act on Registration, Evaluation, etc. of Chemicals' (7 page(s), in Korean)</w:t>
            </w:r>
            <w:bookmarkStart w:id="22" w:name="sps5a"/>
            <w:bookmarkStart w:id="23" w:name="sps5c"/>
            <w:bookmarkStart w:id="24" w:name="sps5b"/>
            <w:bookmarkEnd w:id="22"/>
            <w:bookmarkEnd w:id="23"/>
            <w:bookmarkEnd w:id="24"/>
          </w:p>
        </w:tc>
      </w:tr>
      <w:tr w:rsidR="007F02EA" w14:paraId="500D93A8" w14:textId="77777777" w:rsidTr="0069259F">
        <w:tc>
          <w:tcPr>
            <w:tcW w:w="713" w:type="dxa"/>
            <w:tcBorders>
              <w:top w:val="single" w:sz="6" w:space="0" w:color="auto"/>
              <w:bottom w:val="single" w:sz="6" w:space="0" w:color="auto"/>
            </w:tcBorders>
            <w:shd w:val="clear" w:color="auto" w:fill="auto"/>
          </w:tcPr>
          <w:p w14:paraId="5F67399A" w14:textId="77777777" w:rsidR="00F85C99" w:rsidRPr="002F6A28" w:rsidRDefault="002905C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619C494" w14:textId="77777777" w:rsidR="00F85C99" w:rsidRPr="002F6A28" w:rsidRDefault="002905C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Title of Law: "Enforcement Rule of the Act on Registration, Evaluation, etc. of Chemicals"</w:t>
            </w:r>
          </w:p>
          <w:p w14:paraId="7597305D" w14:textId="77777777" w:rsidR="00FE448B" w:rsidRPr="00C379C8" w:rsidRDefault="002905C5" w:rsidP="002F6A28">
            <w:pPr>
              <w:spacing w:after="120"/>
            </w:pPr>
            <w:r w:rsidRPr="00C379C8">
              <w:t xml:space="preserve">- Major Contents: </w:t>
            </w:r>
          </w:p>
          <w:p w14:paraId="44274E61" w14:textId="77777777" w:rsidR="00FE448B" w:rsidRPr="00C379C8" w:rsidRDefault="002905C5" w:rsidP="002F6A28">
            <w:pPr>
              <w:spacing w:after="120"/>
            </w:pPr>
            <w:r w:rsidRPr="00C379C8">
              <w:rPr>
                <w:b/>
                <w:bCs/>
              </w:rPr>
              <w:t>A. Designation of candidate substance for substance subject to permission (Article 34-2, newly added)</w:t>
            </w:r>
          </w:p>
          <w:p w14:paraId="32F6BCFA" w14:textId="77777777" w:rsidR="00FE448B" w:rsidRPr="00C379C8" w:rsidRDefault="002905C5" w:rsidP="002F6A28">
            <w:pPr>
              <w:spacing w:after="120"/>
            </w:pPr>
            <w:r w:rsidRPr="00C379C8">
              <w:t>1) When designating candidate(s) of substance(s) subject to permission, the Ministry of Environment (ME) selects the candidate substance(s) based on the priority. The priority is set by considering comprehensively the chemical substance's hazard whether it meets the standard of "MOE Public Notice on Substance subject to Intensive Control" or not, its total amount distributed in Korea, and the scope of its users as well as whether foreign government or international organization regulates the chemical substance or not.  </w:t>
            </w:r>
          </w:p>
          <w:p w14:paraId="3EBC7F37" w14:textId="77777777" w:rsidR="00FE448B" w:rsidRPr="00C379C8" w:rsidRDefault="002905C5" w:rsidP="002F6A28">
            <w:pPr>
              <w:spacing w:after="120"/>
            </w:pPr>
            <w:r w:rsidRPr="00C379C8">
              <w:rPr>
                <w:b/>
                <w:bCs/>
              </w:rPr>
              <w:t>B. Data requirements for chemical substance manufactured or imported equal to or more than 0.1 ton but less than one ton per year (Attachment 1, revised)</w:t>
            </w:r>
          </w:p>
          <w:p w14:paraId="606923E4" w14:textId="77777777" w:rsidR="00FE448B" w:rsidRPr="00C379C8" w:rsidRDefault="002905C5" w:rsidP="002F6A28">
            <w:pPr>
              <w:spacing w:after="120"/>
            </w:pPr>
            <w:r w:rsidRPr="00C379C8">
              <w:t xml:space="preserve">1) When a chemical substance is manufactured or imported equal to or more than 0.1 ton but less than one ton per year, it is allowed to waive environmental hazard data from data requirements for registration if the chemical substance's water solubility is less than 1mg/l or if the chemical substance is used as intermediate or process regulator. </w:t>
            </w:r>
          </w:p>
          <w:p w14:paraId="3C92C389" w14:textId="77777777" w:rsidR="00FE448B" w:rsidRPr="00C379C8" w:rsidRDefault="002905C5" w:rsidP="002F6A28">
            <w:pPr>
              <w:spacing w:after="120"/>
            </w:pPr>
            <w:r w:rsidRPr="00C379C8">
              <w:rPr>
                <w:b/>
                <w:bCs/>
              </w:rPr>
              <w:lastRenderedPageBreak/>
              <w:t>C. Application for exemption confirmation from notification of R&amp;D substance (Attachment 5, revised)</w:t>
            </w:r>
          </w:p>
          <w:p w14:paraId="65643336" w14:textId="77777777" w:rsidR="00FE448B" w:rsidRPr="00C379C8" w:rsidRDefault="002905C5" w:rsidP="002F6A28">
            <w:pPr>
              <w:spacing w:after="120"/>
            </w:pPr>
            <w:r w:rsidRPr="00C379C8">
              <w:t>1) When a chemical substance is intended to import for R&amp;D purpose, and its estimated annual importing amount is less than 100kg, overseas manufacturer or producer may not provide the chemical substance's name and identity number (</w:t>
            </w:r>
            <w:proofErr w:type="gramStart"/>
            <w:r w:rsidRPr="00C379C8">
              <w:t>e.g.</w:t>
            </w:r>
            <w:proofErr w:type="gramEnd"/>
            <w:r w:rsidRPr="00C379C8">
              <w:t xml:space="preserve"> CAS number) by insisting such information as CBI. In this case, it is allowed not to specify the chemical substance's name and identify number on an application form for exemption confirmation from notification of chemical substance if the chemical substance's SDS is submitted with the application form.</w:t>
            </w:r>
          </w:p>
        </w:tc>
      </w:tr>
      <w:tr w:rsidR="007F02EA" w14:paraId="5E30B77D" w14:textId="77777777" w:rsidTr="0069259F">
        <w:tc>
          <w:tcPr>
            <w:tcW w:w="713" w:type="dxa"/>
            <w:tcBorders>
              <w:top w:val="single" w:sz="6" w:space="0" w:color="auto"/>
              <w:bottom w:val="single" w:sz="6" w:space="0" w:color="auto"/>
            </w:tcBorders>
            <w:shd w:val="clear" w:color="auto" w:fill="auto"/>
          </w:tcPr>
          <w:p w14:paraId="33E6633B" w14:textId="77777777" w:rsidR="00F85C99" w:rsidRPr="002F6A28" w:rsidRDefault="002905C5"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879A80D" w14:textId="77777777" w:rsidR="00F85C99" w:rsidRPr="002F6A28" w:rsidRDefault="002905C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Harmonization with the higher law; Protection of human health or safety; Harmonization</w:t>
            </w:r>
            <w:bookmarkStart w:id="27" w:name="sps7f"/>
            <w:bookmarkEnd w:id="27"/>
          </w:p>
        </w:tc>
      </w:tr>
      <w:tr w:rsidR="007F02EA" w14:paraId="463853BD" w14:textId="77777777" w:rsidTr="0069259F">
        <w:tc>
          <w:tcPr>
            <w:tcW w:w="713" w:type="dxa"/>
            <w:tcBorders>
              <w:top w:val="single" w:sz="6" w:space="0" w:color="auto"/>
              <w:bottom w:val="single" w:sz="6" w:space="0" w:color="auto"/>
            </w:tcBorders>
            <w:shd w:val="clear" w:color="auto" w:fill="auto"/>
          </w:tcPr>
          <w:p w14:paraId="0DFC1C2B" w14:textId="77777777" w:rsidR="00F85C99" w:rsidRPr="002F6A28" w:rsidRDefault="002905C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BD1445D" w14:textId="77777777" w:rsidR="00F85C99" w:rsidRPr="002F6A28" w:rsidRDefault="002905C5" w:rsidP="00E40DD8">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Ministry of Environment Public Notice No. 2022-90 (18 February 2022)</w:t>
            </w:r>
          </w:p>
        </w:tc>
      </w:tr>
      <w:tr w:rsidR="007F02EA" w14:paraId="39CDB6CC" w14:textId="77777777" w:rsidTr="00AE6CC8">
        <w:trPr>
          <w:cantSplit/>
        </w:trPr>
        <w:tc>
          <w:tcPr>
            <w:tcW w:w="713" w:type="dxa"/>
            <w:tcBorders>
              <w:top w:val="single" w:sz="6" w:space="0" w:color="auto"/>
              <w:bottom w:val="single" w:sz="6" w:space="0" w:color="auto"/>
            </w:tcBorders>
            <w:shd w:val="clear" w:color="auto" w:fill="auto"/>
          </w:tcPr>
          <w:p w14:paraId="79F15D16" w14:textId="77777777" w:rsidR="00EE3A11" w:rsidRPr="002F6A28" w:rsidRDefault="002905C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B8D169E" w14:textId="77777777" w:rsidR="00EE3A11" w:rsidRPr="002F6A28" w:rsidRDefault="002905C5" w:rsidP="008953C4">
            <w:pPr>
              <w:spacing w:before="120" w:after="120"/>
            </w:pPr>
            <w:bookmarkStart w:id="29" w:name="X_TBT_Reg_9A"/>
            <w:r w:rsidRPr="002F6A28">
              <w:rPr>
                <w:b/>
              </w:rPr>
              <w:t>Proposed date of adoption</w:t>
            </w:r>
            <w:bookmarkEnd w:id="29"/>
            <w:r w:rsidRPr="002F6A28">
              <w:rPr>
                <w:b/>
              </w:rPr>
              <w:t>:</w:t>
            </w:r>
            <w:r w:rsidRPr="00C379C8">
              <w:t xml:space="preserve"> 29 April 2022</w:t>
            </w:r>
            <w:bookmarkStart w:id="30" w:name="sps10a"/>
            <w:bookmarkStart w:id="31" w:name="sps10b"/>
            <w:bookmarkEnd w:id="30"/>
            <w:bookmarkEnd w:id="31"/>
          </w:p>
          <w:p w14:paraId="2EA98E88" w14:textId="77777777" w:rsidR="00EE3A11" w:rsidRPr="002F6A28" w:rsidRDefault="002905C5" w:rsidP="008953C4">
            <w:pPr>
              <w:spacing w:after="120"/>
            </w:pPr>
            <w:bookmarkStart w:id="32" w:name="X_TBT_Reg_9B"/>
            <w:r w:rsidRPr="002F6A28">
              <w:rPr>
                <w:b/>
              </w:rPr>
              <w:t>Proposed date of entry into force</w:t>
            </w:r>
            <w:bookmarkEnd w:id="32"/>
            <w:r w:rsidRPr="002F6A28">
              <w:rPr>
                <w:b/>
              </w:rPr>
              <w:t>:</w:t>
            </w:r>
            <w:r w:rsidRPr="00C379C8">
              <w:t xml:space="preserve"> 29 April 2022</w:t>
            </w:r>
            <w:bookmarkStart w:id="33" w:name="sps11a"/>
            <w:bookmarkStart w:id="34" w:name="sps11b"/>
            <w:bookmarkEnd w:id="33"/>
            <w:r w:rsidRPr="002F6A28">
              <w:t>; Please note that the revision of Article 34-2 will come into force on 15 October 2022</w:t>
            </w:r>
            <w:bookmarkEnd w:id="34"/>
          </w:p>
        </w:tc>
      </w:tr>
      <w:tr w:rsidR="007F02EA" w14:paraId="215DF242" w14:textId="77777777" w:rsidTr="0069259F">
        <w:tc>
          <w:tcPr>
            <w:tcW w:w="713" w:type="dxa"/>
            <w:tcBorders>
              <w:top w:val="single" w:sz="6" w:space="0" w:color="auto"/>
              <w:bottom w:val="single" w:sz="6" w:space="0" w:color="auto"/>
            </w:tcBorders>
            <w:shd w:val="clear" w:color="auto" w:fill="auto"/>
          </w:tcPr>
          <w:p w14:paraId="23EA7D36" w14:textId="77777777" w:rsidR="00F85C99" w:rsidRPr="002F6A28" w:rsidRDefault="002905C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5D256EE" w14:textId="77777777" w:rsidR="00F85C99" w:rsidRPr="002F6A28" w:rsidRDefault="002905C5"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7F02EA" w14:paraId="5493A6EC" w14:textId="77777777" w:rsidTr="0069259F">
        <w:tc>
          <w:tcPr>
            <w:tcW w:w="713" w:type="dxa"/>
            <w:tcBorders>
              <w:top w:val="single" w:sz="6" w:space="0" w:color="auto"/>
            </w:tcBorders>
            <w:shd w:val="clear" w:color="auto" w:fill="auto"/>
          </w:tcPr>
          <w:p w14:paraId="2C2382F4" w14:textId="77777777" w:rsidR="00F85C99" w:rsidRPr="002F6A28" w:rsidRDefault="002905C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9638E39" w14:textId="77777777" w:rsidR="00F85C99" w:rsidRPr="002F6A28" w:rsidRDefault="002905C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B541AC4" w14:textId="77777777" w:rsidR="00992EDE" w:rsidRPr="002F6A28" w:rsidRDefault="002905C5" w:rsidP="00E40DD8">
            <w:pPr>
              <w:keepNext/>
              <w:keepLines/>
              <w:spacing w:before="120" w:after="120"/>
              <w:jc w:val="left"/>
            </w:pPr>
            <w:r w:rsidRPr="002F6A28">
              <w:t>Korea WTO TBT Enquiry Point</w:t>
            </w:r>
            <w:r w:rsidRPr="002F6A28">
              <w:br/>
              <w:t>Technical Barriers to Trade (TBT) Division</w:t>
            </w:r>
            <w:r w:rsidRPr="002F6A28">
              <w:br/>
              <w:t>Korean Agency for Technology and Standards (KATS)</w:t>
            </w:r>
            <w:r w:rsidRPr="002F6A28">
              <w:br/>
              <w:t xml:space="preserve">93 </w:t>
            </w:r>
            <w:proofErr w:type="spellStart"/>
            <w:r w:rsidRPr="002F6A28">
              <w:t>Isu-ro</w:t>
            </w:r>
            <w:proofErr w:type="spellEnd"/>
            <w:r w:rsidRPr="002F6A28">
              <w:t xml:space="preserve"> </w:t>
            </w:r>
            <w:proofErr w:type="spellStart"/>
            <w:r w:rsidRPr="002F6A28">
              <w:t>Maengdong-myeon</w:t>
            </w:r>
            <w:proofErr w:type="spellEnd"/>
            <w:r w:rsidRPr="002F6A28">
              <w:t xml:space="preserve"> </w:t>
            </w:r>
            <w:proofErr w:type="spellStart"/>
            <w:r w:rsidRPr="002F6A28">
              <w:t>Eumseong</w:t>
            </w:r>
            <w:proofErr w:type="spellEnd"/>
            <w:r w:rsidRPr="002F6A28">
              <w:t>-gun</w:t>
            </w:r>
            <w:r w:rsidRPr="002F6A28">
              <w:br/>
            </w:r>
            <w:proofErr w:type="spellStart"/>
            <w:r w:rsidRPr="002F6A28">
              <w:t>Chungchungbuk</w:t>
            </w:r>
            <w:proofErr w:type="spellEnd"/>
            <w:r w:rsidRPr="002F6A28">
              <w:t xml:space="preserve">-do </w:t>
            </w:r>
            <w:r w:rsidRPr="002F6A28">
              <w:br/>
              <w:t>27737</w:t>
            </w:r>
            <w:r w:rsidRPr="002F6A28">
              <w:br/>
              <w:t>+(82) 43 870 5521</w:t>
            </w:r>
            <w:r w:rsidRPr="002F6A28">
              <w:br/>
              <w:t>+(82) 43 870 5682 (Fax)</w:t>
            </w:r>
            <w:r w:rsidRPr="002F6A28">
              <w:br/>
            </w:r>
            <w:hyperlink r:id="rId9" w:history="1">
              <w:r w:rsidRPr="002F6A28">
                <w:rPr>
                  <w:color w:val="0000FF"/>
                  <w:u w:val="single"/>
                </w:rPr>
                <w:t>tbt@korea.kr</w:t>
              </w:r>
            </w:hyperlink>
            <w:r w:rsidRPr="002F6A28">
              <w:br/>
            </w:r>
            <w:hyperlink r:id="rId10" w:history="1">
              <w:r w:rsidRPr="002F6A28">
                <w:rPr>
                  <w:color w:val="0000FF"/>
                  <w:u w:val="single"/>
                </w:rPr>
                <w:t>http://www.knowtbt.kr</w:t>
              </w:r>
            </w:hyperlink>
            <w:r w:rsidRPr="002F6A28">
              <w:br/>
            </w:r>
            <w:r w:rsidRPr="002F6A28">
              <w:br/>
            </w:r>
            <w:hyperlink r:id="rId11" w:history="1">
              <w:r w:rsidRPr="002F6A28">
                <w:rPr>
                  <w:color w:val="0000FF"/>
                  <w:u w:val="single"/>
                </w:rPr>
                <w:t>https://members.wto.org/crnattachments/2022/TBT/KOR/22_1688_00_x.pdf</w:t>
              </w:r>
            </w:hyperlink>
            <w:bookmarkEnd w:id="40"/>
          </w:p>
        </w:tc>
      </w:tr>
    </w:tbl>
    <w:p w14:paraId="3F777DC8"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63D4" w14:textId="77777777" w:rsidR="00B20DB8" w:rsidRDefault="002905C5">
      <w:r>
        <w:separator/>
      </w:r>
    </w:p>
  </w:endnote>
  <w:endnote w:type="continuationSeparator" w:id="0">
    <w:p w14:paraId="47183F76" w14:textId="77777777" w:rsidR="00B20DB8" w:rsidRDefault="0029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01F8" w14:textId="77777777" w:rsidR="009239F7" w:rsidRPr="002F6A28" w:rsidRDefault="002905C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0515" w14:textId="77777777" w:rsidR="009239F7" w:rsidRPr="002F6A28" w:rsidRDefault="002905C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1A65" w14:textId="77777777" w:rsidR="00EE3A11" w:rsidRPr="002F6A28" w:rsidRDefault="002905C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3786" w14:textId="77777777" w:rsidR="00B20DB8" w:rsidRDefault="002905C5">
      <w:r>
        <w:separator/>
      </w:r>
    </w:p>
  </w:footnote>
  <w:footnote w:type="continuationSeparator" w:id="0">
    <w:p w14:paraId="19061A63" w14:textId="77777777" w:rsidR="00B20DB8" w:rsidRDefault="0029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C403" w14:textId="77777777" w:rsidR="009239F7" w:rsidRPr="002F6A28" w:rsidRDefault="002905C5" w:rsidP="009239F7">
    <w:pPr>
      <w:pStyle w:val="Header"/>
      <w:pBdr>
        <w:bottom w:val="single" w:sz="4" w:space="1" w:color="auto"/>
      </w:pBdr>
      <w:tabs>
        <w:tab w:val="clear" w:pos="4513"/>
        <w:tab w:val="clear" w:pos="9027"/>
      </w:tabs>
      <w:jc w:val="center"/>
    </w:pPr>
    <w:proofErr w:type="spellStart"/>
    <w:r w:rsidRPr="002F6A28">
      <w:t>tbtSymbol</w:t>
    </w:r>
    <w:proofErr w:type="spellEnd"/>
  </w:p>
  <w:p w14:paraId="4FDF747D" w14:textId="77777777" w:rsidR="009239F7" w:rsidRPr="002F6A28" w:rsidRDefault="009239F7" w:rsidP="009239F7">
    <w:pPr>
      <w:pStyle w:val="Header"/>
      <w:pBdr>
        <w:bottom w:val="single" w:sz="4" w:space="1" w:color="auto"/>
      </w:pBdr>
      <w:tabs>
        <w:tab w:val="clear" w:pos="4513"/>
        <w:tab w:val="clear" w:pos="9027"/>
      </w:tabs>
      <w:jc w:val="center"/>
    </w:pPr>
  </w:p>
  <w:p w14:paraId="4A84D19A" w14:textId="77777777" w:rsidR="009239F7" w:rsidRPr="002F6A28" w:rsidRDefault="002905C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469D3E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ABBF" w14:textId="77777777" w:rsidR="009239F7" w:rsidRPr="002F6A28" w:rsidRDefault="002905C5" w:rsidP="009239F7">
    <w:pPr>
      <w:pStyle w:val="Header"/>
      <w:pBdr>
        <w:bottom w:val="single" w:sz="4" w:space="1" w:color="auto"/>
      </w:pBdr>
      <w:tabs>
        <w:tab w:val="clear" w:pos="4513"/>
        <w:tab w:val="clear" w:pos="9027"/>
      </w:tabs>
      <w:jc w:val="center"/>
    </w:pPr>
    <w:bookmarkStart w:id="41" w:name="spsSymbolHeader"/>
    <w:r w:rsidRPr="002F6A28">
      <w:t>G/TBT/N/KOR/1057</w:t>
    </w:r>
    <w:bookmarkEnd w:id="41"/>
  </w:p>
  <w:p w14:paraId="0F69B6E0" w14:textId="77777777" w:rsidR="009239F7" w:rsidRPr="002F6A28" w:rsidRDefault="009239F7" w:rsidP="009239F7">
    <w:pPr>
      <w:pStyle w:val="Header"/>
      <w:pBdr>
        <w:bottom w:val="single" w:sz="4" w:space="1" w:color="auto"/>
      </w:pBdr>
      <w:tabs>
        <w:tab w:val="clear" w:pos="4513"/>
        <w:tab w:val="clear" w:pos="9027"/>
      </w:tabs>
      <w:jc w:val="center"/>
    </w:pPr>
  </w:p>
  <w:p w14:paraId="659965D9" w14:textId="77777777" w:rsidR="009239F7" w:rsidRPr="002F6A28" w:rsidRDefault="002905C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E511B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02EA" w14:paraId="52316607" w14:textId="77777777" w:rsidTr="008612A9">
      <w:trPr>
        <w:trHeight w:val="240"/>
        <w:jc w:val="center"/>
      </w:trPr>
      <w:tc>
        <w:tcPr>
          <w:tcW w:w="3794" w:type="dxa"/>
          <w:shd w:val="clear" w:color="auto" w:fill="FFFFFF"/>
          <w:tcMar>
            <w:left w:w="108" w:type="dxa"/>
            <w:right w:w="108" w:type="dxa"/>
          </w:tcMar>
          <w:vAlign w:val="center"/>
        </w:tcPr>
        <w:p w14:paraId="1679944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13AA74F" w14:textId="77777777" w:rsidR="00ED54E0" w:rsidRPr="009239F7" w:rsidRDefault="00ED54E0" w:rsidP="00B801E9">
          <w:pPr>
            <w:jc w:val="right"/>
            <w:rPr>
              <w:b/>
              <w:color w:val="FF0000"/>
              <w:szCs w:val="16"/>
            </w:rPr>
          </w:pPr>
        </w:p>
      </w:tc>
    </w:tr>
    <w:bookmarkEnd w:id="42"/>
    <w:tr w:rsidR="007F02EA" w14:paraId="3921B1AF" w14:textId="77777777" w:rsidTr="008612A9">
      <w:trPr>
        <w:trHeight w:val="213"/>
        <w:jc w:val="center"/>
      </w:trPr>
      <w:tc>
        <w:tcPr>
          <w:tcW w:w="3794" w:type="dxa"/>
          <w:vMerge w:val="restart"/>
          <w:shd w:val="clear" w:color="auto" w:fill="FFFFFF"/>
          <w:tcMar>
            <w:left w:w="0" w:type="dxa"/>
            <w:right w:w="0" w:type="dxa"/>
          </w:tcMar>
        </w:tcPr>
        <w:p w14:paraId="4C23FCB3" w14:textId="77777777" w:rsidR="00ED54E0" w:rsidRPr="009239F7" w:rsidRDefault="002905C5" w:rsidP="00B801E9">
          <w:pPr>
            <w:jc w:val="left"/>
          </w:pPr>
          <w:r>
            <w:rPr>
              <w:noProof/>
              <w:lang w:eastAsia="en-GB"/>
            </w:rPr>
            <w:drawing>
              <wp:inline distT="0" distB="0" distL="0" distR="0" wp14:anchorId="54345BCC" wp14:editId="77B280B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745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A236EC" w14:textId="77777777" w:rsidR="00ED54E0" w:rsidRPr="009239F7" w:rsidRDefault="00ED54E0" w:rsidP="00B801E9">
          <w:pPr>
            <w:jc w:val="right"/>
            <w:rPr>
              <w:b/>
              <w:szCs w:val="16"/>
            </w:rPr>
          </w:pPr>
        </w:p>
      </w:tc>
    </w:tr>
    <w:tr w:rsidR="007F02EA" w14:paraId="23102E59" w14:textId="77777777" w:rsidTr="008612A9">
      <w:trPr>
        <w:trHeight w:val="868"/>
        <w:jc w:val="center"/>
      </w:trPr>
      <w:tc>
        <w:tcPr>
          <w:tcW w:w="3794" w:type="dxa"/>
          <w:vMerge/>
          <w:shd w:val="clear" w:color="auto" w:fill="FFFFFF"/>
          <w:tcMar>
            <w:left w:w="108" w:type="dxa"/>
            <w:right w:w="108" w:type="dxa"/>
          </w:tcMar>
        </w:tcPr>
        <w:p w14:paraId="5CAA580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DFFA2AB" w14:textId="77777777" w:rsidR="009239F7" w:rsidRPr="002F6A28" w:rsidRDefault="002905C5" w:rsidP="00B801E9">
          <w:pPr>
            <w:jc w:val="right"/>
            <w:rPr>
              <w:b/>
              <w:szCs w:val="16"/>
            </w:rPr>
          </w:pPr>
          <w:bookmarkStart w:id="43" w:name="bmkSymbols"/>
          <w:r w:rsidRPr="002F6A28">
            <w:rPr>
              <w:b/>
              <w:szCs w:val="16"/>
            </w:rPr>
            <w:t>G/TBT/N/KOR/1057</w:t>
          </w:r>
          <w:bookmarkEnd w:id="43"/>
        </w:p>
      </w:tc>
    </w:tr>
    <w:tr w:rsidR="007F02EA" w14:paraId="0B33C99F" w14:textId="77777777" w:rsidTr="008612A9">
      <w:trPr>
        <w:trHeight w:val="240"/>
        <w:jc w:val="center"/>
      </w:trPr>
      <w:tc>
        <w:tcPr>
          <w:tcW w:w="3794" w:type="dxa"/>
          <w:vMerge/>
          <w:shd w:val="clear" w:color="auto" w:fill="FFFFFF"/>
          <w:tcMar>
            <w:left w:w="108" w:type="dxa"/>
            <w:right w:w="108" w:type="dxa"/>
          </w:tcMar>
          <w:vAlign w:val="center"/>
        </w:tcPr>
        <w:p w14:paraId="3ECED6F6" w14:textId="77777777" w:rsidR="00ED54E0" w:rsidRPr="009239F7" w:rsidRDefault="00ED54E0" w:rsidP="00B801E9"/>
      </w:tc>
      <w:tc>
        <w:tcPr>
          <w:tcW w:w="5448" w:type="dxa"/>
          <w:gridSpan w:val="2"/>
          <w:shd w:val="clear" w:color="auto" w:fill="FFFFFF"/>
          <w:tcMar>
            <w:left w:w="108" w:type="dxa"/>
            <w:right w:w="108" w:type="dxa"/>
          </w:tcMar>
          <w:vAlign w:val="center"/>
        </w:tcPr>
        <w:p w14:paraId="201971E9" w14:textId="39ACDEA6" w:rsidR="00ED54E0" w:rsidRPr="009239F7" w:rsidRDefault="002905C5" w:rsidP="00B801E9">
          <w:pPr>
            <w:jc w:val="right"/>
            <w:rPr>
              <w:szCs w:val="16"/>
            </w:rPr>
          </w:pPr>
          <w:bookmarkStart w:id="44" w:name="spsDateDistribution"/>
          <w:bookmarkStart w:id="45" w:name="bmkDate"/>
          <w:bookmarkEnd w:id="44"/>
          <w:bookmarkEnd w:id="45"/>
          <w:r>
            <w:rPr>
              <w:szCs w:val="16"/>
            </w:rPr>
            <w:t>18 February 2022</w:t>
          </w:r>
        </w:p>
      </w:tc>
    </w:tr>
    <w:tr w:rsidR="007F02EA" w14:paraId="28C04DB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CA814C" w14:textId="4DEB9F53" w:rsidR="00ED54E0" w:rsidRPr="009239F7" w:rsidRDefault="002905C5"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D04177">
            <w:rPr>
              <w:color w:val="FF0000"/>
              <w:szCs w:val="16"/>
            </w:rPr>
            <w:t>1582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FCF24B6" w14:textId="77777777" w:rsidR="00ED54E0" w:rsidRPr="009239F7" w:rsidRDefault="002905C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F02EA" w14:paraId="08006D3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72E32F" w14:textId="77777777" w:rsidR="00ED54E0" w:rsidRPr="009239F7" w:rsidRDefault="002905C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682839F" w14:textId="77777777" w:rsidR="00ED54E0" w:rsidRPr="002F6A28" w:rsidRDefault="002905C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36A939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02B75C">
      <w:start w:val="1"/>
      <w:numFmt w:val="decimal"/>
      <w:pStyle w:val="SummaryText"/>
      <w:lvlText w:val="%1."/>
      <w:lvlJc w:val="left"/>
      <w:pPr>
        <w:ind w:left="360" w:hanging="360"/>
      </w:pPr>
    </w:lvl>
    <w:lvl w:ilvl="1" w:tplc="C6EE1A56" w:tentative="1">
      <w:start w:val="1"/>
      <w:numFmt w:val="lowerLetter"/>
      <w:lvlText w:val="%2."/>
      <w:lvlJc w:val="left"/>
      <w:pPr>
        <w:ind w:left="1080" w:hanging="360"/>
      </w:pPr>
    </w:lvl>
    <w:lvl w:ilvl="2" w:tplc="A248470E" w:tentative="1">
      <w:start w:val="1"/>
      <w:numFmt w:val="lowerRoman"/>
      <w:lvlText w:val="%3."/>
      <w:lvlJc w:val="right"/>
      <w:pPr>
        <w:ind w:left="1800" w:hanging="180"/>
      </w:pPr>
    </w:lvl>
    <w:lvl w:ilvl="3" w:tplc="684A6CD4" w:tentative="1">
      <w:start w:val="1"/>
      <w:numFmt w:val="decimal"/>
      <w:lvlText w:val="%4."/>
      <w:lvlJc w:val="left"/>
      <w:pPr>
        <w:ind w:left="2520" w:hanging="360"/>
      </w:pPr>
    </w:lvl>
    <w:lvl w:ilvl="4" w:tplc="82CC5438" w:tentative="1">
      <w:start w:val="1"/>
      <w:numFmt w:val="lowerLetter"/>
      <w:lvlText w:val="%5."/>
      <w:lvlJc w:val="left"/>
      <w:pPr>
        <w:ind w:left="3240" w:hanging="360"/>
      </w:pPr>
    </w:lvl>
    <w:lvl w:ilvl="5" w:tplc="6582C18E" w:tentative="1">
      <w:start w:val="1"/>
      <w:numFmt w:val="lowerRoman"/>
      <w:lvlText w:val="%6."/>
      <w:lvlJc w:val="right"/>
      <w:pPr>
        <w:ind w:left="3960" w:hanging="180"/>
      </w:pPr>
    </w:lvl>
    <w:lvl w:ilvl="6" w:tplc="0954489E" w:tentative="1">
      <w:start w:val="1"/>
      <w:numFmt w:val="decimal"/>
      <w:lvlText w:val="%7."/>
      <w:lvlJc w:val="left"/>
      <w:pPr>
        <w:ind w:left="4680" w:hanging="360"/>
      </w:pPr>
    </w:lvl>
    <w:lvl w:ilvl="7" w:tplc="67EE9A50" w:tentative="1">
      <w:start w:val="1"/>
      <w:numFmt w:val="lowerLetter"/>
      <w:lvlText w:val="%8."/>
      <w:lvlJc w:val="left"/>
      <w:pPr>
        <w:ind w:left="5400" w:hanging="360"/>
      </w:pPr>
    </w:lvl>
    <w:lvl w:ilvl="8" w:tplc="5C1282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905C5"/>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02EA"/>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92EDE"/>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0DB8"/>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04177"/>
    <w:rsid w:val="00D32587"/>
    <w:rsid w:val="00D52A9D"/>
    <w:rsid w:val="00D55AAD"/>
    <w:rsid w:val="00D70F5B"/>
    <w:rsid w:val="00D747AE"/>
    <w:rsid w:val="00D9226C"/>
    <w:rsid w:val="00DA20BD"/>
    <w:rsid w:val="00DE50DB"/>
    <w:rsid w:val="00DF6AE1"/>
    <w:rsid w:val="00E147CB"/>
    <w:rsid w:val="00E20B42"/>
    <w:rsid w:val="00E25473"/>
    <w:rsid w:val="00E30FFD"/>
    <w:rsid w:val="00E40DD8"/>
    <w:rsid w:val="00E4133F"/>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e.go.k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ksc23@korea.k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KOR/22_1688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nowtbt.k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korea.k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593</Words>
  <Characters>3409</Characters>
  <Application>Microsoft Office Word</Application>
  <DocSecurity>0</DocSecurity>
  <Lines>81</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2022-02-18T11:14:00Z</dcterms:created>
  <dcterms:modified xsi:type="dcterms:W3CDTF">2022-02-18T11:33:00Z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