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54169" w14:textId="77777777" w:rsidR="009239F7" w:rsidRPr="002F6A28" w:rsidRDefault="00D8110B" w:rsidP="002F6A28">
      <w:pPr>
        <w:pStyle w:val="Title"/>
        <w:rPr>
          <w:caps w:val="0"/>
          <w:kern w:val="0"/>
        </w:rPr>
      </w:pPr>
      <w:r w:rsidRPr="002F6A28">
        <w:rPr>
          <w:caps w:val="0"/>
          <w:kern w:val="0"/>
        </w:rPr>
        <w:t>NOTIFICATION</w:t>
      </w:r>
    </w:p>
    <w:p w14:paraId="3F8B4245" w14:textId="77777777" w:rsidR="009239F7" w:rsidRPr="002F6A28" w:rsidRDefault="00D8110B" w:rsidP="002F6A28">
      <w:pPr>
        <w:jc w:val="center"/>
      </w:pPr>
      <w:r w:rsidRPr="002F6A28">
        <w:t>The following notification is being circulated in accordance with Article 10.6</w:t>
      </w:r>
    </w:p>
    <w:p w14:paraId="5C7A24D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71EC8" w14:paraId="3F708937" w14:textId="77777777" w:rsidTr="0069259F">
        <w:tc>
          <w:tcPr>
            <w:tcW w:w="713" w:type="dxa"/>
            <w:tcBorders>
              <w:bottom w:val="single" w:sz="6" w:space="0" w:color="auto"/>
            </w:tcBorders>
            <w:shd w:val="clear" w:color="auto" w:fill="auto"/>
          </w:tcPr>
          <w:p w14:paraId="54E4026D" w14:textId="77777777" w:rsidR="00F85C99" w:rsidRPr="002F6A28" w:rsidRDefault="00D8110B" w:rsidP="002F6A28">
            <w:pPr>
              <w:spacing w:before="120" w:after="120"/>
              <w:jc w:val="left"/>
            </w:pPr>
            <w:r w:rsidRPr="002F6A28">
              <w:rPr>
                <w:b/>
              </w:rPr>
              <w:t>1.</w:t>
            </w:r>
          </w:p>
        </w:tc>
        <w:tc>
          <w:tcPr>
            <w:tcW w:w="8546" w:type="dxa"/>
            <w:tcBorders>
              <w:bottom w:val="single" w:sz="6" w:space="0" w:color="auto"/>
            </w:tcBorders>
            <w:shd w:val="clear" w:color="auto" w:fill="auto"/>
          </w:tcPr>
          <w:p w14:paraId="4A3E03E3" w14:textId="77777777" w:rsidR="00F85C99" w:rsidRPr="002F6A28" w:rsidRDefault="00D8110B"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Republic of Korea</w:t>
            </w:r>
            <w:bookmarkEnd w:id="1"/>
            <w:r w:rsidRPr="002F6A28">
              <w:t xml:space="preserve"> </w:t>
            </w:r>
          </w:p>
          <w:p w14:paraId="4827F1B5" w14:textId="77777777" w:rsidR="00F85C99" w:rsidRPr="002F6A28" w:rsidRDefault="00D8110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71EC8" w14:paraId="34AB559A" w14:textId="77777777" w:rsidTr="0069259F">
        <w:tc>
          <w:tcPr>
            <w:tcW w:w="713" w:type="dxa"/>
            <w:tcBorders>
              <w:top w:val="single" w:sz="6" w:space="0" w:color="auto"/>
              <w:bottom w:val="single" w:sz="6" w:space="0" w:color="auto"/>
            </w:tcBorders>
            <w:shd w:val="clear" w:color="auto" w:fill="auto"/>
          </w:tcPr>
          <w:p w14:paraId="5B4CE25D" w14:textId="77777777" w:rsidR="00F85C99" w:rsidRPr="002F6A28" w:rsidRDefault="00D8110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F94EC64" w14:textId="77777777" w:rsidR="00F85C99" w:rsidRPr="002F6A28" w:rsidRDefault="00D8110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Ministry of Food and Drug Safety</w:t>
            </w:r>
            <w:bookmarkEnd w:id="5"/>
          </w:p>
          <w:p w14:paraId="7F3D93AA" w14:textId="77777777" w:rsidR="00F85C99" w:rsidRPr="002F6A28" w:rsidRDefault="00D8110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856CAB4" w14:textId="77777777" w:rsidR="00D008F8" w:rsidRPr="002F6A28" w:rsidRDefault="00D8110B" w:rsidP="00AA646C">
            <w:pPr>
              <w:spacing w:after="120"/>
              <w:jc w:val="left"/>
            </w:pPr>
            <w:r w:rsidRPr="002F6A28">
              <w:t>Documents are available from the Ministry of Food and Drug safety website (</w:t>
            </w:r>
            <w:hyperlink r:id="rId7" w:history="1">
              <w:r w:rsidRPr="002F6A28">
                <w:rPr>
                  <w:color w:val="0000FF"/>
                  <w:u w:val="single"/>
                </w:rPr>
                <w:t>www.mfds.go.kr</w:t>
              </w:r>
            </w:hyperlink>
            <w:r w:rsidRPr="002F6A28">
              <w:t>).</w:t>
            </w:r>
            <w:r w:rsidRPr="002F6A28">
              <w:br/>
            </w:r>
            <w:r w:rsidRPr="002F6A28">
              <w:br/>
              <w:t xml:space="preserve">Also available from: </w:t>
            </w:r>
            <w:r w:rsidRPr="002F6A28">
              <w:br/>
              <w:t>International Cooperation Office</w:t>
            </w:r>
            <w:r w:rsidRPr="002F6A28">
              <w:br/>
              <w:t>Ministry of Food and Drug Safety</w:t>
            </w:r>
            <w:r w:rsidRPr="002F6A28">
              <w:br/>
              <w:t xml:space="preserve">187 Osongsaengmyeong2-ro, Osong-eup, Heungdoek-gu Cheongju-si, Chungcheongbuk-do, 363-700 </w:t>
            </w:r>
            <w:r w:rsidRPr="002F6A28">
              <w:br/>
              <w:t xml:space="preserve">Republic of Korea </w:t>
            </w:r>
            <w:r w:rsidRPr="002F6A28">
              <w:br/>
              <w:t>Tel: (+82) 43 719-1564</w:t>
            </w:r>
            <w:r w:rsidRPr="002F6A28">
              <w:br/>
              <w:t>Fax: (+82) 43-719-1550</w:t>
            </w:r>
            <w:r w:rsidRPr="002F6A28">
              <w:br/>
              <w:t xml:space="preserve">Email: </w:t>
            </w:r>
            <w:hyperlink r:id="rId8" w:history="1">
              <w:r w:rsidRPr="002F6A28">
                <w:rPr>
                  <w:color w:val="0000FF"/>
                  <w:u w:val="single"/>
                </w:rPr>
                <w:t>wtokfda@korea.kr</w:t>
              </w:r>
            </w:hyperlink>
            <w:bookmarkEnd w:id="7"/>
          </w:p>
        </w:tc>
      </w:tr>
      <w:tr w:rsidR="00471EC8" w14:paraId="41CA1F3D" w14:textId="77777777" w:rsidTr="0069259F">
        <w:tc>
          <w:tcPr>
            <w:tcW w:w="713" w:type="dxa"/>
            <w:tcBorders>
              <w:top w:val="single" w:sz="6" w:space="0" w:color="auto"/>
              <w:bottom w:val="single" w:sz="6" w:space="0" w:color="auto"/>
            </w:tcBorders>
            <w:shd w:val="clear" w:color="auto" w:fill="auto"/>
          </w:tcPr>
          <w:p w14:paraId="2BFFB250" w14:textId="77777777" w:rsidR="00F85C99" w:rsidRPr="002F6A28" w:rsidRDefault="00D8110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B6877D7" w14:textId="77777777" w:rsidR="00F85C99" w:rsidRPr="0058336F" w:rsidRDefault="00D8110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471EC8" w14:paraId="12DCB0A5" w14:textId="77777777" w:rsidTr="0069259F">
        <w:tc>
          <w:tcPr>
            <w:tcW w:w="713" w:type="dxa"/>
            <w:tcBorders>
              <w:top w:val="single" w:sz="6" w:space="0" w:color="auto"/>
              <w:bottom w:val="single" w:sz="6" w:space="0" w:color="auto"/>
            </w:tcBorders>
            <w:shd w:val="clear" w:color="auto" w:fill="auto"/>
          </w:tcPr>
          <w:p w14:paraId="021D407B" w14:textId="77777777" w:rsidR="00F85C99" w:rsidRPr="002F6A28" w:rsidRDefault="00D8110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73F4F94" w14:textId="77777777" w:rsidR="00F85C99" w:rsidRPr="002F6A28" w:rsidRDefault="00D8110B"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Pharmaceuticals</w:t>
            </w:r>
            <w:bookmarkStart w:id="20" w:name="sps3a"/>
            <w:bookmarkEnd w:id="20"/>
          </w:p>
        </w:tc>
      </w:tr>
      <w:tr w:rsidR="00471EC8" w14:paraId="3FD24A18" w14:textId="77777777" w:rsidTr="0069259F">
        <w:tc>
          <w:tcPr>
            <w:tcW w:w="713" w:type="dxa"/>
            <w:tcBorders>
              <w:top w:val="single" w:sz="6" w:space="0" w:color="auto"/>
              <w:bottom w:val="single" w:sz="6" w:space="0" w:color="auto"/>
            </w:tcBorders>
            <w:shd w:val="clear" w:color="auto" w:fill="auto"/>
          </w:tcPr>
          <w:p w14:paraId="3771662F" w14:textId="77777777" w:rsidR="00F85C99" w:rsidRPr="002F6A28" w:rsidRDefault="00D8110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469F46A" w14:textId="77777777" w:rsidR="00F85C99" w:rsidRPr="002F6A28" w:rsidRDefault="00D8110B"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Regulation on Safety of Pharmaceuticals, etc. (46 page(s), in Korean)</w:t>
            </w:r>
            <w:bookmarkStart w:id="22" w:name="sps5a"/>
            <w:bookmarkStart w:id="23" w:name="sps5c"/>
            <w:bookmarkStart w:id="24" w:name="sps5b"/>
            <w:bookmarkEnd w:id="22"/>
            <w:bookmarkEnd w:id="23"/>
            <w:bookmarkEnd w:id="24"/>
          </w:p>
        </w:tc>
      </w:tr>
      <w:tr w:rsidR="00471EC8" w14:paraId="3260991E" w14:textId="77777777" w:rsidTr="0069259F">
        <w:tc>
          <w:tcPr>
            <w:tcW w:w="713" w:type="dxa"/>
            <w:tcBorders>
              <w:top w:val="single" w:sz="6" w:space="0" w:color="auto"/>
              <w:bottom w:val="single" w:sz="6" w:space="0" w:color="auto"/>
            </w:tcBorders>
            <w:shd w:val="clear" w:color="auto" w:fill="auto"/>
          </w:tcPr>
          <w:p w14:paraId="01714E6B" w14:textId="77777777" w:rsidR="00F85C99" w:rsidRPr="002F6A28" w:rsidRDefault="00D8110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2DA0E39" w14:textId="77777777" w:rsidR="00F85C99" w:rsidRPr="002F6A28" w:rsidRDefault="00D8110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is to determine the matters entrusted by the law and the details necessary for its implementation including monitoring the implementation of procedures and conditions necessary for Conditional Marketing Authorization (CMA) and establishing Standard Operation Procedure (SOP) for Site Management Organization (SMO) and the Central Institution Review Board (IRB), following the revision of 'Pharmaceutical Affairs Act' (Act No.18307, Promulgation Date, 20 Jul, 2021, Enforcement Date, 21 Jan, 2022), which aims to provide legal basis on CMA which authorizes marketing under the condition that clinical trials result for the medicine user should be submitted and clinical trials consigned and conducted by IRB.</w:t>
            </w:r>
          </w:p>
        </w:tc>
      </w:tr>
      <w:tr w:rsidR="00471EC8" w14:paraId="4972F01E" w14:textId="77777777" w:rsidTr="0069259F">
        <w:tc>
          <w:tcPr>
            <w:tcW w:w="713" w:type="dxa"/>
            <w:tcBorders>
              <w:top w:val="single" w:sz="6" w:space="0" w:color="auto"/>
              <w:bottom w:val="single" w:sz="6" w:space="0" w:color="auto"/>
            </w:tcBorders>
            <w:shd w:val="clear" w:color="auto" w:fill="auto"/>
          </w:tcPr>
          <w:p w14:paraId="3EDEF561" w14:textId="77777777" w:rsidR="00F85C99" w:rsidRPr="002F6A28" w:rsidRDefault="00D8110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A787025" w14:textId="77777777" w:rsidR="00F85C99" w:rsidRPr="002F6A28" w:rsidRDefault="00D8110B"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To compensate the inadequacies of the current operating system; Other</w:t>
            </w:r>
            <w:bookmarkStart w:id="27" w:name="sps7f"/>
            <w:bookmarkEnd w:id="27"/>
          </w:p>
        </w:tc>
      </w:tr>
      <w:tr w:rsidR="00471EC8" w14:paraId="1A375F76" w14:textId="77777777" w:rsidTr="00CD45EB">
        <w:trPr>
          <w:cantSplit/>
        </w:trPr>
        <w:tc>
          <w:tcPr>
            <w:tcW w:w="713" w:type="dxa"/>
            <w:tcBorders>
              <w:top w:val="single" w:sz="6" w:space="0" w:color="auto"/>
              <w:bottom w:val="single" w:sz="6" w:space="0" w:color="auto"/>
            </w:tcBorders>
            <w:shd w:val="clear" w:color="auto" w:fill="auto"/>
          </w:tcPr>
          <w:p w14:paraId="59727CF9" w14:textId="77777777" w:rsidR="00F85C99" w:rsidRPr="002F6A28" w:rsidRDefault="00D8110B"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183140A4" w14:textId="77777777" w:rsidR="00072B36" w:rsidRPr="002F6A28" w:rsidRDefault="00D8110B"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3489816F" w14:textId="77777777" w:rsidR="00F85C99" w:rsidRPr="002F6A28" w:rsidRDefault="00D8110B" w:rsidP="009E75ED">
            <w:pPr>
              <w:spacing w:before="120" w:after="120"/>
            </w:pPr>
            <w:r w:rsidRPr="002F6A28">
              <w:rPr>
                <w:bCs/>
              </w:rPr>
              <w:t>Notification No. 2021-505 by MFDS (19 OCT, 2021)</w:t>
            </w:r>
          </w:p>
        </w:tc>
      </w:tr>
      <w:tr w:rsidR="00471EC8" w14:paraId="236AAAFC" w14:textId="77777777" w:rsidTr="00AE6CC8">
        <w:trPr>
          <w:cantSplit/>
        </w:trPr>
        <w:tc>
          <w:tcPr>
            <w:tcW w:w="713" w:type="dxa"/>
            <w:tcBorders>
              <w:top w:val="single" w:sz="6" w:space="0" w:color="auto"/>
              <w:bottom w:val="single" w:sz="6" w:space="0" w:color="auto"/>
            </w:tcBorders>
            <w:shd w:val="clear" w:color="auto" w:fill="auto"/>
          </w:tcPr>
          <w:p w14:paraId="5955E711" w14:textId="77777777" w:rsidR="00EE3A11" w:rsidRPr="002F6A28" w:rsidRDefault="00D8110B"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F8E4FAA" w14:textId="77777777" w:rsidR="00EE3A11" w:rsidRPr="002F6A28" w:rsidRDefault="00D8110B"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21931A74" w14:textId="77777777" w:rsidR="00EE3A11" w:rsidRPr="002F6A28" w:rsidRDefault="00D8110B"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471EC8" w14:paraId="05233165" w14:textId="77777777" w:rsidTr="0069259F">
        <w:tc>
          <w:tcPr>
            <w:tcW w:w="713" w:type="dxa"/>
            <w:tcBorders>
              <w:top w:val="single" w:sz="6" w:space="0" w:color="auto"/>
              <w:bottom w:val="single" w:sz="6" w:space="0" w:color="auto"/>
            </w:tcBorders>
            <w:shd w:val="clear" w:color="auto" w:fill="auto"/>
          </w:tcPr>
          <w:p w14:paraId="4E2E4D07" w14:textId="77777777" w:rsidR="00F85C99" w:rsidRPr="002F6A28" w:rsidRDefault="00D8110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14DEA52" w14:textId="77777777" w:rsidR="00F85C99" w:rsidRPr="002F6A28" w:rsidRDefault="00D8110B"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471EC8" w14:paraId="49AD0F5E" w14:textId="77777777" w:rsidTr="0069259F">
        <w:tc>
          <w:tcPr>
            <w:tcW w:w="713" w:type="dxa"/>
            <w:tcBorders>
              <w:top w:val="single" w:sz="6" w:space="0" w:color="auto"/>
            </w:tcBorders>
            <w:shd w:val="clear" w:color="auto" w:fill="auto"/>
          </w:tcPr>
          <w:p w14:paraId="322AAEDB" w14:textId="77777777" w:rsidR="00F85C99" w:rsidRPr="002F6A28" w:rsidRDefault="00D8110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A82E61F" w14:textId="77777777" w:rsidR="00F85C99" w:rsidRPr="002F6A28" w:rsidRDefault="00D8110B"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7AC2EF93" w14:textId="77777777" w:rsidR="00D008F8" w:rsidRPr="002F6A28" w:rsidRDefault="00D8110B" w:rsidP="00B16145">
            <w:pPr>
              <w:keepNext/>
              <w:keepLines/>
              <w:spacing w:before="120" w:after="120"/>
              <w:jc w:val="left"/>
            </w:pPr>
            <w:r w:rsidRPr="002F6A28">
              <w:t>Korea WTO TBT Enquiry Point</w:t>
            </w:r>
            <w:r w:rsidRPr="002F6A28">
              <w:br/>
              <w:t>Technical Barriers to Trade (TBT) Division</w:t>
            </w:r>
            <w:r w:rsidRPr="002F6A28">
              <w:br/>
              <w:t>Korean Agency for Technology and Standards (KATS)</w:t>
            </w:r>
            <w:r w:rsidRPr="002F6A28">
              <w:br/>
              <w:t>93 Isu-ro Maengdong-myeon Eumseong-gun</w:t>
            </w:r>
            <w:r w:rsidRPr="002F6A28">
              <w:br/>
              <w:t xml:space="preserve">Chungchungbuk-do </w:t>
            </w:r>
            <w:r w:rsidRPr="002F6A28">
              <w:br/>
              <w:t>27737</w:t>
            </w:r>
            <w:r w:rsidRPr="002F6A28">
              <w:br/>
              <w:t>+(82) 43 870 5525</w:t>
            </w:r>
            <w:r w:rsidRPr="002F6A28">
              <w:br/>
              <w:t>+(82) 43 870 5682 (Fax)</w:t>
            </w:r>
            <w:r w:rsidRPr="002F6A28">
              <w:br/>
            </w:r>
            <w:hyperlink r:id="rId9" w:history="1">
              <w:r w:rsidRPr="002F6A28">
                <w:rPr>
                  <w:color w:val="0000FF"/>
                  <w:u w:val="single"/>
                </w:rPr>
                <w:t>tbt@korea.kr</w:t>
              </w:r>
            </w:hyperlink>
            <w:r w:rsidRPr="002F6A28">
              <w:br/>
            </w:r>
            <w:hyperlink r:id="rId10" w:history="1">
              <w:r w:rsidRPr="002F6A28">
                <w:rPr>
                  <w:color w:val="0000FF"/>
                  <w:u w:val="single"/>
                </w:rPr>
                <w:t>http://www.knowtbt.kr</w:t>
              </w:r>
            </w:hyperlink>
          </w:p>
          <w:p w14:paraId="236DE313" w14:textId="77777777" w:rsidR="00D008F8" w:rsidRPr="002F6A28" w:rsidRDefault="00CD45EB" w:rsidP="00B16145">
            <w:pPr>
              <w:keepNext/>
              <w:keepLines/>
              <w:spacing w:before="120" w:after="120"/>
            </w:pPr>
            <w:hyperlink r:id="rId11" w:history="1">
              <w:r w:rsidR="00D8110B" w:rsidRPr="002F6A28">
                <w:rPr>
                  <w:color w:val="0000FF"/>
                  <w:u w:val="single"/>
                </w:rPr>
                <w:t>https://members.wto.org/crnattachments/2021/TBT/KOR/21_6959_00_x.pdf</w:t>
              </w:r>
            </w:hyperlink>
            <w:bookmarkEnd w:id="40"/>
          </w:p>
        </w:tc>
      </w:tr>
    </w:tbl>
    <w:p w14:paraId="0F335D39"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4456E" w14:textId="77777777" w:rsidR="00D21DA4" w:rsidRDefault="00D8110B">
      <w:r>
        <w:separator/>
      </w:r>
    </w:p>
  </w:endnote>
  <w:endnote w:type="continuationSeparator" w:id="0">
    <w:p w14:paraId="647C5C14" w14:textId="77777777" w:rsidR="00D21DA4" w:rsidRDefault="00D8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9A209" w14:textId="77777777" w:rsidR="009239F7" w:rsidRPr="002F6A28" w:rsidRDefault="00D8110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1BEDB" w14:textId="77777777" w:rsidR="009239F7" w:rsidRPr="002F6A28" w:rsidRDefault="00D8110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980F3" w14:textId="77777777" w:rsidR="00EE3A11" w:rsidRPr="002F6A28" w:rsidRDefault="00D8110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BFF8A" w14:textId="77777777" w:rsidR="00D21DA4" w:rsidRDefault="00D8110B">
      <w:r>
        <w:separator/>
      </w:r>
    </w:p>
  </w:footnote>
  <w:footnote w:type="continuationSeparator" w:id="0">
    <w:p w14:paraId="3C16B2EE" w14:textId="77777777" w:rsidR="00D21DA4" w:rsidRDefault="00D81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1417A" w14:textId="77777777" w:rsidR="009239F7" w:rsidRPr="002F6A28" w:rsidRDefault="00D8110B" w:rsidP="009239F7">
    <w:pPr>
      <w:pStyle w:val="Header"/>
      <w:pBdr>
        <w:bottom w:val="single" w:sz="4" w:space="1" w:color="auto"/>
      </w:pBdr>
      <w:tabs>
        <w:tab w:val="clear" w:pos="4513"/>
        <w:tab w:val="clear" w:pos="9027"/>
      </w:tabs>
      <w:jc w:val="center"/>
    </w:pPr>
    <w:r w:rsidRPr="002F6A28">
      <w:t>tbtSymbol</w:t>
    </w:r>
  </w:p>
  <w:p w14:paraId="24B9B007" w14:textId="77777777" w:rsidR="009239F7" w:rsidRPr="002F6A28" w:rsidRDefault="009239F7" w:rsidP="009239F7">
    <w:pPr>
      <w:pStyle w:val="Header"/>
      <w:pBdr>
        <w:bottom w:val="single" w:sz="4" w:space="1" w:color="auto"/>
      </w:pBdr>
      <w:tabs>
        <w:tab w:val="clear" w:pos="4513"/>
        <w:tab w:val="clear" w:pos="9027"/>
      </w:tabs>
      <w:jc w:val="center"/>
    </w:pPr>
  </w:p>
  <w:p w14:paraId="02A2B3B2" w14:textId="77777777" w:rsidR="009239F7" w:rsidRPr="002F6A28" w:rsidRDefault="00D8110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6D45B2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904A2" w14:textId="77777777" w:rsidR="009239F7" w:rsidRPr="002F6A28" w:rsidRDefault="00D8110B" w:rsidP="009239F7">
    <w:pPr>
      <w:pStyle w:val="Header"/>
      <w:pBdr>
        <w:bottom w:val="single" w:sz="4" w:space="1" w:color="auto"/>
      </w:pBdr>
      <w:tabs>
        <w:tab w:val="clear" w:pos="4513"/>
        <w:tab w:val="clear" w:pos="9027"/>
      </w:tabs>
      <w:jc w:val="center"/>
    </w:pPr>
    <w:bookmarkStart w:id="41" w:name="spsSymbolHeader"/>
    <w:r w:rsidRPr="002F6A28">
      <w:t>G/TBT/N/KOR/1004</w:t>
    </w:r>
    <w:bookmarkEnd w:id="41"/>
  </w:p>
  <w:p w14:paraId="7F53B727" w14:textId="77777777" w:rsidR="009239F7" w:rsidRPr="002F6A28" w:rsidRDefault="009239F7" w:rsidP="009239F7">
    <w:pPr>
      <w:pStyle w:val="Header"/>
      <w:pBdr>
        <w:bottom w:val="single" w:sz="4" w:space="1" w:color="auto"/>
      </w:pBdr>
      <w:tabs>
        <w:tab w:val="clear" w:pos="4513"/>
        <w:tab w:val="clear" w:pos="9027"/>
      </w:tabs>
      <w:jc w:val="center"/>
    </w:pPr>
  </w:p>
  <w:p w14:paraId="49A6608F" w14:textId="77777777" w:rsidR="009239F7" w:rsidRPr="002F6A28" w:rsidRDefault="00D8110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ED31E8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71EC8" w14:paraId="68A6CB67" w14:textId="77777777" w:rsidTr="008612A9">
      <w:trPr>
        <w:trHeight w:val="240"/>
        <w:jc w:val="center"/>
      </w:trPr>
      <w:tc>
        <w:tcPr>
          <w:tcW w:w="3794" w:type="dxa"/>
          <w:shd w:val="clear" w:color="auto" w:fill="FFFFFF"/>
          <w:tcMar>
            <w:left w:w="108" w:type="dxa"/>
            <w:right w:w="108" w:type="dxa"/>
          </w:tcMar>
          <w:vAlign w:val="center"/>
        </w:tcPr>
        <w:p w14:paraId="34AAF7D2"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DF20497" w14:textId="77777777" w:rsidR="00ED54E0" w:rsidRPr="009239F7" w:rsidRDefault="00ED54E0" w:rsidP="00B801E9">
          <w:pPr>
            <w:jc w:val="right"/>
            <w:rPr>
              <w:b/>
              <w:color w:val="FF0000"/>
              <w:szCs w:val="16"/>
            </w:rPr>
          </w:pPr>
        </w:p>
      </w:tc>
    </w:tr>
    <w:bookmarkEnd w:id="42"/>
    <w:tr w:rsidR="00471EC8" w14:paraId="4F396593" w14:textId="77777777" w:rsidTr="008612A9">
      <w:trPr>
        <w:trHeight w:val="213"/>
        <w:jc w:val="center"/>
      </w:trPr>
      <w:tc>
        <w:tcPr>
          <w:tcW w:w="3794" w:type="dxa"/>
          <w:vMerge w:val="restart"/>
          <w:shd w:val="clear" w:color="auto" w:fill="FFFFFF"/>
          <w:tcMar>
            <w:left w:w="0" w:type="dxa"/>
            <w:right w:w="0" w:type="dxa"/>
          </w:tcMar>
        </w:tcPr>
        <w:p w14:paraId="61D6113F" w14:textId="77777777" w:rsidR="00ED54E0" w:rsidRPr="009239F7" w:rsidRDefault="00D8110B" w:rsidP="00B801E9">
          <w:pPr>
            <w:jc w:val="left"/>
          </w:pPr>
          <w:r>
            <w:rPr>
              <w:noProof/>
              <w:lang w:eastAsia="en-GB"/>
            </w:rPr>
            <w:drawing>
              <wp:inline distT="0" distB="0" distL="0" distR="0" wp14:anchorId="6C900368" wp14:editId="6BDF946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87562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C608E20" w14:textId="77777777" w:rsidR="00ED54E0" w:rsidRPr="009239F7" w:rsidRDefault="00ED54E0" w:rsidP="00B801E9">
          <w:pPr>
            <w:jc w:val="right"/>
            <w:rPr>
              <w:b/>
              <w:szCs w:val="16"/>
            </w:rPr>
          </w:pPr>
        </w:p>
      </w:tc>
    </w:tr>
    <w:tr w:rsidR="00471EC8" w14:paraId="5BA3D8C5" w14:textId="77777777" w:rsidTr="008612A9">
      <w:trPr>
        <w:trHeight w:val="868"/>
        <w:jc w:val="center"/>
      </w:trPr>
      <w:tc>
        <w:tcPr>
          <w:tcW w:w="3794" w:type="dxa"/>
          <w:vMerge/>
          <w:shd w:val="clear" w:color="auto" w:fill="FFFFFF"/>
          <w:tcMar>
            <w:left w:w="108" w:type="dxa"/>
            <w:right w:w="108" w:type="dxa"/>
          </w:tcMar>
        </w:tcPr>
        <w:p w14:paraId="67FA8D4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20B6EBC" w14:textId="77777777" w:rsidR="009239F7" w:rsidRPr="002F6A28" w:rsidRDefault="00D8110B" w:rsidP="00B801E9">
          <w:pPr>
            <w:jc w:val="right"/>
            <w:rPr>
              <w:b/>
              <w:szCs w:val="16"/>
            </w:rPr>
          </w:pPr>
          <w:bookmarkStart w:id="43" w:name="bmkSymbols"/>
          <w:r w:rsidRPr="002F6A28">
            <w:rPr>
              <w:b/>
              <w:szCs w:val="16"/>
            </w:rPr>
            <w:t>G/TBT/N/KOR/1004</w:t>
          </w:r>
          <w:bookmarkEnd w:id="43"/>
        </w:p>
      </w:tc>
    </w:tr>
    <w:tr w:rsidR="00471EC8" w14:paraId="1D81A095" w14:textId="77777777" w:rsidTr="008612A9">
      <w:trPr>
        <w:trHeight w:val="240"/>
        <w:jc w:val="center"/>
      </w:trPr>
      <w:tc>
        <w:tcPr>
          <w:tcW w:w="3794" w:type="dxa"/>
          <w:vMerge/>
          <w:shd w:val="clear" w:color="auto" w:fill="FFFFFF"/>
          <w:tcMar>
            <w:left w:w="108" w:type="dxa"/>
            <w:right w:w="108" w:type="dxa"/>
          </w:tcMar>
          <w:vAlign w:val="center"/>
        </w:tcPr>
        <w:p w14:paraId="37BFD96E" w14:textId="77777777" w:rsidR="00ED54E0" w:rsidRPr="009239F7" w:rsidRDefault="00ED54E0" w:rsidP="00B801E9"/>
      </w:tc>
      <w:tc>
        <w:tcPr>
          <w:tcW w:w="5448" w:type="dxa"/>
          <w:gridSpan w:val="2"/>
          <w:shd w:val="clear" w:color="auto" w:fill="FFFFFF"/>
          <w:tcMar>
            <w:left w:w="108" w:type="dxa"/>
            <w:right w:w="108" w:type="dxa"/>
          </w:tcMar>
          <w:vAlign w:val="center"/>
        </w:tcPr>
        <w:p w14:paraId="56051EF6" w14:textId="6C65FE94" w:rsidR="00ED54E0" w:rsidRPr="009239F7" w:rsidRDefault="00D8110B" w:rsidP="00B801E9">
          <w:pPr>
            <w:jc w:val="right"/>
            <w:rPr>
              <w:szCs w:val="16"/>
            </w:rPr>
          </w:pPr>
          <w:bookmarkStart w:id="44" w:name="spsDateDistribution"/>
          <w:bookmarkStart w:id="45" w:name="bmkDate"/>
          <w:bookmarkEnd w:id="44"/>
          <w:bookmarkEnd w:id="45"/>
          <w:r>
            <w:rPr>
              <w:szCs w:val="16"/>
            </w:rPr>
            <w:t>2 November 2021</w:t>
          </w:r>
        </w:p>
      </w:tc>
    </w:tr>
    <w:tr w:rsidR="00471EC8" w14:paraId="4F9FCEC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0FA261C" w14:textId="17EF9E07" w:rsidR="00ED54E0" w:rsidRPr="009239F7" w:rsidRDefault="00D8110B"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CD45EB">
            <w:rPr>
              <w:color w:val="FF0000"/>
              <w:szCs w:val="16"/>
            </w:rPr>
            <w:t>8324</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6794B991" w14:textId="77777777" w:rsidR="00ED54E0" w:rsidRPr="009239F7" w:rsidRDefault="00D8110B"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471EC8" w14:paraId="6865395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CBD593" w14:textId="77777777" w:rsidR="00ED54E0" w:rsidRPr="009239F7" w:rsidRDefault="00D8110B"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66CD2DDC" w14:textId="77777777" w:rsidR="00ED54E0" w:rsidRPr="002F6A28" w:rsidRDefault="00D8110B"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0E56D34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55CA4B6">
      <w:start w:val="1"/>
      <w:numFmt w:val="decimal"/>
      <w:pStyle w:val="SummaryText"/>
      <w:lvlText w:val="%1."/>
      <w:lvlJc w:val="left"/>
      <w:pPr>
        <w:ind w:left="360" w:hanging="360"/>
      </w:pPr>
    </w:lvl>
    <w:lvl w:ilvl="1" w:tplc="8976126E" w:tentative="1">
      <w:start w:val="1"/>
      <w:numFmt w:val="lowerLetter"/>
      <w:lvlText w:val="%2."/>
      <w:lvlJc w:val="left"/>
      <w:pPr>
        <w:ind w:left="1080" w:hanging="360"/>
      </w:pPr>
    </w:lvl>
    <w:lvl w:ilvl="2" w:tplc="78CA53CC" w:tentative="1">
      <w:start w:val="1"/>
      <w:numFmt w:val="lowerRoman"/>
      <w:lvlText w:val="%3."/>
      <w:lvlJc w:val="right"/>
      <w:pPr>
        <w:ind w:left="1800" w:hanging="180"/>
      </w:pPr>
    </w:lvl>
    <w:lvl w:ilvl="3" w:tplc="3C448808" w:tentative="1">
      <w:start w:val="1"/>
      <w:numFmt w:val="decimal"/>
      <w:lvlText w:val="%4."/>
      <w:lvlJc w:val="left"/>
      <w:pPr>
        <w:ind w:left="2520" w:hanging="360"/>
      </w:pPr>
    </w:lvl>
    <w:lvl w:ilvl="4" w:tplc="1A2EB002" w:tentative="1">
      <w:start w:val="1"/>
      <w:numFmt w:val="lowerLetter"/>
      <w:lvlText w:val="%5."/>
      <w:lvlJc w:val="left"/>
      <w:pPr>
        <w:ind w:left="3240" w:hanging="360"/>
      </w:pPr>
    </w:lvl>
    <w:lvl w:ilvl="5" w:tplc="F1526F58" w:tentative="1">
      <w:start w:val="1"/>
      <w:numFmt w:val="lowerRoman"/>
      <w:lvlText w:val="%6."/>
      <w:lvlJc w:val="right"/>
      <w:pPr>
        <w:ind w:left="3960" w:hanging="180"/>
      </w:pPr>
    </w:lvl>
    <w:lvl w:ilvl="6" w:tplc="0A3ABC82" w:tentative="1">
      <w:start w:val="1"/>
      <w:numFmt w:val="decimal"/>
      <w:lvlText w:val="%7."/>
      <w:lvlJc w:val="left"/>
      <w:pPr>
        <w:ind w:left="4680" w:hanging="360"/>
      </w:pPr>
    </w:lvl>
    <w:lvl w:ilvl="7" w:tplc="3C223238" w:tentative="1">
      <w:start w:val="1"/>
      <w:numFmt w:val="lowerLetter"/>
      <w:lvlText w:val="%8."/>
      <w:lvlJc w:val="left"/>
      <w:pPr>
        <w:ind w:left="5400" w:hanging="360"/>
      </w:pPr>
    </w:lvl>
    <w:lvl w:ilvl="8" w:tplc="EEC6CF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461E8"/>
    <w:rsid w:val="003531C5"/>
    <w:rsid w:val="003572B4"/>
    <w:rsid w:val="003723A9"/>
    <w:rsid w:val="00381B96"/>
    <w:rsid w:val="00383F7A"/>
    <w:rsid w:val="00396AF4"/>
    <w:rsid w:val="003B2BBF"/>
    <w:rsid w:val="003B40C7"/>
    <w:rsid w:val="0041584A"/>
    <w:rsid w:val="004423A4"/>
    <w:rsid w:val="00467032"/>
    <w:rsid w:val="0046754A"/>
    <w:rsid w:val="00471EC8"/>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45EB"/>
    <w:rsid w:val="00CD7D97"/>
    <w:rsid w:val="00CE3EE6"/>
    <w:rsid w:val="00CE4BA1"/>
    <w:rsid w:val="00D000C7"/>
    <w:rsid w:val="00D008F8"/>
    <w:rsid w:val="00D21DA4"/>
    <w:rsid w:val="00D32587"/>
    <w:rsid w:val="00D52A9D"/>
    <w:rsid w:val="00D55AAD"/>
    <w:rsid w:val="00D70F5B"/>
    <w:rsid w:val="00D747AE"/>
    <w:rsid w:val="00D8110B"/>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8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fda@korea.k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fds.go.k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TBT/KOR/21_6959_00_x.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nowtbt.k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bt@korea.k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2021-11-02T14:37:00Z</dcterms:created>
  <dcterms:modified xsi:type="dcterms:W3CDTF">2021-11-02T15:00:00Z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