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6582" w14:textId="77777777" w:rsidR="009239F7" w:rsidRPr="002F6A28" w:rsidRDefault="00321748" w:rsidP="002F6A28">
      <w:pPr>
        <w:pStyle w:val="Title"/>
        <w:rPr>
          <w:caps w:val="0"/>
          <w:kern w:val="0"/>
        </w:rPr>
      </w:pPr>
      <w:r w:rsidRPr="002F6A28">
        <w:rPr>
          <w:caps w:val="0"/>
          <w:kern w:val="0"/>
        </w:rPr>
        <w:t>NOTIFICATION</w:t>
      </w:r>
    </w:p>
    <w:p w14:paraId="07CBFECD" w14:textId="77777777" w:rsidR="009239F7" w:rsidRPr="002F6A28" w:rsidRDefault="00321748" w:rsidP="002F6A28">
      <w:pPr>
        <w:jc w:val="center"/>
      </w:pPr>
      <w:r w:rsidRPr="002F6A28">
        <w:t>The following notification is being circulated in accordance with Article 10.6</w:t>
      </w:r>
    </w:p>
    <w:p w14:paraId="37FAB86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465D6" w14:paraId="6B80B4F7" w14:textId="77777777" w:rsidTr="0069259F">
        <w:tc>
          <w:tcPr>
            <w:tcW w:w="713" w:type="dxa"/>
            <w:tcBorders>
              <w:bottom w:val="single" w:sz="6" w:space="0" w:color="auto"/>
            </w:tcBorders>
            <w:shd w:val="clear" w:color="auto" w:fill="auto"/>
          </w:tcPr>
          <w:p w14:paraId="2880BDD4" w14:textId="77777777" w:rsidR="00F85C99" w:rsidRPr="002F6A28" w:rsidRDefault="00321748" w:rsidP="002F6A28">
            <w:pPr>
              <w:spacing w:before="120" w:after="120"/>
              <w:jc w:val="left"/>
            </w:pPr>
            <w:r w:rsidRPr="002F6A28">
              <w:rPr>
                <w:b/>
              </w:rPr>
              <w:t>1.</w:t>
            </w:r>
          </w:p>
        </w:tc>
        <w:tc>
          <w:tcPr>
            <w:tcW w:w="8546" w:type="dxa"/>
            <w:tcBorders>
              <w:bottom w:val="single" w:sz="6" w:space="0" w:color="auto"/>
            </w:tcBorders>
            <w:shd w:val="clear" w:color="auto" w:fill="auto"/>
          </w:tcPr>
          <w:p w14:paraId="6DFF3E43" w14:textId="77777777" w:rsidR="00F85C99" w:rsidRPr="002F6A28" w:rsidRDefault="00321748"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Japan</w:t>
            </w:r>
            <w:bookmarkEnd w:id="1"/>
            <w:r w:rsidRPr="002F6A28">
              <w:t xml:space="preserve"> </w:t>
            </w:r>
          </w:p>
          <w:p w14:paraId="74047EC8" w14:textId="77777777" w:rsidR="00F85C99" w:rsidRPr="002F6A28" w:rsidRDefault="0032174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465D6" w14:paraId="215E51B2" w14:textId="77777777" w:rsidTr="0069259F">
        <w:tc>
          <w:tcPr>
            <w:tcW w:w="713" w:type="dxa"/>
            <w:tcBorders>
              <w:top w:val="single" w:sz="6" w:space="0" w:color="auto"/>
              <w:bottom w:val="single" w:sz="6" w:space="0" w:color="auto"/>
            </w:tcBorders>
            <w:shd w:val="clear" w:color="auto" w:fill="auto"/>
          </w:tcPr>
          <w:p w14:paraId="43AB60BD" w14:textId="77777777" w:rsidR="00F85C99" w:rsidRPr="002F6A28" w:rsidRDefault="0032174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0AB19FD" w14:textId="77777777" w:rsidR="00F85C99" w:rsidRPr="002F6A28" w:rsidRDefault="0032174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Ministry of Health, Labour and Welfare</w:t>
            </w:r>
            <w:bookmarkEnd w:id="5"/>
          </w:p>
          <w:p w14:paraId="5F10C4E4" w14:textId="77777777" w:rsidR="00F85C99" w:rsidRPr="002F6A28" w:rsidRDefault="0032174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465D6" w14:paraId="1FCB92AB" w14:textId="77777777" w:rsidTr="0069259F">
        <w:tc>
          <w:tcPr>
            <w:tcW w:w="713" w:type="dxa"/>
            <w:tcBorders>
              <w:top w:val="single" w:sz="6" w:space="0" w:color="auto"/>
              <w:bottom w:val="single" w:sz="6" w:space="0" w:color="auto"/>
            </w:tcBorders>
            <w:shd w:val="clear" w:color="auto" w:fill="auto"/>
          </w:tcPr>
          <w:p w14:paraId="3A70DE99" w14:textId="77777777" w:rsidR="00F85C99" w:rsidRPr="002F6A28" w:rsidRDefault="0032174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718719F" w14:textId="77777777" w:rsidR="00F85C99" w:rsidRPr="0058336F" w:rsidRDefault="0032174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2465D6" w14:paraId="45FB3489" w14:textId="77777777" w:rsidTr="0069259F">
        <w:tc>
          <w:tcPr>
            <w:tcW w:w="713" w:type="dxa"/>
            <w:tcBorders>
              <w:top w:val="single" w:sz="6" w:space="0" w:color="auto"/>
              <w:bottom w:val="single" w:sz="6" w:space="0" w:color="auto"/>
            </w:tcBorders>
            <w:shd w:val="clear" w:color="auto" w:fill="auto"/>
          </w:tcPr>
          <w:p w14:paraId="5FC65C8C" w14:textId="77777777" w:rsidR="00F85C99" w:rsidRPr="002F6A28" w:rsidRDefault="0032174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7D94A10" w14:textId="77777777" w:rsidR="00F85C99" w:rsidRPr="002F6A28" w:rsidRDefault="00321748"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PHARMACEUTICAL PRODUCTS (HS 30)</w:t>
            </w:r>
            <w:bookmarkStart w:id="20" w:name="sps3a"/>
            <w:bookmarkEnd w:id="20"/>
          </w:p>
        </w:tc>
      </w:tr>
      <w:tr w:rsidR="002465D6" w14:paraId="36234EF6" w14:textId="77777777" w:rsidTr="0069259F">
        <w:tc>
          <w:tcPr>
            <w:tcW w:w="713" w:type="dxa"/>
            <w:tcBorders>
              <w:top w:val="single" w:sz="6" w:space="0" w:color="auto"/>
              <w:bottom w:val="single" w:sz="6" w:space="0" w:color="auto"/>
            </w:tcBorders>
            <w:shd w:val="clear" w:color="auto" w:fill="auto"/>
          </w:tcPr>
          <w:p w14:paraId="511B34C0" w14:textId="77777777" w:rsidR="00F85C99" w:rsidRPr="002F6A28" w:rsidRDefault="0032174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BC38072" w14:textId="77777777" w:rsidR="00F85C99" w:rsidRPr="002F6A28" w:rsidRDefault="00321748"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(1) Partial amendment to the Minimum Requirements for Biological Products (2) Partial amendment to the Public Notice on National Release Testing (1 page(s), in English)</w:t>
            </w:r>
            <w:bookmarkStart w:id="22" w:name="sps5a"/>
            <w:bookmarkStart w:id="23" w:name="sps5c"/>
            <w:bookmarkStart w:id="24" w:name="sps5b"/>
            <w:bookmarkEnd w:id="22"/>
            <w:bookmarkEnd w:id="23"/>
            <w:bookmarkEnd w:id="24"/>
          </w:p>
        </w:tc>
      </w:tr>
      <w:tr w:rsidR="002465D6" w14:paraId="44E1287A" w14:textId="77777777" w:rsidTr="0069259F">
        <w:tc>
          <w:tcPr>
            <w:tcW w:w="713" w:type="dxa"/>
            <w:tcBorders>
              <w:top w:val="single" w:sz="6" w:space="0" w:color="auto"/>
              <w:bottom w:val="single" w:sz="6" w:space="0" w:color="auto"/>
            </w:tcBorders>
            <w:shd w:val="clear" w:color="auto" w:fill="auto"/>
          </w:tcPr>
          <w:p w14:paraId="0398FA07" w14:textId="77777777" w:rsidR="00F85C99" w:rsidRPr="002F6A28" w:rsidRDefault="0032174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EBC9D09" w14:textId="77777777" w:rsidR="00F85C99" w:rsidRPr="002F6A28" w:rsidRDefault="0032174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(1) The Minimum Requirements for Biological Products will be partially amended to add the standard for a vaccine product to be newly approved.  (2) The fee, criterion and test sample quantity for National Release Testing will be partially amended to provide for the above-mentioned vaccine product.</w:t>
            </w:r>
          </w:p>
        </w:tc>
      </w:tr>
      <w:tr w:rsidR="002465D6" w14:paraId="20833306" w14:textId="77777777" w:rsidTr="0069259F">
        <w:tc>
          <w:tcPr>
            <w:tcW w:w="713" w:type="dxa"/>
            <w:tcBorders>
              <w:top w:val="single" w:sz="6" w:space="0" w:color="auto"/>
              <w:bottom w:val="single" w:sz="6" w:space="0" w:color="auto"/>
            </w:tcBorders>
            <w:shd w:val="clear" w:color="auto" w:fill="auto"/>
          </w:tcPr>
          <w:p w14:paraId="0CDAB1BB" w14:textId="77777777" w:rsidR="00F85C99" w:rsidRPr="002F6A28" w:rsidRDefault="0032174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CE10B81" w14:textId="77777777" w:rsidR="00F85C99" w:rsidRPr="002F6A28" w:rsidRDefault="00321748"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(1) To establish the standard for manufacturing process, properties, quality, storage and others of pharmaceuticals to which special attention must be paid for the attainment of public health and sanitation (Biological products). (2) To stipulate Biological products as subject to National Release Testing, as well as fee, criterion and quantity for the testing.; Other</w:t>
            </w:r>
            <w:bookmarkStart w:id="27" w:name="sps7f"/>
            <w:bookmarkEnd w:id="27"/>
          </w:p>
        </w:tc>
      </w:tr>
      <w:tr w:rsidR="002465D6" w14:paraId="3F0FC988" w14:textId="77777777" w:rsidTr="0069259F">
        <w:tc>
          <w:tcPr>
            <w:tcW w:w="713" w:type="dxa"/>
            <w:tcBorders>
              <w:top w:val="single" w:sz="6" w:space="0" w:color="auto"/>
              <w:bottom w:val="single" w:sz="6" w:space="0" w:color="auto"/>
            </w:tcBorders>
            <w:shd w:val="clear" w:color="auto" w:fill="auto"/>
          </w:tcPr>
          <w:p w14:paraId="64493AE1" w14:textId="77777777" w:rsidR="00F85C99" w:rsidRPr="002F6A28" w:rsidRDefault="0032174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864B170" w14:textId="77777777" w:rsidR="00072B36" w:rsidRPr="002F6A28" w:rsidRDefault="00321748"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9F7FE82" w14:textId="77777777" w:rsidR="00F85C99" w:rsidRPr="002F6A28" w:rsidRDefault="00321748" w:rsidP="009E75ED">
            <w:pPr>
              <w:spacing w:before="120" w:after="120"/>
            </w:pPr>
            <w:r w:rsidRPr="002F6A28">
              <w:rPr>
                <w:bCs/>
              </w:rPr>
              <w:t xml:space="preserve">Act on Securing Quality, Efficacy and Safety of Products Including Pharmaceuticals and Medical Devices. </w:t>
            </w:r>
          </w:p>
          <w:p w14:paraId="39EBC5DA" w14:textId="77777777" w:rsidR="0000599A" w:rsidRPr="002F6A28" w:rsidRDefault="000C79C2" w:rsidP="009E75ED">
            <w:pPr>
              <w:spacing w:after="120"/>
              <w:rPr>
                <w:bCs/>
              </w:rPr>
            </w:pPr>
            <w:hyperlink r:id="rId7" w:history="1">
              <w:r w:rsidR="00321748" w:rsidRPr="002F6A28">
                <w:rPr>
                  <w:bCs/>
                  <w:color w:val="0000FF"/>
                  <w:u w:val="single"/>
                </w:rPr>
                <w:t>http://www.japaneselawtranslation.go.jp/law/detail/?id=3213&amp;vm=04&amp;re=2&amp;new=1</w:t>
              </w:r>
            </w:hyperlink>
          </w:p>
          <w:p w14:paraId="25120328" w14:textId="77777777" w:rsidR="0000599A" w:rsidRPr="002F6A28" w:rsidRDefault="00321748" w:rsidP="009E75ED">
            <w:pPr>
              <w:spacing w:after="120"/>
              <w:rPr>
                <w:bCs/>
              </w:rPr>
            </w:pPr>
            <w:r w:rsidRPr="002F6A28">
              <w:rPr>
                <w:bCs/>
              </w:rPr>
              <w:t>This amendment will be published in "</w:t>
            </w:r>
            <w:r w:rsidRPr="002F6A28">
              <w:rPr>
                <w:bCs/>
                <w:i/>
                <w:iCs/>
              </w:rPr>
              <w:t>KAMPO</w:t>
            </w:r>
            <w:r w:rsidRPr="002F6A28">
              <w:rPr>
                <w:bCs/>
              </w:rPr>
              <w:t>" (Official Gazette) when adopted.</w:t>
            </w:r>
          </w:p>
        </w:tc>
      </w:tr>
      <w:tr w:rsidR="002465D6" w14:paraId="75BD1AE9" w14:textId="77777777" w:rsidTr="00AE6CC8">
        <w:trPr>
          <w:cantSplit/>
        </w:trPr>
        <w:tc>
          <w:tcPr>
            <w:tcW w:w="713" w:type="dxa"/>
            <w:tcBorders>
              <w:top w:val="single" w:sz="6" w:space="0" w:color="auto"/>
              <w:bottom w:val="single" w:sz="6" w:space="0" w:color="auto"/>
            </w:tcBorders>
            <w:shd w:val="clear" w:color="auto" w:fill="auto"/>
          </w:tcPr>
          <w:p w14:paraId="5BB3427E" w14:textId="77777777" w:rsidR="00EE3A11" w:rsidRPr="002F6A28" w:rsidRDefault="0032174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70ABEAF" w14:textId="77777777" w:rsidR="00EE3A11" w:rsidRPr="002F6A28" w:rsidRDefault="00321748"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The same day as the approval of the above-mentioned vaccine product.</w:t>
            </w:r>
            <w:bookmarkEnd w:id="31"/>
          </w:p>
          <w:p w14:paraId="4241EA0F" w14:textId="77777777" w:rsidR="00EE3A11" w:rsidRPr="002F6A28" w:rsidRDefault="00321748"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The same day as the approval of the above-mentioned vaccine product.</w:t>
            </w:r>
            <w:bookmarkEnd w:id="34"/>
          </w:p>
        </w:tc>
      </w:tr>
      <w:tr w:rsidR="002465D6" w14:paraId="45B3E2FA" w14:textId="77777777" w:rsidTr="0069259F">
        <w:tc>
          <w:tcPr>
            <w:tcW w:w="713" w:type="dxa"/>
            <w:tcBorders>
              <w:top w:val="single" w:sz="6" w:space="0" w:color="auto"/>
              <w:bottom w:val="single" w:sz="6" w:space="0" w:color="auto"/>
            </w:tcBorders>
            <w:shd w:val="clear" w:color="auto" w:fill="auto"/>
          </w:tcPr>
          <w:p w14:paraId="72BE5833" w14:textId="77777777" w:rsidR="00F85C99" w:rsidRPr="002F6A28" w:rsidRDefault="0032174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B4A8A9A" w14:textId="77777777" w:rsidR="00F85C99" w:rsidRPr="002F6A28" w:rsidRDefault="00321748" w:rsidP="002F6A28">
            <w:pPr>
              <w:spacing w:before="120" w:after="120"/>
            </w:pPr>
            <w:bookmarkStart w:id="35" w:name="X_TBT_Reg_10A"/>
            <w:r w:rsidRPr="002F6A28">
              <w:rPr>
                <w:b/>
              </w:rPr>
              <w:t>Final date for comments</w:t>
            </w:r>
            <w:bookmarkEnd w:id="35"/>
            <w:r w:rsidRPr="002F6A28">
              <w:rPr>
                <w:b/>
              </w:rPr>
              <w:t>:</w:t>
            </w:r>
            <w:r w:rsidR="00EE3A11" w:rsidRPr="00C379C8">
              <w:t xml:space="preserve"> 30 days from notification</w:t>
            </w:r>
            <w:bookmarkStart w:id="36" w:name="sps12a"/>
            <w:bookmarkEnd w:id="36"/>
          </w:p>
        </w:tc>
      </w:tr>
      <w:tr w:rsidR="002465D6" w14:paraId="4563E409" w14:textId="77777777" w:rsidTr="0069259F">
        <w:tc>
          <w:tcPr>
            <w:tcW w:w="713" w:type="dxa"/>
            <w:tcBorders>
              <w:top w:val="single" w:sz="6" w:space="0" w:color="auto"/>
            </w:tcBorders>
            <w:shd w:val="clear" w:color="auto" w:fill="auto"/>
          </w:tcPr>
          <w:p w14:paraId="21177108" w14:textId="77777777" w:rsidR="00F85C99" w:rsidRPr="002F6A28" w:rsidRDefault="00321748"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B57FC14" w14:textId="77777777" w:rsidR="00F85C99" w:rsidRPr="002F6A28" w:rsidRDefault="00321748"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96E3946" w14:textId="77777777" w:rsidR="0000599A" w:rsidRPr="002F6A28" w:rsidRDefault="00321748" w:rsidP="00B16145">
            <w:pPr>
              <w:keepNext/>
              <w:keepLines/>
              <w:spacing w:before="120" w:after="120"/>
              <w:jc w:val="left"/>
            </w:pPr>
            <w:r w:rsidRPr="002F6A28">
              <w:t>Japan Enquiry Point</w:t>
            </w:r>
            <w:r w:rsidRPr="002F6A28">
              <w:br/>
              <w:t xml:space="preserve">International Trade Division, </w:t>
            </w:r>
            <w:r w:rsidRPr="002F6A28">
              <w:br/>
              <w:t xml:space="preserve">Economic Affairs Bureau, </w:t>
            </w:r>
            <w:r w:rsidRPr="002F6A28">
              <w:br/>
              <w:t xml:space="preserve">Ministry of Foreign Affairs </w:t>
            </w:r>
            <w:r w:rsidRPr="002F6A28">
              <w:br/>
              <w:t xml:space="preserve">Fax: (+81 3) 5501 8343 </w:t>
            </w:r>
            <w:r w:rsidRPr="002F6A28">
              <w:br/>
              <w:t xml:space="preserve">E-mail: </w:t>
            </w:r>
            <w:hyperlink r:id="rId8" w:history="1">
              <w:r w:rsidRPr="002F6A28">
                <w:rPr>
                  <w:color w:val="0000FF"/>
                  <w:u w:val="single"/>
                </w:rPr>
                <w:t>enquiry@mofa.go.jp</w:t>
              </w:r>
            </w:hyperlink>
            <w:r w:rsidRPr="002F6A28">
              <w:t xml:space="preserve"> </w:t>
            </w:r>
          </w:p>
          <w:p w14:paraId="3497FA23" w14:textId="77777777" w:rsidR="0000599A" w:rsidRPr="002F6A28" w:rsidRDefault="000C79C2" w:rsidP="00B16145">
            <w:pPr>
              <w:keepNext/>
              <w:keepLines/>
              <w:spacing w:before="120" w:after="120"/>
            </w:pPr>
            <w:hyperlink r:id="rId9" w:history="1">
              <w:r w:rsidR="00321748" w:rsidRPr="002F6A28">
                <w:rPr>
                  <w:color w:val="0000FF"/>
                  <w:u w:val="single"/>
                </w:rPr>
                <w:t>https://members.wto.org/crnattachments/2022/TBT/JPN/22_1897_00_e.pdf</w:t>
              </w:r>
            </w:hyperlink>
            <w:bookmarkEnd w:id="40"/>
          </w:p>
        </w:tc>
      </w:tr>
    </w:tbl>
    <w:p w14:paraId="24300683"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102AD" w14:textId="77777777" w:rsidR="00C953E5" w:rsidRDefault="00321748">
      <w:r>
        <w:separator/>
      </w:r>
    </w:p>
  </w:endnote>
  <w:endnote w:type="continuationSeparator" w:id="0">
    <w:p w14:paraId="5594FF51" w14:textId="77777777" w:rsidR="00C953E5" w:rsidRDefault="0032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863F" w14:textId="77777777" w:rsidR="009239F7" w:rsidRPr="002F6A28" w:rsidRDefault="0032174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7B98" w14:textId="77777777" w:rsidR="009239F7" w:rsidRPr="002F6A28" w:rsidRDefault="0032174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8DAB" w14:textId="77777777" w:rsidR="00EE3A11" w:rsidRPr="002F6A28" w:rsidRDefault="0032174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8FE0" w14:textId="77777777" w:rsidR="00C953E5" w:rsidRDefault="00321748">
      <w:r>
        <w:separator/>
      </w:r>
    </w:p>
  </w:footnote>
  <w:footnote w:type="continuationSeparator" w:id="0">
    <w:p w14:paraId="225CBD87" w14:textId="77777777" w:rsidR="00C953E5" w:rsidRDefault="0032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098C" w14:textId="77777777" w:rsidR="009239F7" w:rsidRPr="002F6A28" w:rsidRDefault="00321748" w:rsidP="009239F7">
    <w:pPr>
      <w:pStyle w:val="Header"/>
      <w:pBdr>
        <w:bottom w:val="single" w:sz="4" w:space="1" w:color="auto"/>
      </w:pBdr>
      <w:tabs>
        <w:tab w:val="clear" w:pos="4513"/>
        <w:tab w:val="clear" w:pos="9027"/>
      </w:tabs>
      <w:jc w:val="center"/>
    </w:pPr>
    <w:r w:rsidRPr="002F6A28">
      <w:t>tbtSymbol</w:t>
    </w:r>
  </w:p>
  <w:p w14:paraId="4E1B0145" w14:textId="77777777" w:rsidR="009239F7" w:rsidRPr="002F6A28" w:rsidRDefault="009239F7" w:rsidP="009239F7">
    <w:pPr>
      <w:pStyle w:val="Header"/>
      <w:pBdr>
        <w:bottom w:val="single" w:sz="4" w:space="1" w:color="auto"/>
      </w:pBdr>
      <w:tabs>
        <w:tab w:val="clear" w:pos="4513"/>
        <w:tab w:val="clear" w:pos="9027"/>
      </w:tabs>
      <w:jc w:val="center"/>
    </w:pPr>
  </w:p>
  <w:p w14:paraId="7D0CA3DB" w14:textId="77777777" w:rsidR="009239F7" w:rsidRPr="002F6A28" w:rsidRDefault="0032174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8F7090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EC6A" w14:textId="77777777" w:rsidR="009239F7" w:rsidRPr="002F6A28" w:rsidRDefault="00321748" w:rsidP="009239F7">
    <w:pPr>
      <w:pStyle w:val="Header"/>
      <w:pBdr>
        <w:bottom w:val="single" w:sz="4" w:space="1" w:color="auto"/>
      </w:pBdr>
      <w:tabs>
        <w:tab w:val="clear" w:pos="4513"/>
        <w:tab w:val="clear" w:pos="9027"/>
      </w:tabs>
      <w:jc w:val="center"/>
    </w:pPr>
    <w:bookmarkStart w:id="41" w:name="spsSymbolHeader"/>
    <w:r w:rsidRPr="002F6A28">
      <w:t>G/TBT/N/JPN/728</w:t>
    </w:r>
    <w:bookmarkEnd w:id="41"/>
  </w:p>
  <w:p w14:paraId="3A096A1C" w14:textId="77777777" w:rsidR="009239F7" w:rsidRPr="002F6A28" w:rsidRDefault="009239F7" w:rsidP="009239F7">
    <w:pPr>
      <w:pStyle w:val="Header"/>
      <w:pBdr>
        <w:bottom w:val="single" w:sz="4" w:space="1" w:color="auto"/>
      </w:pBdr>
      <w:tabs>
        <w:tab w:val="clear" w:pos="4513"/>
        <w:tab w:val="clear" w:pos="9027"/>
      </w:tabs>
      <w:jc w:val="center"/>
    </w:pPr>
  </w:p>
  <w:p w14:paraId="16389894" w14:textId="77777777" w:rsidR="009239F7" w:rsidRPr="002F6A28" w:rsidRDefault="0032174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442288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65D6" w14:paraId="237E132D" w14:textId="77777777" w:rsidTr="008612A9">
      <w:trPr>
        <w:trHeight w:val="240"/>
        <w:jc w:val="center"/>
      </w:trPr>
      <w:tc>
        <w:tcPr>
          <w:tcW w:w="3794" w:type="dxa"/>
          <w:shd w:val="clear" w:color="auto" w:fill="FFFFFF"/>
          <w:tcMar>
            <w:left w:w="108" w:type="dxa"/>
            <w:right w:w="108" w:type="dxa"/>
          </w:tcMar>
          <w:vAlign w:val="center"/>
        </w:tcPr>
        <w:p w14:paraId="7488FECE"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6A42DCE" w14:textId="77777777" w:rsidR="00ED54E0" w:rsidRPr="009239F7" w:rsidRDefault="00ED54E0" w:rsidP="00B801E9">
          <w:pPr>
            <w:jc w:val="right"/>
            <w:rPr>
              <w:b/>
              <w:color w:val="FF0000"/>
              <w:szCs w:val="16"/>
            </w:rPr>
          </w:pPr>
        </w:p>
      </w:tc>
    </w:tr>
    <w:bookmarkEnd w:id="42"/>
    <w:tr w:rsidR="002465D6" w14:paraId="75000008" w14:textId="77777777" w:rsidTr="008612A9">
      <w:trPr>
        <w:trHeight w:val="213"/>
        <w:jc w:val="center"/>
      </w:trPr>
      <w:tc>
        <w:tcPr>
          <w:tcW w:w="3794" w:type="dxa"/>
          <w:vMerge w:val="restart"/>
          <w:shd w:val="clear" w:color="auto" w:fill="FFFFFF"/>
          <w:tcMar>
            <w:left w:w="0" w:type="dxa"/>
            <w:right w:w="0" w:type="dxa"/>
          </w:tcMar>
        </w:tcPr>
        <w:p w14:paraId="36B268EF" w14:textId="77777777" w:rsidR="00ED54E0" w:rsidRPr="009239F7" w:rsidRDefault="00321748" w:rsidP="00B801E9">
          <w:pPr>
            <w:jc w:val="left"/>
          </w:pPr>
          <w:r>
            <w:rPr>
              <w:noProof/>
              <w:lang w:eastAsia="en-GB"/>
            </w:rPr>
            <w:drawing>
              <wp:inline distT="0" distB="0" distL="0" distR="0" wp14:anchorId="089025E1" wp14:editId="1D09D9B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3058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5706C84" w14:textId="77777777" w:rsidR="00ED54E0" w:rsidRPr="009239F7" w:rsidRDefault="00ED54E0" w:rsidP="00B801E9">
          <w:pPr>
            <w:jc w:val="right"/>
            <w:rPr>
              <w:b/>
              <w:szCs w:val="16"/>
            </w:rPr>
          </w:pPr>
        </w:p>
      </w:tc>
    </w:tr>
    <w:tr w:rsidR="002465D6" w14:paraId="3A02351A" w14:textId="77777777" w:rsidTr="008612A9">
      <w:trPr>
        <w:trHeight w:val="868"/>
        <w:jc w:val="center"/>
      </w:trPr>
      <w:tc>
        <w:tcPr>
          <w:tcW w:w="3794" w:type="dxa"/>
          <w:vMerge/>
          <w:shd w:val="clear" w:color="auto" w:fill="FFFFFF"/>
          <w:tcMar>
            <w:left w:w="108" w:type="dxa"/>
            <w:right w:w="108" w:type="dxa"/>
          </w:tcMar>
        </w:tcPr>
        <w:p w14:paraId="1C0E2B5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6A0985E" w14:textId="77777777" w:rsidR="009239F7" w:rsidRPr="002F6A28" w:rsidRDefault="00321748" w:rsidP="00B801E9">
          <w:pPr>
            <w:jc w:val="right"/>
            <w:rPr>
              <w:b/>
              <w:szCs w:val="16"/>
            </w:rPr>
          </w:pPr>
          <w:bookmarkStart w:id="43" w:name="bmkSymbols"/>
          <w:r w:rsidRPr="002F6A28">
            <w:rPr>
              <w:b/>
              <w:szCs w:val="16"/>
            </w:rPr>
            <w:t>G/TBT/N/JPN/728</w:t>
          </w:r>
          <w:bookmarkEnd w:id="43"/>
        </w:p>
      </w:tc>
    </w:tr>
    <w:tr w:rsidR="002465D6" w14:paraId="3A277F07" w14:textId="77777777" w:rsidTr="008612A9">
      <w:trPr>
        <w:trHeight w:val="240"/>
        <w:jc w:val="center"/>
      </w:trPr>
      <w:tc>
        <w:tcPr>
          <w:tcW w:w="3794" w:type="dxa"/>
          <w:vMerge/>
          <w:shd w:val="clear" w:color="auto" w:fill="FFFFFF"/>
          <w:tcMar>
            <w:left w:w="108" w:type="dxa"/>
            <w:right w:w="108" w:type="dxa"/>
          </w:tcMar>
          <w:vAlign w:val="center"/>
        </w:tcPr>
        <w:p w14:paraId="01BBEFF4" w14:textId="77777777" w:rsidR="00ED54E0" w:rsidRPr="009239F7" w:rsidRDefault="00ED54E0" w:rsidP="00B801E9"/>
      </w:tc>
      <w:tc>
        <w:tcPr>
          <w:tcW w:w="5448" w:type="dxa"/>
          <w:gridSpan w:val="2"/>
          <w:shd w:val="clear" w:color="auto" w:fill="FFFFFF"/>
          <w:tcMar>
            <w:left w:w="108" w:type="dxa"/>
            <w:right w:w="108" w:type="dxa"/>
          </w:tcMar>
          <w:vAlign w:val="center"/>
        </w:tcPr>
        <w:p w14:paraId="21F11E63" w14:textId="18020937" w:rsidR="00ED54E0" w:rsidRPr="009239F7" w:rsidRDefault="009C2C06" w:rsidP="00B801E9">
          <w:pPr>
            <w:jc w:val="right"/>
            <w:rPr>
              <w:szCs w:val="16"/>
            </w:rPr>
          </w:pPr>
          <w:bookmarkStart w:id="44" w:name="spsDateDistribution"/>
          <w:bookmarkStart w:id="45" w:name="bmkDate"/>
          <w:bookmarkEnd w:id="44"/>
          <w:bookmarkEnd w:id="45"/>
          <w:r>
            <w:rPr>
              <w:szCs w:val="16"/>
            </w:rPr>
            <w:t xml:space="preserve">2 March </w:t>
          </w:r>
          <w:r w:rsidR="00321748">
            <w:rPr>
              <w:szCs w:val="16"/>
            </w:rPr>
            <w:t>2022</w:t>
          </w:r>
        </w:p>
      </w:tc>
    </w:tr>
    <w:tr w:rsidR="002465D6" w14:paraId="5A97D76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410FD4" w14:textId="1014555C" w:rsidR="00ED54E0" w:rsidRPr="009239F7" w:rsidRDefault="00321748"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0C79C2">
            <w:rPr>
              <w:color w:val="FF0000"/>
              <w:szCs w:val="16"/>
            </w:rPr>
            <w:t>1959</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308FB28" w14:textId="77777777" w:rsidR="00ED54E0" w:rsidRPr="009239F7" w:rsidRDefault="00321748"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2465D6" w14:paraId="296C16B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2FEBF5" w14:textId="77777777" w:rsidR="00ED54E0" w:rsidRPr="009239F7" w:rsidRDefault="00321748"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5F7BBF70" w14:textId="77777777" w:rsidR="00ED54E0" w:rsidRPr="002F6A28" w:rsidRDefault="00321748"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0"/>
          <w:bookmarkEnd w:id="51"/>
        </w:p>
      </w:tc>
    </w:tr>
  </w:tbl>
  <w:p w14:paraId="32AF201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A49B1C">
      <w:start w:val="1"/>
      <w:numFmt w:val="decimal"/>
      <w:pStyle w:val="SummaryText"/>
      <w:lvlText w:val="%1."/>
      <w:lvlJc w:val="left"/>
      <w:pPr>
        <w:ind w:left="360" w:hanging="360"/>
      </w:pPr>
    </w:lvl>
    <w:lvl w:ilvl="1" w:tplc="EBFCC036" w:tentative="1">
      <w:start w:val="1"/>
      <w:numFmt w:val="lowerLetter"/>
      <w:lvlText w:val="%2."/>
      <w:lvlJc w:val="left"/>
      <w:pPr>
        <w:ind w:left="1080" w:hanging="360"/>
      </w:pPr>
    </w:lvl>
    <w:lvl w:ilvl="2" w:tplc="803AD028" w:tentative="1">
      <w:start w:val="1"/>
      <w:numFmt w:val="lowerRoman"/>
      <w:lvlText w:val="%3."/>
      <w:lvlJc w:val="right"/>
      <w:pPr>
        <w:ind w:left="1800" w:hanging="180"/>
      </w:pPr>
    </w:lvl>
    <w:lvl w:ilvl="3" w:tplc="2B42061C" w:tentative="1">
      <w:start w:val="1"/>
      <w:numFmt w:val="decimal"/>
      <w:lvlText w:val="%4."/>
      <w:lvlJc w:val="left"/>
      <w:pPr>
        <w:ind w:left="2520" w:hanging="360"/>
      </w:pPr>
    </w:lvl>
    <w:lvl w:ilvl="4" w:tplc="DF9268C8" w:tentative="1">
      <w:start w:val="1"/>
      <w:numFmt w:val="lowerLetter"/>
      <w:lvlText w:val="%5."/>
      <w:lvlJc w:val="left"/>
      <w:pPr>
        <w:ind w:left="3240" w:hanging="360"/>
      </w:pPr>
    </w:lvl>
    <w:lvl w:ilvl="5" w:tplc="47BED15E" w:tentative="1">
      <w:start w:val="1"/>
      <w:numFmt w:val="lowerRoman"/>
      <w:lvlText w:val="%6."/>
      <w:lvlJc w:val="right"/>
      <w:pPr>
        <w:ind w:left="3960" w:hanging="180"/>
      </w:pPr>
    </w:lvl>
    <w:lvl w:ilvl="6" w:tplc="BE2E5EC8" w:tentative="1">
      <w:start w:val="1"/>
      <w:numFmt w:val="decimal"/>
      <w:lvlText w:val="%7."/>
      <w:lvlJc w:val="left"/>
      <w:pPr>
        <w:ind w:left="4680" w:hanging="360"/>
      </w:pPr>
    </w:lvl>
    <w:lvl w:ilvl="7" w:tplc="9A72B65C" w:tentative="1">
      <w:start w:val="1"/>
      <w:numFmt w:val="lowerLetter"/>
      <w:lvlText w:val="%8."/>
      <w:lvlJc w:val="left"/>
      <w:pPr>
        <w:ind w:left="5400" w:hanging="360"/>
      </w:pPr>
    </w:lvl>
    <w:lvl w:ilvl="8" w:tplc="7EA857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0599A"/>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C79C2"/>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465D6"/>
    <w:rsid w:val="00267723"/>
    <w:rsid w:val="00270637"/>
    <w:rsid w:val="0027067B"/>
    <w:rsid w:val="00293339"/>
    <w:rsid w:val="002D21E3"/>
    <w:rsid w:val="002E174F"/>
    <w:rsid w:val="002F6A28"/>
    <w:rsid w:val="00303D9D"/>
    <w:rsid w:val="00304AAE"/>
    <w:rsid w:val="003124EC"/>
    <w:rsid w:val="00321748"/>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B7F"/>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C2C06"/>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953E5"/>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C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apaneselawtranslation.go.jp/law/detail/?id=3213&amp;vm=04&amp;re=2&amp;new=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JPN/22_1897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2285</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2022-03-02T14:17:00Z</dcterms:created>
  <dcterms:modified xsi:type="dcterms:W3CDTF">2022-03-02T14:55:00Z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