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56212" w14:textId="77777777" w:rsidR="009239F7" w:rsidRPr="002F6A28" w:rsidRDefault="000A589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C401538" w14:textId="77777777" w:rsidR="009239F7" w:rsidRPr="002F6A28" w:rsidRDefault="000A5895" w:rsidP="002F6A28">
      <w:pPr>
        <w:jc w:val="center"/>
      </w:pPr>
      <w:r w:rsidRPr="002F6A28">
        <w:t>The following notification is being circulated in accordance with Article 10.6</w:t>
      </w:r>
    </w:p>
    <w:p w14:paraId="017AE68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F3386" w14:paraId="361AAB7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2EA9312" w14:textId="77777777" w:rsidR="00F85C99" w:rsidRPr="002F6A28" w:rsidRDefault="000A58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C190510" w14:textId="77777777" w:rsidR="00F85C99" w:rsidRPr="002F6A28" w:rsidRDefault="000A589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Japan</w:t>
            </w:r>
            <w:bookmarkEnd w:id="1"/>
            <w:r w:rsidRPr="002F6A28">
              <w:t xml:space="preserve"> </w:t>
            </w:r>
          </w:p>
          <w:p w14:paraId="46E40EDA" w14:textId="77777777" w:rsidR="00F85C99" w:rsidRPr="002F6A28" w:rsidRDefault="000A589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F3386" w14:paraId="69A5BD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FFD9F" w14:textId="77777777" w:rsidR="00F85C99" w:rsidRPr="002F6A28" w:rsidRDefault="000A58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181FF" w14:textId="77777777" w:rsidR="00F85C99" w:rsidRPr="002F6A28" w:rsidRDefault="000A589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Ministry of Health, Labour and Welfare</w:t>
            </w:r>
            <w:bookmarkEnd w:id="5"/>
          </w:p>
          <w:p w14:paraId="3484E72F" w14:textId="77777777" w:rsidR="00F85C99" w:rsidRPr="002F6A28" w:rsidRDefault="000A589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F3386" w14:paraId="2BDF9A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7154DA" w14:textId="77777777" w:rsidR="00F85C99" w:rsidRPr="002F6A28" w:rsidRDefault="000A58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0DDF4" w14:textId="77777777" w:rsidR="00F85C99" w:rsidRPr="0058336F" w:rsidRDefault="000A589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F3386" w14:paraId="53FB90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F72CF" w14:textId="77777777" w:rsidR="00F85C99" w:rsidRPr="002F6A28" w:rsidRDefault="000A58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544C30" w14:textId="77777777" w:rsidR="00F85C99" w:rsidRPr="002F6A28" w:rsidRDefault="000A589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2-(</w:t>
            </w:r>
            <w:proofErr w:type="gramStart"/>
            <w:r w:rsidR="00EE3A11" w:rsidRPr="00C379C8">
              <w:t>dimethylamino)ethyl</w:t>
            </w:r>
            <w:proofErr w:type="gramEnd"/>
            <w:r w:rsidR="00EE3A11" w:rsidRPr="00C379C8">
              <w:t xml:space="preserve"> acrylate and other 236 substances (see appendix 1) and preparations containing them (hereinafter referred to as the "237 substances" )</w:t>
            </w:r>
            <w:bookmarkStart w:id="20" w:name="sps3a"/>
            <w:bookmarkEnd w:id="20"/>
          </w:p>
        </w:tc>
      </w:tr>
      <w:tr w:rsidR="00BF3386" w14:paraId="719CC3B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F1A722" w14:textId="77777777" w:rsidR="00F85C99" w:rsidRPr="002F6A28" w:rsidRDefault="000A58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5B850" w14:textId="77777777" w:rsidR="00F85C99" w:rsidRPr="002F6A28" w:rsidRDefault="000A589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Amendment to the Enforcement Order of Industrial Safety and Health Act and related ordinances about the 237 substances (7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F3386" w14:paraId="766E80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0DC1B7" w14:textId="77777777" w:rsidR="00F85C99" w:rsidRPr="002F6A28" w:rsidRDefault="000A58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D48CB" w14:textId="77777777" w:rsidR="00F85C99" w:rsidRPr="002F6A28" w:rsidRDefault="000A589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Enforcement Order of Industrial Safety and Health Act</w:t>
            </w:r>
            <w:r>
              <w:t xml:space="preserve"> </w:t>
            </w:r>
            <w:r w:rsidR="00FE448B" w:rsidRPr="00C379C8">
              <w:t>and related ordinances are to be partially amended to place obligations on the business operators relating to the 237 substances.</w:t>
            </w:r>
          </w:p>
        </w:tc>
      </w:tr>
      <w:tr w:rsidR="00BF3386" w14:paraId="7BD171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3AA4F7" w14:textId="77777777" w:rsidR="00F85C99" w:rsidRPr="002F6A28" w:rsidRDefault="000A58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D7547F" w14:textId="77777777" w:rsidR="00F85C99" w:rsidRPr="002F6A28" w:rsidRDefault="000A589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proofErr w:type="gramStart"/>
            <w:r w:rsidR="00EE3A11" w:rsidRPr="00C379C8">
              <w:t>In order to</w:t>
            </w:r>
            <w:proofErr w:type="gramEnd"/>
            <w:r w:rsidR="00EE3A11" w:rsidRPr="00C379C8">
              <w:t xml:space="preserve"> prevent health impairment of workers due to harmful chemical substances.; Protection of human health or safety; Other</w:t>
            </w:r>
            <w:bookmarkStart w:id="27" w:name="sps7f"/>
            <w:bookmarkEnd w:id="27"/>
          </w:p>
        </w:tc>
      </w:tr>
      <w:tr w:rsidR="00BF3386" w14:paraId="2EBC535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0B04EE" w14:textId="77777777" w:rsidR="00F85C99" w:rsidRPr="002F6A28" w:rsidRDefault="000A589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C8F4DB" w14:textId="77777777" w:rsidR="00072B36" w:rsidRPr="002F6A28" w:rsidRDefault="000A589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A663998" w14:textId="77777777" w:rsidR="00F85C99" w:rsidRPr="002F6A28" w:rsidRDefault="000A5895" w:rsidP="009E75ED">
            <w:pPr>
              <w:spacing w:before="120" w:after="120"/>
            </w:pPr>
            <w:r w:rsidRPr="002F6A28">
              <w:rPr>
                <w:bCs/>
              </w:rPr>
              <w:t>The Industrial Safety and Health Act. These amendments are to be published in "KAMPO" (Official Government Gazette) when adopted.</w:t>
            </w:r>
          </w:p>
        </w:tc>
      </w:tr>
      <w:tr w:rsidR="00BF3386" w14:paraId="517850A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D6D3C8" w14:textId="77777777" w:rsidR="00EE3A11" w:rsidRPr="002F6A28" w:rsidRDefault="000A58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874D97" w14:textId="77777777" w:rsidR="00EE3A11" w:rsidRPr="002F6A28" w:rsidRDefault="000A589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April 2022 (planned)</w:t>
            </w:r>
            <w:bookmarkEnd w:id="31"/>
          </w:p>
          <w:p w14:paraId="0EB85A99" w14:textId="77777777" w:rsidR="00EE3A11" w:rsidRPr="002F6A28" w:rsidRDefault="000A589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 xml:space="preserve">April 2024 (planned) </w:t>
            </w:r>
            <w:bookmarkEnd w:id="34"/>
          </w:p>
        </w:tc>
      </w:tr>
      <w:tr w:rsidR="00BF3386" w14:paraId="2E3D8C6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BB3C43" w14:textId="77777777" w:rsidR="00F85C99" w:rsidRPr="002F6A28" w:rsidRDefault="000A58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039A27" w14:textId="77777777" w:rsidR="00F85C99" w:rsidRPr="002F6A28" w:rsidRDefault="000A589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BF3386" w14:paraId="5665EF5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A403B24" w14:textId="77777777" w:rsidR="00F85C99" w:rsidRPr="002F6A28" w:rsidRDefault="000A589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D2980E2" w14:textId="77777777" w:rsidR="00F85C99" w:rsidRPr="002F6A28" w:rsidRDefault="000A589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1C424FC5" w14:textId="77777777" w:rsidR="00A8165C" w:rsidRPr="002F6A28" w:rsidRDefault="000A5895" w:rsidP="00B16145">
            <w:pPr>
              <w:keepNext/>
              <w:keepLines/>
              <w:spacing w:before="120" w:after="120"/>
              <w:jc w:val="left"/>
            </w:pPr>
            <w:r w:rsidRPr="002F6A28">
              <w:t>Japan Enquiry Point</w:t>
            </w:r>
            <w:r w:rsidRPr="002F6A28">
              <w:br/>
              <w:t xml:space="preserve">International Trade Division, </w:t>
            </w:r>
            <w:r w:rsidRPr="002F6A28">
              <w:br/>
              <w:t xml:space="preserve">Economic Affairs Bureau, </w:t>
            </w:r>
            <w:r w:rsidRPr="002F6A28">
              <w:br/>
              <w:t xml:space="preserve">Ministry of Foreign Affairs </w:t>
            </w:r>
            <w:r w:rsidRPr="002F6A28">
              <w:br/>
              <w:t xml:space="preserve">Fax: (+81 3) 5501 8343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enquiry@mofa.go.jp</w:t>
              </w:r>
            </w:hyperlink>
            <w:r w:rsidRPr="002F6A28">
              <w:t xml:space="preserve"> </w:t>
            </w:r>
          </w:p>
          <w:p w14:paraId="36FB0119" w14:textId="77777777" w:rsidR="00A8165C" w:rsidRPr="002F6A28" w:rsidRDefault="00985189" w:rsidP="00B16145">
            <w:pPr>
              <w:keepNext/>
              <w:keepLines/>
              <w:spacing w:before="120" w:after="120"/>
              <w:jc w:val="left"/>
            </w:pPr>
            <w:hyperlink r:id="rId8" w:history="1">
              <w:r w:rsidR="000A5895" w:rsidRPr="002F6A28">
                <w:rPr>
                  <w:color w:val="0000FF"/>
                  <w:u w:val="single"/>
                </w:rPr>
                <w:t>https://members.wto.org/crnattachments/2021/TBT/JPN/21_6473_01_e.pdf</w:t>
              </w:r>
            </w:hyperlink>
            <w:r w:rsidR="000A5895" w:rsidRPr="002F6A28">
              <w:br/>
            </w:r>
            <w:hyperlink r:id="rId9" w:history="1">
              <w:r w:rsidR="000A5895" w:rsidRPr="002F6A28">
                <w:rPr>
                  <w:color w:val="0000FF"/>
                  <w:u w:val="single"/>
                </w:rPr>
                <w:t>https://members.wto.org/crnattachments/2021/TBT/JPN/21_6473_00_e.pdf</w:t>
              </w:r>
            </w:hyperlink>
            <w:bookmarkEnd w:id="40"/>
          </w:p>
        </w:tc>
      </w:tr>
    </w:tbl>
    <w:p w14:paraId="1F9B3BCA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1BEB2" w14:textId="77777777" w:rsidR="00B14887" w:rsidRDefault="000A5895">
      <w:r>
        <w:separator/>
      </w:r>
    </w:p>
  </w:endnote>
  <w:endnote w:type="continuationSeparator" w:id="0">
    <w:p w14:paraId="7EC68FA2" w14:textId="77777777" w:rsidR="00B14887" w:rsidRDefault="000A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62730" w14:textId="77777777" w:rsidR="009239F7" w:rsidRPr="002F6A28" w:rsidRDefault="000A589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70B05" w14:textId="77777777" w:rsidR="009239F7" w:rsidRPr="002F6A28" w:rsidRDefault="000A589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555FE" w14:textId="77777777" w:rsidR="00EE3A11" w:rsidRPr="002F6A28" w:rsidRDefault="000A589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178CB" w14:textId="77777777" w:rsidR="00B14887" w:rsidRDefault="000A5895">
      <w:r>
        <w:separator/>
      </w:r>
    </w:p>
  </w:footnote>
  <w:footnote w:type="continuationSeparator" w:id="0">
    <w:p w14:paraId="3BB9FFE6" w14:textId="77777777" w:rsidR="00B14887" w:rsidRDefault="000A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D943E" w14:textId="77777777" w:rsidR="009239F7" w:rsidRPr="002F6A28" w:rsidRDefault="000A58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80CEE4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1E1F3E" w14:textId="77777777" w:rsidR="009239F7" w:rsidRPr="002F6A28" w:rsidRDefault="000A58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5A1544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DE3C7" w14:textId="77777777" w:rsidR="009239F7" w:rsidRPr="002F6A28" w:rsidRDefault="000A58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G/TBT/N/JPN/712</w:t>
    </w:r>
    <w:bookmarkEnd w:id="41"/>
  </w:p>
  <w:p w14:paraId="6FB804B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999589" w14:textId="77777777" w:rsidR="009239F7" w:rsidRPr="002F6A28" w:rsidRDefault="000A58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C0A4CF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F3386" w14:paraId="01BF691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BCA9B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C7A2DB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BF3386" w14:paraId="5B8630F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2EDC9D" w14:textId="77777777" w:rsidR="00ED54E0" w:rsidRPr="009239F7" w:rsidRDefault="000A589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009A0C3" wp14:editId="6C69516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9435976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D23D4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F3386" w14:paraId="41C8631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610B7C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678E3D" w14:textId="77777777" w:rsidR="009239F7" w:rsidRPr="002F6A28" w:rsidRDefault="000A589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G/TBT/N/JPN/712</w:t>
          </w:r>
          <w:bookmarkEnd w:id="43"/>
        </w:p>
      </w:tc>
    </w:tr>
    <w:tr w:rsidR="00BF3386" w14:paraId="650F8B3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8D8A1F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F8A646" w14:textId="12501CDC" w:rsidR="00ED54E0" w:rsidRPr="009239F7" w:rsidRDefault="000A589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8 October 2021</w:t>
          </w:r>
        </w:p>
      </w:tc>
    </w:tr>
    <w:tr w:rsidR="00BF3386" w14:paraId="00BB576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5BC6BF" w14:textId="31D18AD0" w:rsidR="00ED54E0" w:rsidRPr="009239F7" w:rsidRDefault="000A589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21-</w:t>
          </w:r>
          <w:r w:rsidR="00985189">
            <w:rPr>
              <w:color w:val="FF0000"/>
              <w:szCs w:val="16"/>
            </w:rPr>
            <w:t>7588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E44F18" w14:textId="77777777" w:rsidR="00ED54E0" w:rsidRPr="009239F7" w:rsidRDefault="000A589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BF3386" w14:paraId="494611B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143A9F" w14:textId="77777777" w:rsidR="00ED54E0" w:rsidRPr="009239F7" w:rsidRDefault="000A589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19AE71" w14:textId="77777777" w:rsidR="00ED54E0" w:rsidRPr="002F6A28" w:rsidRDefault="000A589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2023320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980D68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D105BF4" w:tentative="1">
      <w:start w:val="1"/>
      <w:numFmt w:val="lowerLetter"/>
      <w:lvlText w:val="%2."/>
      <w:lvlJc w:val="left"/>
      <w:pPr>
        <w:ind w:left="1080" w:hanging="360"/>
      </w:pPr>
    </w:lvl>
    <w:lvl w:ilvl="2" w:tplc="0476A6B2" w:tentative="1">
      <w:start w:val="1"/>
      <w:numFmt w:val="lowerRoman"/>
      <w:lvlText w:val="%3."/>
      <w:lvlJc w:val="right"/>
      <w:pPr>
        <w:ind w:left="1800" w:hanging="180"/>
      </w:pPr>
    </w:lvl>
    <w:lvl w:ilvl="3" w:tplc="9384D55C" w:tentative="1">
      <w:start w:val="1"/>
      <w:numFmt w:val="decimal"/>
      <w:lvlText w:val="%4."/>
      <w:lvlJc w:val="left"/>
      <w:pPr>
        <w:ind w:left="2520" w:hanging="360"/>
      </w:pPr>
    </w:lvl>
    <w:lvl w:ilvl="4" w:tplc="BE26703E" w:tentative="1">
      <w:start w:val="1"/>
      <w:numFmt w:val="lowerLetter"/>
      <w:lvlText w:val="%5."/>
      <w:lvlJc w:val="left"/>
      <w:pPr>
        <w:ind w:left="3240" w:hanging="360"/>
      </w:pPr>
    </w:lvl>
    <w:lvl w:ilvl="5" w:tplc="72102B30" w:tentative="1">
      <w:start w:val="1"/>
      <w:numFmt w:val="lowerRoman"/>
      <w:lvlText w:val="%6."/>
      <w:lvlJc w:val="right"/>
      <w:pPr>
        <w:ind w:left="3960" w:hanging="180"/>
      </w:pPr>
    </w:lvl>
    <w:lvl w:ilvl="6" w:tplc="59F8F944" w:tentative="1">
      <w:start w:val="1"/>
      <w:numFmt w:val="decimal"/>
      <w:lvlText w:val="%7."/>
      <w:lvlJc w:val="left"/>
      <w:pPr>
        <w:ind w:left="4680" w:hanging="360"/>
      </w:pPr>
    </w:lvl>
    <w:lvl w:ilvl="7" w:tplc="362467DC" w:tentative="1">
      <w:start w:val="1"/>
      <w:numFmt w:val="lowerLetter"/>
      <w:lvlText w:val="%8."/>
      <w:lvlJc w:val="left"/>
      <w:pPr>
        <w:ind w:left="5400" w:hanging="360"/>
      </w:pPr>
    </w:lvl>
    <w:lvl w:ilvl="8" w:tplc="C94A9B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5895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5189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8165C"/>
    <w:rsid w:val="00A84E29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4887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3386"/>
    <w:rsid w:val="00BF59EC"/>
    <w:rsid w:val="00C11EAC"/>
    <w:rsid w:val="00C12F46"/>
    <w:rsid w:val="00C163AE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6F6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TBT/JPN/21_6473_01_e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TBT/JPN/21_6473_00_e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2021-10-07T14:34:00Z</dcterms:created>
  <dcterms:modified xsi:type="dcterms:W3CDTF">2021-10-07T15:20:00Z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