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57FF9" w14:textId="77777777" w:rsidR="002D78C9" w:rsidRDefault="007541D3" w:rsidP="00DD3DD7">
      <w:pPr>
        <w:pStyle w:val="Title"/>
      </w:pPr>
      <w:r w:rsidRPr="002F663C">
        <w:t>NOTIFICATION</w:t>
      </w:r>
    </w:p>
    <w:p w14:paraId="289B547E" w14:textId="77777777" w:rsidR="002F663C" w:rsidRPr="002F663C" w:rsidRDefault="007541D3" w:rsidP="00DD3DD7">
      <w:pPr>
        <w:pStyle w:val="Title3"/>
      </w:pPr>
      <w:r w:rsidRPr="002F663C">
        <w:t>Addendum</w:t>
      </w:r>
    </w:p>
    <w:p w14:paraId="6A0521DD" w14:textId="77777777" w:rsidR="002F663C" w:rsidRDefault="007541D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19 January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Israel</w:t>
      </w:r>
      <w:bookmarkStart w:id="2" w:name="bmkMemberName"/>
      <w:bookmarkEnd w:id="2"/>
      <w:bookmarkEnd w:id="1"/>
      <w:r w:rsidRPr="002F663C">
        <w:rPr>
          <w:rFonts w:eastAsia="Calibri" w:cs="Times New Roman"/>
        </w:rPr>
        <w:t>.</w:t>
      </w:r>
    </w:p>
    <w:p w14:paraId="61F10F0C" w14:textId="77777777" w:rsidR="001E2E4A" w:rsidRPr="002F663C" w:rsidRDefault="001E2E4A" w:rsidP="001E2E4A">
      <w:pPr>
        <w:rPr>
          <w:rFonts w:eastAsia="Calibri" w:cs="Times New Roman"/>
        </w:rPr>
      </w:pPr>
    </w:p>
    <w:p w14:paraId="77DB318C" w14:textId="77777777" w:rsidR="002F663C" w:rsidRPr="002F663C" w:rsidRDefault="007541D3" w:rsidP="002F663C">
      <w:pPr>
        <w:jc w:val="center"/>
        <w:rPr>
          <w:rFonts w:eastAsia="Calibri" w:cs="Times New Roman"/>
          <w:b/>
        </w:rPr>
      </w:pPr>
      <w:r w:rsidRPr="002F663C">
        <w:rPr>
          <w:rFonts w:eastAsia="Calibri" w:cs="Times New Roman"/>
          <w:b/>
        </w:rPr>
        <w:t>_______________</w:t>
      </w:r>
    </w:p>
    <w:p w14:paraId="2F08C12B" w14:textId="77777777" w:rsidR="002F663C" w:rsidRDefault="002F663C" w:rsidP="002F663C">
      <w:pPr>
        <w:rPr>
          <w:rFonts w:eastAsia="Calibri" w:cs="Times New Roman"/>
        </w:rPr>
      </w:pPr>
    </w:p>
    <w:p w14:paraId="7DE76B74" w14:textId="77777777" w:rsidR="00C14444" w:rsidRPr="002F663C" w:rsidRDefault="00C14444" w:rsidP="002F663C">
      <w:pPr>
        <w:rPr>
          <w:rFonts w:eastAsia="Calibri" w:cs="Times New Roman"/>
        </w:rPr>
      </w:pPr>
    </w:p>
    <w:p w14:paraId="3212435E" w14:textId="77777777" w:rsidR="00387F0B" w:rsidRDefault="007541D3" w:rsidP="00387F0B">
      <w:pPr>
        <w:spacing w:after="60"/>
        <w:jc w:val="left"/>
        <w:rPr>
          <w:rFonts w:eastAsia="Calibri" w:cs="Times New Roman"/>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SI 62552 Part 1 - Household refrigerating appliances – Characteristics and test methods: General requirements;</w:t>
      </w:r>
    </w:p>
    <w:p w14:paraId="01AF3B4E" w14:textId="77777777" w:rsidR="00387F0B" w:rsidRDefault="007541D3" w:rsidP="00387F0B">
      <w:pPr>
        <w:spacing w:after="60"/>
        <w:jc w:val="left"/>
        <w:rPr>
          <w:rFonts w:eastAsia="Calibri" w:cs="Times New Roman"/>
          <w:szCs w:val="18"/>
        </w:rPr>
      </w:pPr>
      <w:r>
        <w:rPr>
          <w:rFonts w:eastAsia="Calibri" w:cs="Times New Roman"/>
          <w:szCs w:val="18"/>
        </w:rPr>
        <w:t xml:space="preserve">SI 62552 Part 2 - Household refrigerating appliances – Characteristics and test methods: Performance requirements; </w:t>
      </w:r>
    </w:p>
    <w:p w14:paraId="3A82BDC2" w14:textId="77777777" w:rsidR="002F663C" w:rsidRPr="002F663C" w:rsidRDefault="007541D3" w:rsidP="00387F0B">
      <w:pPr>
        <w:spacing w:after="120"/>
        <w:jc w:val="left"/>
        <w:rPr>
          <w:rFonts w:eastAsia="Calibri" w:cs="Times New Roman"/>
          <w:szCs w:val="18"/>
        </w:rPr>
      </w:pPr>
      <w:r>
        <w:rPr>
          <w:rFonts w:eastAsia="Calibri" w:cs="Times New Roman"/>
          <w:szCs w:val="18"/>
        </w:rPr>
        <w:t>SI 62552 Part 3 - Household refrigerating appliances – Characteristics and test methods: Energy consumption and volume.</w:t>
      </w:r>
      <w:bookmarkEnd w:id="3"/>
      <w:bookmarkEnd w:id="4"/>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96378" w14:paraId="2A157DE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4B68B94" w14:textId="77777777" w:rsidR="002F663C" w:rsidRPr="002F663C" w:rsidRDefault="007541D3"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196378" w14:paraId="30EE9D1C" w14:textId="77777777" w:rsidTr="00E9471B">
        <w:tc>
          <w:tcPr>
            <w:tcW w:w="851" w:type="dxa"/>
            <w:shd w:val="clear" w:color="auto" w:fill="auto"/>
          </w:tcPr>
          <w:p w14:paraId="158C48FC" w14:textId="77777777" w:rsidR="002F663C" w:rsidRPr="00711F9C" w:rsidRDefault="007541D3"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41D8B042" w14:textId="77777777" w:rsidR="002F663C" w:rsidRPr="002F663C" w:rsidRDefault="007541D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196378" w14:paraId="726B0B76" w14:textId="77777777" w:rsidTr="00E9471B">
        <w:tc>
          <w:tcPr>
            <w:tcW w:w="851" w:type="dxa"/>
            <w:shd w:val="clear" w:color="auto" w:fill="auto"/>
          </w:tcPr>
          <w:p w14:paraId="4D0DF970" w14:textId="77777777" w:rsidR="002F663C" w:rsidRPr="00711F9C" w:rsidRDefault="007541D3"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2C27155B" w14:textId="77777777" w:rsidR="002F663C" w:rsidRPr="002F663C" w:rsidRDefault="007541D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196378" w14:paraId="02DD6F37" w14:textId="77777777" w:rsidTr="00E9471B">
        <w:tc>
          <w:tcPr>
            <w:tcW w:w="851" w:type="dxa"/>
            <w:shd w:val="clear" w:color="auto" w:fill="auto"/>
          </w:tcPr>
          <w:p w14:paraId="0FA3B20B" w14:textId="77777777" w:rsidR="002F663C" w:rsidRPr="00711F9C" w:rsidRDefault="007541D3"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15F2135C" w14:textId="77777777" w:rsidR="002F663C" w:rsidRPr="002F663C" w:rsidRDefault="007541D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2 December 2021; The revision of SI 62552 to be replaced with SI 62552 parts 1-3, was published in Israel Official Gazette, Section of Government Notices no. 9773.</w:t>
            </w:r>
            <w:bookmarkEnd w:id="11"/>
          </w:p>
        </w:tc>
      </w:tr>
      <w:tr w:rsidR="00196378" w14:paraId="6B2144B4" w14:textId="77777777" w:rsidTr="00E9471B">
        <w:tc>
          <w:tcPr>
            <w:tcW w:w="851" w:type="dxa"/>
            <w:shd w:val="clear" w:color="auto" w:fill="auto"/>
          </w:tcPr>
          <w:p w14:paraId="04004CB4" w14:textId="77777777" w:rsidR="002F663C" w:rsidRPr="00711F9C" w:rsidRDefault="007541D3"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1A8B3FF4" w14:textId="77777777" w:rsidR="002F663C" w:rsidRPr="002F663C" w:rsidRDefault="007541D3" w:rsidP="00C14444">
            <w:pPr>
              <w:spacing w:before="60" w:after="60"/>
              <w:jc w:val="left"/>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2 March 2022; The old and newly revised standards will apply from the entry into force of these revisions until 24 February 2023. During this time, products may be tested according to the old or the newly revised standards.</w:t>
            </w:r>
            <w:r w:rsidR="00467A46">
              <w:rPr>
                <w:rFonts w:eastAsia="Calibri" w:cs="Times New Roman"/>
              </w:rPr>
              <w:br/>
              <w:t>All sections of the new standards will be mandatory.</w:t>
            </w:r>
            <w:bookmarkEnd w:id="13"/>
          </w:p>
        </w:tc>
      </w:tr>
      <w:tr w:rsidR="00196378" w14:paraId="35A8545F" w14:textId="77777777" w:rsidTr="00E9471B">
        <w:tc>
          <w:tcPr>
            <w:tcW w:w="851" w:type="dxa"/>
            <w:shd w:val="clear" w:color="auto" w:fill="auto"/>
          </w:tcPr>
          <w:p w14:paraId="76558C82" w14:textId="77777777" w:rsidR="002F663C" w:rsidRPr="00711F9C" w:rsidRDefault="007541D3"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4AFC5B06" w14:textId="77777777" w:rsidR="002F663C" w:rsidRPr="002F663C" w:rsidRDefault="007541D3"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4E3CE280" w14:textId="77777777" w:rsidR="00467A46" w:rsidRDefault="00F61388" w:rsidP="00EB7B40">
            <w:pPr>
              <w:spacing w:before="60" w:after="60"/>
              <w:rPr>
                <w:rFonts w:eastAsia="Calibri" w:cs="Times New Roman"/>
              </w:rPr>
            </w:pPr>
            <w:hyperlink r:id="rId8" w:history="1">
              <w:r w:rsidR="007541D3">
                <w:rPr>
                  <w:rFonts w:eastAsia="Calibri" w:cs="Times New Roman"/>
                  <w:color w:val="0000FF"/>
                  <w:u w:val="single"/>
                </w:rPr>
                <w:t>https://www.sii.org.il/en/standards-search</w:t>
              </w:r>
            </w:hyperlink>
            <w:r w:rsidR="007541D3">
              <w:rPr>
                <w:rFonts w:eastAsia="Calibri" w:cs="Times New Roman"/>
              </w:rPr>
              <w:t xml:space="preserve"> </w:t>
            </w:r>
          </w:p>
          <w:p w14:paraId="10CA22DE" w14:textId="77777777" w:rsidR="00467A46" w:rsidRDefault="00F61388" w:rsidP="00EB7B40">
            <w:pPr>
              <w:spacing w:before="60" w:after="60"/>
              <w:rPr>
                <w:rFonts w:eastAsia="Calibri" w:cs="Times New Roman"/>
              </w:rPr>
            </w:pPr>
            <w:hyperlink r:id="rId9" w:history="1">
              <w:r w:rsidR="007541D3">
                <w:rPr>
                  <w:rFonts w:eastAsia="Calibri" w:cs="Times New Roman"/>
                  <w:color w:val="0000FF"/>
                  <w:u w:val="single"/>
                </w:rPr>
                <w:t>https://members.wto.org/crnattachments/2022/TBT/ISR/final_measure/22_0447_00_x.pdf</w:t>
              </w:r>
            </w:hyperlink>
            <w:bookmarkEnd w:id="16"/>
          </w:p>
        </w:tc>
      </w:tr>
      <w:tr w:rsidR="00196378" w14:paraId="42A377E5" w14:textId="77777777" w:rsidTr="00E9471B">
        <w:tc>
          <w:tcPr>
            <w:tcW w:w="851" w:type="dxa"/>
            <w:shd w:val="clear" w:color="auto" w:fill="auto"/>
          </w:tcPr>
          <w:p w14:paraId="15B9A36C" w14:textId="77777777" w:rsidR="002F663C" w:rsidRPr="00711F9C" w:rsidRDefault="007541D3"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0DBF10B9" w14:textId="77777777" w:rsidR="002F663C" w:rsidRPr="002F663C" w:rsidRDefault="007541D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75F13C4E" w14:textId="77777777" w:rsidR="002F663C" w:rsidRPr="002F663C" w:rsidRDefault="007541D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196378" w14:paraId="7D80A8AF" w14:textId="77777777" w:rsidTr="00E9471B">
        <w:tc>
          <w:tcPr>
            <w:tcW w:w="851" w:type="dxa"/>
            <w:shd w:val="clear" w:color="auto" w:fill="auto"/>
          </w:tcPr>
          <w:p w14:paraId="143B53E7" w14:textId="77777777" w:rsidR="002F663C" w:rsidRPr="00711F9C" w:rsidRDefault="007541D3"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430E71E0" w14:textId="77777777" w:rsidR="002F663C" w:rsidRPr="002F663C" w:rsidRDefault="007541D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1C33779E" w14:textId="77777777" w:rsidR="002F663C" w:rsidRPr="002F663C" w:rsidRDefault="007541D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196378" w14:paraId="7113B984" w14:textId="77777777" w:rsidTr="00E9471B">
        <w:tc>
          <w:tcPr>
            <w:tcW w:w="851" w:type="dxa"/>
            <w:shd w:val="clear" w:color="auto" w:fill="auto"/>
          </w:tcPr>
          <w:p w14:paraId="4BD43BEF" w14:textId="77777777" w:rsidR="002F663C" w:rsidRPr="00711F9C" w:rsidRDefault="007541D3"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280C0B21" w14:textId="77777777" w:rsidR="002F663C" w:rsidRPr="002F663C" w:rsidRDefault="007541D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196378" w14:paraId="24E852C6" w14:textId="77777777" w:rsidTr="00E9471B">
        <w:tc>
          <w:tcPr>
            <w:tcW w:w="851" w:type="dxa"/>
            <w:tcBorders>
              <w:bottom w:val="double" w:sz="4" w:space="0" w:color="auto"/>
            </w:tcBorders>
            <w:shd w:val="clear" w:color="auto" w:fill="auto"/>
          </w:tcPr>
          <w:p w14:paraId="1CC0F690" w14:textId="77777777" w:rsidR="002F663C" w:rsidRPr="00711F9C" w:rsidRDefault="007541D3"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31BFC4A9" w14:textId="77777777" w:rsidR="002F663C" w:rsidRPr="002F663C" w:rsidRDefault="007541D3"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7FBC456D" w14:textId="77777777" w:rsidR="002F663C" w:rsidRPr="002F663C" w:rsidRDefault="002F663C" w:rsidP="002F663C">
      <w:pPr>
        <w:jc w:val="left"/>
        <w:rPr>
          <w:rFonts w:eastAsia="Calibri" w:cs="Times New Roman"/>
          <w:highlight w:val="yellow"/>
        </w:rPr>
      </w:pPr>
    </w:p>
    <w:p w14:paraId="74C05C15" w14:textId="77777777" w:rsidR="003971FF" w:rsidRPr="007F6EA2" w:rsidRDefault="007541D3"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bookmarkEnd w:id="27"/>
    </w:p>
    <w:p w14:paraId="12998AA4" w14:textId="77777777" w:rsidR="00A1565D" w:rsidRDefault="007541D3" w:rsidP="003971FF">
      <w:pPr>
        <w:jc w:val="center"/>
        <w:rPr>
          <w:b/>
        </w:rPr>
      </w:pPr>
      <w:r w:rsidRPr="003971FF">
        <w:rPr>
          <w:b/>
        </w:rPr>
        <w:t>__________</w:t>
      </w: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1036A" w14:textId="77777777" w:rsidR="00D00959" w:rsidRDefault="007541D3">
      <w:r>
        <w:separator/>
      </w:r>
    </w:p>
  </w:endnote>
  <w:endnote w:type="continuationSeparator" w:id="0">
    <w:p w14:paraId="248A16B2" w14:textId="77777777" w:rsidR="00D00959" w:rsidRDefault="0075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3EBCF" w14:textId="77777777" w:rsidR="00544326" w:rsidRPr="00DD3DD7" w:rsidRDefault="007541D3"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F1782" w14:textId="77777777" w:rsidR="00544326" w:rsidRPr="00DD3DD7" w:rsidRDefault="007541D3"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C5850" w14:textId="77777777" w:rsidR="00F61388" w:rsidRDefault="00F61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8768B" w14:textId="77777777" w:rsidR="00BB5622" w:rsidRDefault="007541D3" w:rsidP="00ED54E0">
      <w:r>
        <w:separator/>
      </w:r>
    </w:p>
  </w:footnote>
  <w:footnote w:type="continuationSeparator" w:id="0">
    <w:p w14:paraId="0D52D330" w14:textId="77777777" w:rsidR="00BB5622" w:rsidRDefault="007541D3" w:rsidP="00ED54E0">
      <w:r>
        <w:continuationSeparator/>
      </w:r>
    </w:p>
  </w:footnote>
  <w:footnote w:id="1">
    <w:p w14:paraId="67064CDC" w14:textId="77777777" w:rsidR="007F6EA2" w:rsidRDefault="007541D3">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4E6A2" w14:textId="77777777" w:rsidR="00DD3DD7" w:rsidRDefault="007541D3" w:rsidP="00DD3DD7">
    <w:pPr>
      <w:pStyle w:val="Header"/>
      <w:pBdr>
        <w:bottom w:val="single" w:sz="4" w:space="1" w:color="auto"/>
      </w:pBdr>
      <w:tabs>
        <w:tab w:val="clear" w:pos="4513"/>
        <w:tab w:val="clear" w:pos="9027"/>
      </w:tabs>
      <w:jc w:val="center"/>
    </w:pPr>
    <w:bookmarkStart w:id="28" w:name="bmkSymbols2"/>
    <w:r>
      <w:t>PROVISIONAL220447</w:t>
    </w:r>
    <w:bookmarkEnd w:id="28"/>
  </w:p>
  <w:p w14:paraId="0B80C672" w14:textId="77777777" w:rsidR="004D4D19" w:rsidRPr="00DD3DD7" w:rsidRDefault="004D4D19" w:rsidP="00DD3DD7">
    <w:pPr>
      <w:pStyle w:val="Header"/>
      <w:pBdr>
        <w:bottom w:val="single" w:sz="4" w:space="1" w:color="auto"/>
      </w:pBdr>
      <w:tabs>
        <w:tab w:val="clear" w:pos="4513"/>
        <w:tab w:val="clear" w:pos="9027"/>
      </w:tabs>
      <w:jc w:val="center"/>
    </w:pPr>
  </w:p>
  <w:p w14:paraId="6649C4F9" w14:textId="77777777" w:rsidR="00DD3DD7" w:rsidRPr="00DD3DD7" w:rsidRDefault="007541D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7168230"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6D42C" w14:textId="77777777" w:rsidR="00DD3DD7" w:rsidRPr="00DD3DD7" w:rsidRDefault="007541D3" w:rsidP="00DD3DD7">
    <w:pPr>
      <w:pStyle w:val="Header"/>
      <w:pBdr>
        <w:bottom w:val="single" w:sz="4" w:space="1" w:color="auto"/>
      </w:pBdr>
      <w:tabs>
        <w:tab w:val="clear" w:pos="4513"/>
        <w:tab w:val="clear" w:pos="9027"/>
      </w:tabs>
      <w:jc w:val="center"/>
    </w:pPr>
    <w:bookmarkStart w:id="29" w:name="spsSymbolHeader"/>
    <w:r w:rsidRPr="006C5A96">
      <w:t>G/TBT/N/ISR/1176/Add.1</w:t>
    </w:r>
    <w:bookmarkEnd w:id="29"/>
  </w:p>
  <w:p w14:paraId="57B68435" w14:textId="77777777" w:rsidR="00DD3DD7" w:rsidRPr="00DD3DD7" w:rsidRDefault="00DD3DD7" w:rsidP="00DD3DD7">
    <w:pPr>
      <w:pStyle w:val="Header"/>
      <w:pBdr>
        <w:bottom w:val="single" w:sz="4" w:space="1" w:color="auto"/>
      </w:pBdr>
      <w:tabs>
        <w:tab w:val="clear" w:pos="4513"/>
        <w:tab w:val="clear" w:pos="9027"/>
      </w:tabs>
      <w:jc w:val="center"/>
    </w:pPr>
  </w:p>
  <w:p w14:paraId="0FFAD87F" w14:textId="77777777" w:rsidR="00DD3DD7" w:rsidRPr="00DD3DD7" w:rsidRDefault="007541D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550418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6378" w14:paraId="391BA88F" w14:textId="77777777" w:rsidTr="00544326">
      <w:trPr>
        <w:trHeight w:val="240"/>
        <w:jc w:val="center"/>
      </w:trPr>
      <w:tc>
        <w:tcPr>
          <w:tcW w:w="3794" w:type="dxa"/>
          <w:shd w:val="clear" w:color="auto" w:fill="FFFFFF"/>
          <w:tcMar>
            <w:left w:w="108" w:type="dxa"/>
            <w:right w:w="108" w:type="dxa"/>
          </w:tcMar>
          <w:vAlign w:val="center"/>
        </w:tcPr>
        <w:p w14:paraId="543C3F4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6557FFC" w14:textId="77777777" w:rsidR="00ED54E0" w:rsidRPr="00182B84" w:rsidRDefault="007541D3" w:rsidP="00425DC5">
          <w:pPr>
            <w:jc w:val="right"/>
            <w:rPr>
              <w:b/>
              <w:color w:val="FF0000"/>
              <w:szCs w:val="16"/>
            </w:rPr>
          </w:pPr>
          <w:r>
            <w:rPr>
              <w:b/>
              <w:color w:val="FF0000"/>
              <w:szCs w:val="16"/>
            </w:rPr>
            <w:t xml:space="preserve"> </w:t>
          </w:r>
        </w:p>
      </w:tc>
    </w:tr>
    <w:tr w:rsidR="00196378" w14:paraId="3ED2B521" w14:textId="77777777" w:rsidTr="00544326">
      <w:trPr>
        <w:trHeight w:val="213"/>
        <w:jc w:val="center"/>
      </w:trPr>
      <w:tc>
        <w:tcPr>
          <w:tcW w:w="3794" w:type="dxa"/>
          <w:vMerge w:val="restart"/>
          <w:shd w:val="clear" w:color="auto" w:fill="FFFFFF"/>
          <w:tcMar>
            <w:left w:w="0" w:type="dxa"/>
            <w:right w:w="0" w:type="dxa"/>
          </w:tcMar>
        </w:tcPr>
        <w:p w14:paraId="751E50C2" w14:textId="77777777" w:rsidR="00ED54E0" w:rsidRPr="00182B84" w:rsidRDefault="007541D3" w:rsidP="00425DC5">
          <w:pPr>
            <w:jc w:val="left"/>
          </w:pPr>
          <w:r w:rsidRPr="00182B84">
            <w:rPr>
              <w:noProof/>
              <w:lang w:val="en-US"/>
            </w:rPr>
            <w:drawing>
              <wp:inline distT="0" distB="0" distL="0" distR="0" wp14:anchorId="2E169C93" wp14:editId="34817F8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244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0D2860" w14:textId="77777777" w:rsidR="00ED54E0" w:rsidRPr="00182B84" w:rsidRDefault="00ED54E0" w:rsidP="00425DC5">
          <w:pPr>
            <w:jc w:val="right"/>
            <w:rPr>
              <w:b/>
              <w:szCs w:val="16"/>
            </w:rPr>
          </w:pPr>
        </w:p>
      </w:tc>
    </w:tr>
    <w:tr w:rsidR="00196378" w14:paraId="6F3D8C59" w14:textId="77777777" w:rsidTr="00544326">
      <w:trPr>
        <w:trHeight w:val="868"/>
        <w:jc w:val="center"/>
      </w:trPr>
      <w:tc>
        <w:tcPr>
          <w:tcW w:w="3794" w:type="dxa"/>
          <w:vMerge/>
          <w:shd w:val="clear" w:color="auto" w:fill="FFFFFF"/>
          <w:tcMar>
            <w:left w:w="108" w:type="dxa"/>
            <w:right w:w="108" w:type="dxa"/>
          </w:tcMar>
        </w:tcPr>
        <w:p w14:paraId="347B8D0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2DF124E" w14:textId="77777777" w:rsidR="00DD3DD7" w:rsidRPr="002F663C" w:rsidRDefault="007541D3" w:rsidP="00DD3DD7">
          <w:pPr>
            <w:jc w:val="right"/>
            <w:rPr>
              <w:rFonts w:eastAsia="Calibri" w:cs="Times New Roman"/>
              <w:b/>
              <w:szCs w:val="16"/>
            </w:rPr>
          </w:pPr>
          <w:bookmarkStart w:id="30" w:name="bmkSymbols"/>
          <w:r w:rsidRPr="00C14444">
            <w:rPr>
              <w:rFonts w:eastAsia="Calibri" w:cs="Times New Roman"/>
              <w:b/>
              <w:szCs w:val="16"/>
            </w:rPr>
            <w:t>G/TBT/N/ISR/1176/Add.1</w:t>
          </w:r>
          <w:bookmarkEnd w:id="30"/>
        </w:p>
        <w:p w14:paraId="42CDE100" w14:textId="77777777" w:rsidR="00C14444" w:rsidRPr="00C14444" w:rsidRDefault="00C14444" w:rsidP="00C14444">
          <w:pPr>
            <w:jc w:val="center"/>
            <w:rPr>
              <w:szCs w:val="16"/>
            </w:rPr>
          </w:pPr>
        </w:p>
      </w:tc>
    </w:tr>
    <w:tr w:rsidR="00196378" w14:paraId="782625B7" w14:textId="77777777" w:rsidTr="00544326">
      <w:trPr>
        <w:trHeight w:val="240"/>
        <w:jc w:val="center"/>
      </w:trPr>
      <w:tc>
        <w:tcPr>
          <w:tcW w:w="3794" w:type="dxa"/>
          <w:vMerge/>
          <w:shd w:val="clear" w:color="auto" w:fill="FFFFFF"/>
          <w:tcMar>
            <w:left w:w="108" w:type="dxa"/>
            <w:right w:w="108" w:type="dxa"/>
          </w:tcMar>
          <w:vAlign w:val="center"/>
        </w:tcPr>
        <w:p w14:paraId="273E30E3" w14:textId="77777777" w:rsidR="00ED54E0" w:rsidRPr="00182B84" w:rsidRDefault="00ED54E0" w:rsidP="00425DC5"/>
      </w:tc>
      <w:tc>
        <w:tcPr>
          <w:tcW w:w="5448" w:type="dxa"/>
          <w:gridSpan w:val="2"/>
          <w:shd w:val="clear" w:color="auto" w:fill="FFFFFF"/>
          <w:tcMar>
            <w:left w:w="108" w:type="dxa"/>
            <w:right w:w="108" w:type="dxa"/>
          </w:tcMar>
          <w:vAlign w:val="center"/>
        </w:tcPr>
        <w:p w14:paraId="17E6465D" w14:textId="65DBC818" w:rsidR="00ED54E0" w:rsidRPr="00182B84" w:rsidRDefault="00004523" w:rsidP="00425DC5">
          <w:pPr>
            <w:jc w:val="right"/>
            <w:rPr>
              <w:szCs w:val="16"/>
            </w:rPr>
          </w:pPr>
          <w:bookmarkStart w:id="31" w:name="bmkDate"/>
          <w:bookmarkEnd w:id="31"/>
          <w:r>
            <w:rPr>
              <w:szCs w:val="16"/>
            </w:rPr>
            <w:t>19</w:t>
          </w:r>
          <w:r w:rsidR="007541D3">
            <w:rPr>
              <w:szCs w:val="16"/>
            </w:rPr>
            <w:t xml:space="preserve"> January 2022</w:t>
          </w:r>
        </w:p>
      </w:tc>
    </w:tr>
    <w:tr w:rsidR="00196378" w14:paraId="4F05512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81C5B4" w14:textId="05246E81" w:rsidR="00ED54E0" w:rsidRPr="00182B84" w:rsidRDefault="007541D3" w:rsidP="00425DC5">
          <w:pPr>
            <w:jc w:val="left"/>
            <w:rPr>
              <w:b/>
            </w:rPr>
          </w:pPr>
          <w:r w:rsidRPr="002F663C">
            <w:rPr>
              <w:rFonts w:eastAsia="Calibri" w:cs="Times New Roman"/>
              <w:color w:val="FF0000"/>
              <w:szCs w:val="16"/>
            </w:rPr>
            <w:t>(</w:t>
          </w:r>
          <w:bookmarkStart w:id="32" w:name="bmkSerial"/>
          <w:r>
            <w:rPr>
              <w:rFonts w:eastAsia="Calibri" w:cs="Times New Roman"/>
              <w:color w:val="FF0000"/>
              <w:szCs w:val="16"/>
            </w:rPr>
            <w:t>22</w:t>
          </w:r>
          <w:r w:rsidRPr="002F663C">
            <w:rPr>
              <w:rFonts w:eastAsia="Calibri" w:cs="Times New Roman"/>
              <w:color w:val="FF0000"/>
              <w:szCs w:val="16"/>
            </w:rPr>
            <w:t>-</w:t>
          </w:r>
          <w:r w:rsidR="00F357E7">
            <w:rPr>
              <w:rFonts w:eastAsia="Calibri" w:cs="Times New Roman"/>
              <w:color w:val="FF0000"/>
              <w:szCs w:val="16"/>
            </w:rPr>
            <w:t>0</w:t>
          </w:r>
          <w:bookmarkEnd w:id="32"/>
          <w:r w:rsidR="00F61388">
            <w:rPr>
              <w:rFonts w:eastAsia="Calibri" w:cs="Times New Roman"/>
              <w:color w:val="FF0000"/>
              <w:szCs w:val="16"/>
            </w:rPr>
            <w:t>401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F8A7DB5" w14:textId="77777777" w:rsidR="00ED54E0" w:rsidRPr="00182B84" w:rsidRDefault="007541D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96378" w14:paraId="7921E95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067107" w14:textId="77777777" w:rsidR="00ED54E0" w:rsidRPr="00182B84" w:rsidRDefault="007541D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42ACDB2" w14:textId="77777777" w:rsidR="00ED54E0" w:rsidRPr="00182B84" w:rsidRDefault="007541D3" w:rsidP="00425DC5">
          <w:pPr>
            <w:jc w:val="right"/>
            <w:rPr>
              <w:bCs/>
              <w:szCs w:val="18"/>
            </w:rPr>
          </w:pPr>
          <w:r w:rsidRPr="002F663C">
            <w:rPr>
              <w:rFonts w:eastAsia="Calibri" w:cs="Times New Roman"/>
              <w:bCs/>
              <w:szCs w:val="18"/>
            </w:rPr>
            <w:t xml:space="preserve">Original: </w:t>
          </w:r>
          <w:bookmarkStart w:id="33" w:name="bmkOriginalLanguage"/>
          <w:r w:rsidR="00A001F6">
            <w:rPr>
              <w:rFonts w:eastAsia="Calibri" w:cs="Times New Roman"/>
              <w:bCs/>
              <w:szCs w:val="18"/>
            </w:rPr>
            <w:t>English</w:t>
          </w:r>
          <w:bookmarkEnd w:id="33"/>
        </w:p>
      </w:tc>
    </w:tr>
  </w:tbl>
  <w:p w14:paraId="2500EFD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8265D70">
      <w:start w:val="1"/>
      <w:numFmt w:val="decimal"/>
      <w:pStyle w:val="SummaryText"/>
      <w:lvlText w:val="%1."/>
      <w:lvlJc w:val="left"/>
      <w:pPr>
        <w:ind w:left="360" w:hanging="360"/>
      </w:pPr>
    </w:lvl>
    <w:lvl w:ilvl="1" w:tplc="E670083E" w:tentative="1">
      <w:start w:val="1"/>
      <w:numFmt w:val="lowerLetter"/>
      <w:lvlText w:val="%2."/>
      <w:lvlJc w:val="left"/>
      <w:pPr>
        <w:ind w:left="1080" w:hanging="360"/>
      </w:pPr>
    </w:lvl>
    <w:lvl w:ilvl="2" w:tplc="8F72865C" w:tentative="1">
      <w:start w:val="1"/>
      <w:numFmt w:val="lowerRoman"/>
      <w:lvlText w:val="%3."/>
      <w:lvlJc w:val="right"/>
      <w:pPr>
        <w:ind w:left="1800" w:hanging="180"/>
      </w:pPr>
    </w:lvl>
    <w:lvl w:ilvl="3" w:tplc="FC38A9FA" w:tentative="1">
      <w:start w:val="1"/>
      <w:numFmt w:val="decimal"/>
      <w:lvlText w:val="%4."/>
      <w:lvlJc w:val="left"/>
      <w:pPr>
        <w:ind w:left="2520" w:hanging="360"/>
      </w:pPr>
    </w:lvl>
    <w:lvl w:ilvl="4" w:tplc="5B0A105E" w:tentative="1">
      <w:start w:val="1"/>
      <w:numFmt w:val="lowerLetter"/>
      <w:lvlText w:val="%5."/>
      <w:lvlJc w:val="left"/>
      <w:pPr>
        <w:ind w:left="3240" w:hanging="360"/>
      </w:pPr>
    </w:lvl>
    <w:lvl w:ilvl="5" w:tplc="34E6AA68" w:tentative="1">
      <w:start w:val="1"/>
      <w:numFmt w:val="lowerRoman"/>
      <w:lvlText w:val="%6."/>
      <w:lvlJc w:val="right"/>
      <w:pPr>
        <w:ind w:left="3960" w:hanging="180"/>
      </w:pPr>
    </w:lvl>
    <w:lvl w:ilvl="6" w:tplc="F0E6684C" w:tentative="1">
      <w:start w:val="1"/>
      <w:numFmt w:val="decimal"/>
      <w:lvlText w:val="%7."/>
      <w:lvlJc w:val="left"/>
      <w:pPr>
        <w:ind w:left="4680" w:hanging="360"/>
      </w:pPr>
    </w:lvl>
    <w:lvl w:ilvl="7" w:tplc="99AA8F06" w:tentative="1">
      <w:start w:val="1"/>
      <w:numFmt w:val="lowerLetter"/>
      <w:lvlText w:val="%8."/>
      <w:lvlJc w:val="left"/>
      <w:pPr>
        <w:ind w:left="5400" w:hanging="360"/>
      </w:pPr>
    </w:lvl>
    <w:lvl w:ilvl="8" w:tplc="7812CD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04523"/>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96378"/>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87F0B"/>
    <w:rsid w:val="003971FF"/>
    <w:rsid w:val="00397FF5"/>
    <w:rsid w:val="004244A9"/>
    <w:rsid w:val="00425DC5"/>
    <w:rsid w:val="004302B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41D3"/>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00959"/>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61388"/>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2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sii.org.il/en/standards-sear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2/TBT/ISR/final_measure/22_0447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2022-01-19T15:13:00Z</dcterms:created>
  <dcterms:modified xsi:type="dcterms:W3CDTF">2022-01-19T15:30:00Z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