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550C" w14:textId="77777777" w:rsidR="002D78C9" w:rsidRDefault="009058E0" w:rsidP="00DD3DD7">
      <w:pPr>
        <w:pStyle w:val="Title"/>
      </w:pPr>
      <w:r w:rsidRPr="002F663C">
        <w:t>NOTIFICATION</w:t>
      </w:r>
    </w:p>
    <w:p w14:paraId="4B2AA073" w14:textId="77777777" w:rsidR="002F663C" w:rsidRPr="002F663C" w:rsidRDefault="009058E0" w:rsidP="00DD3DD7">
      <w:pPr>
        <w:pStyle w:val="Title3"/>
      </w:pPr>
      <w:r w:rsidRPr="002F663C">
        <w:t>Addendum</w:t>
      </w:r>
    </w:p>
    <w:p w14:paraId="3D5A359E" w14:textId="77777777" w:rsidR="002F663C" w:rsidRDefault="009058E0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4 March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Israel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48C7C012" w14:textId="77777777" w:rsidR="001E2E4A" w:rsidRPr="002F663C" w:rsidRDefault="001E2E4A" w:rsidP="001E2E4A">
      <w:pPr>
        <w:rPr>
          <w:rFonts w:eastAsia="Calibri" w:cs="Times New Roman"/>
        </w:rPr>
      </w:pPr>
    </w:p>
    <w:p w14:paraId="32204BEE" w14:textId="77777777" w:rsidR="002F663C" w:rsidRPr="002F663C" w:rsidRDefault="009058E0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C0DB7B0" w14:textId="77777777" w:rsidR="002F663C" w:rsidRDefault="002F663C" w:rsidP="002F663C">
      <w:pPr>
        <w:rPr>
          <w:rFonts w:eastAsia="Calibri" w:cs="Times New Roman"/>
        </w:rPr>
      </w:pPr>
    </w:p>
    <w:p w14:paraId="554CA6B0" w14:textId="77777777" w:rsidR="00C14444" w:rsidRPr="002F663C" w:rsidRDefault="00C14444" w:rsidP="002F663C">
      <w:pPr>
        <w:rPr>
          <w:rFonts w:eastAsia="Calibri" w:cs="Times New Roman"/>
        </w:rPr>
      </w:pPr>
    </w:p>
    <w:p w14:paraId="78A3A046" w14:textId="77777777" w:rsidR="002F663C" w:rsidRPr="002F663C" w:rsidRDefault="009058E0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 xml:space="preserve">SI 61643 part 11- Surge protective devices connected to low-voltage power systems: Performance </w:t>
      </w:r>
      <w:proofErr w:type="spellStart"/>
      <w:r w:rsidRPr="00022513">
        <w:rPr>
          <w:rFonts w:eastAsia="Calibri" w:cs="Times New Roman"/>
          <w:bCs/>
          <w:szCs w:val="18"/>
        </w:rPr>
        <w:t>equirements</w:t>
      </w:r>
      <w:proofErr w:type="spellEnd"/>
      <w:r w:rsidRPr="00022513">
        <w:rPr>
          <w:rFonts w:eastAsia="Calibri" w:cs="Times New Roman"/>
          <w:bCs/>
          <w:szCs w:val="18"/>
        </w:rPr>
        <w:t xml:space="preserve"> and test methods</w:t>
      </w:r>
      <w:bookmarkEnd w:id="3"/>
    </w:p>
    <w:p w14:paraId="3848A4AD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70CF8" w14:paraId="66F4ACA9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5E25571" w14:textId="77777777" w:rsidR="002F663C" w:rsidRPr="002F663C" w:rsidRDefault="009058E0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70CF8" w14:paraId="2EA2448F" w14:textId="77777777" w:rsidTr="00E9471B">
        <w:tc>
          <w:tcPr>
            <w:tcW w:w="851" w:type="dxa"/>
            <w:shd w:val="clear" w:color="auto" w:fill="auto"/>
          </w:tcPr>
          <w:p w14:paraId="5390BCB7" w14:textId="77777777" w:rsidR="002F663C" w:rsidRPr="00711F9C" w:rsidRDefault="009058E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2A492D7" w14:textId="77777777" w:rsidR="002F663C" w:rsidRPr="002F663C" w:rsidRDefault="009058E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770CF8" w14:paraId="2F7B0F1E" w14:textId="77777777" w:rsidTr="00E9471B">
        <w:tc>
          <w:tcPr>
            <w:tcW w:w="851" w:type="dxa"/>
            <w:shd w:val="clear" w:color="auto" w:fill="auto"/>
          </w:tcPr>
          <w:p w14:paraId="222CDE91" w14:textId="77777777" w:rsidR="002F663C" w:rsidRPr="00711F9C" w:rsidRDefault="009058E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E63387E" w14:textId="77777777" w:rsidR="002F663C" w:rsidRPr="002F663C" w:rsidRDefault="009058E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770CF8" w14:paraId="2B6B7981" w14:textId="77777777" w:rsidTr="00E9471B">
        <w:tc>
          <w:tcPr>
            <w:tcW w:w="851" w:type="dxa"/>
            <w:shd w:val="clear" w:color="auto" w:fill="auto"/>
          </w:tcPr>
          <w:p w14:paraId="1EFFC778" w14:textId="77777777" w:rsidR="002F663C" w:rsidRPr="00711F9C" w:rsidRDefault="009058E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5940AB4" w14:textId="77777777" w:rsidR="002F663C" w:rsidRPr="002F663C" w:rsidRDefault="009058E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770CF8" w14:paraId="427B794F" w14:textId="77777777" w:rsidTr="00E9471B">
        <w:tc>
          <w:tcPr>
            <w:tcW w:w="851" w:type="dxa"/>
            <w:shd w:val="clear" w:color="auto" w:fill="auto"/>
          </w:tcPr>
          <w:p w14:paraId="552102BC" w14:textId="77777777" w:rsidR="002F663C" w:rsidRPr="00711F9C" w:rsidRDefault="009058E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E72BAF7" w14:textId="77777777" w:rsidR="002F663C" w:rsidRPr="002F663C" w:rsidRDefault="009058E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770CF8" w14:paraId="7A1D9DB3" w14:textId="77777777" w:rsidTr="00E9471B">
        <w:tc>
          <w:tcPr>
            <w:tcW w:w="851" w:type="dxa"/>
            <w:shd w:val="clear" w:color="auto" w:fill="auto"/>
          </w:tcPr>
          <w:p w14:paraId="15E9B4FA" w14:textId="77777777" w:rsidR="002F663C" w:rsidRPr="00711F9C" w:rsidRDefault="009058E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1D0962A" w14:textId="77777777" w:rsidR="002F663C" w:rsidRPr="002F663C" w:rsidRDefault="009058E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770CF8" w14:paraId="0615C653" w14:textId="77777777" w:rsidTr="00E9471B">
        <w:tc>
          <w:tcPr>
            <w:tcW w:w="851" w:type="dxa"/>
            <w:shd w:val="clear" w:color="auto" w:fill="auto"/>
          </w:tcPr>
          <w:p w14:paraId="5D37D110" w14:textId="77777777" w:rsidR="002F663C" w:rsidRPr="00711F9C" w:rsidRDefault="009058E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15C4886" w14:textId="77777777" w:rsidR="002F663C" w:rsidRPr="002F663C" w:rsidRDefault="009058E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25 February 2024</w:t>
            </w:r>
            <w:bookmarkEnd w:id="17"/>
          </w:p>
          <w:p w14:paraId="0C57243C" w14:textId="77777777" w:rsidR="002F663C" w:rsidRPr="002F663C" w:rsidRDefault="009058E0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770CF8" w14:paraId="13054E04" w14:textId="77777777" w:rsidTr="00E9471B">
        <w:tc>
          <w:tcPr>
            <w:tcW w:w="851" w:type="dxa"/>
            <w:shd w:val="clear" w:color="auto" w:fill="auto"/>
          </w:tcPr>
          <w:p w14:paraId="0C661E4B" w14:textId="77777777" w:rsidR="002F663C" w:rsidRPr="00711F9C" w:rsidRDefault="009058E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4A4E94E" w14:textId="77777777" w:rsidR="002F663C" w:rsidRPr="002F663C" w:rsidRDefault="009058E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59728CF" w14:textId="77777777" w:rsidR="002F663C" w:rsidRPr="002F663C" w:rsidRDefault="009058E0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770CF8" w14:paraId="05756B13" w14:textId="77777777" w:rsidTr="00E9471B">
        <w:tc>
          <w:tcPr>
            <w:tcW w:w="851" w:type="dxa"/>
            <w:shd w:val="clear" w:color="auto" w:fill="auto"/>
          </w:tcPr>
          <w:p w14:paraId="4D8EA780" w14:textId="77777777" w:rsidR="002F663C" w:rsidRPr="00711F9C" w:rsidRDefault="009058E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4BCAE3E" w14:textId="77777777" w:rsidR="002F663C" w:rsidRPr="002F663C" w:rsidRDefault="009058E0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770CF8" w14:paraId="32BE586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49976C5" w14:textId="77777777" w:rsidR="002F663C" w:rsidRPr="00711F9C" w:rsidRDefault="009058E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E6E2642" w14:textId="77777777" w:rsidR="002F663C" w:rsidRPr="002F663C" w:rsidRDefault="009058E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B52BB51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FE8DFFA" w14:textId="77777777" w:rsidR="003971FF" w:rsidRPr="007F6EA2" w:rsidRDefault="009058E0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declaration of the Israeli Standard SI 61643 part 11 as mandatory was revoked on 25 February 2024 due to the need to update and revise the adopted standard.</w:t>
      </w:r>
    </w:p>
    <w:p w14:paraId="63E55395" w14:textId="77777777" w:rsidR="00863CFB" w:rsidRPr="002F663C" w:rsidRDefault="009058E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declaration will be renewed and re-notified after the revision.</w:t>
      </w:r>
      <w:bookmarkEnd w:id="26"/>
    </w:p>
    <w:p w14:paraId="6FC46C31" w14:textId="77777777" w:rsidR="006C5A96" w:rsidRDefault="009058E0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D7797AC" w14:textId="77777777" w:rsidR="004D4D19" w:rsidRDefault="004D4D19" w:rsidP="007F38C2">
      <w:pPr>
        <w:jc w:val="center"/>
        <w:rPr>
          <w:b/>
        </w:rPr>
      </w:pPr>
    </w:p>
    <w:p w14:paraId="500295B3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BB9DE" w14:textId="77777777" w:rsidR="009058E0" w:rsidRDefault="009058E0">
      <w:r>
        <w:separator/>
      </w:r>
    </w:p>
  </w:endnote>
  <w:endnote w:type="continuationSeparator" w:id="0">
    <w:p w14:paraId="20CC2865" w14:textId="77777777" w:rsidR="009058E0" w:rsidRDefault="0090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4F60" w14:textId="77777777" w:rsidR="00544326" w:rsidRPr="00DD3DD7" w:rsidRDefault="009058E0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333E" w14:textId="77777777" w:rsidR="00544326" w:rsidRPr="00DD3DD7" w:rsidRDefault="009058E0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2418E" w14:textId="77777777" w:rsidR="000248E6" w:rsidRDefault="009058E0" w:rsidP="00ED54E0">
      <w:r>
        <w:separator/>
      </w:r>
    </w:p>
  </w:footnote>
  <w:footnote w:type="continuationSeparator" w:id="0">
    <w:p w14:paraId="6B018458" w14:textId="77777777" w:rsidR="000248E6" w:rsidRDefault="009058E0" w:rsidP="00ED54E0">
      <w:r>
        <w:continuationSeparator/>
      </w:r>
    </w:p>
  </w:footnote>
  <w:footnote w:id="1">
    <w:p w14:paraId="35DE36AA" w14:textId="77777777" w:rsidR="007F6EA2" w:rsidRDefault="009058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88D8F" w14:textId="77777777" w:rsidR="00DD3DD7" w:rsidRDefault="009058E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310B953F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6953C0" w14:textId="77777777" w:rsidR="00DD3DD7" w:rsidRPr="00DD3DD7" w:rsidRDefault="009058E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7BEB9A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F656C" w14:textId="77777777" w:rsidR="00DD3DD7" w:rsidRPr="00DD3DD7" w:rsidRDefault="009058E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</w:t>
    </w:r>
    <w:proofErr w:type="spellStart"/>
    <w:r w:rsidRPr="00DD3DD7">
      <w:t>ISR</w:t>
    </w:r>
    <w:proofErr w:type="spellEnd"/>
    <w:r w:rsidRPr="00DD3DD7">
      <w:t>/1066/Add.1</w:t>
    </w:r>
    <w:bookmarkEnd w:id="28"/>
  </w:p>
  <w:p w14:paraId="3FF2C16B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F2EFE6" w14:textId="77777777" w:rsidR="00DD3DD7" w:rsidRPr="00DD3DD7" w:rsidRDefault="009058E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8EA361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70CF8" w14:paraId="0FC1B83C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DCCA90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53BE8C" w14:textId="77777777" w:rsidR="00ED54E0" w:rsidRPr="00182B84" w:rsidRDefault="009058E0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70CF8" w14:paraId="503B3BD3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5C59231" w14:textId="77777777" w:rsidR="00ED54E0" w:rsidRPr="00182B84" w:rsidRDefault="009058E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7B79FBC" wp14:editId="0A77ED7B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292378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8624B6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70CF8" w14:paraId="1BA9A27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B72E21A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58A7C2" w14:textId="77777777" w:rsidR="00DD3DD7" w:rsidRPr="002F663C" w:rsidRDefault="009058E0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ISR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/1066/Add.1</w:t>
          </w:r>
          <w:bookmarkEnd w:id="29"/>
        </w:p>
        <w:p w14:paraId="51288CAD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770CF8" w14:paraId="34C1F86E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CA6BFF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9DFB63" w14:textId="612F4E8E" w:rsidR="00ED54E0" w:rsidRPr="00182B84" w:rsidRDefault="009058E0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4 March 2024</w:t>
          </w:r>
        </w:p>
      </w:tc>
    </w:tr>
    <w:tr w:rsidR="00770CF8" w14:paraId="07C4AAF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646A48" w14:textId="18CE2C71" w:rsidR="00ED54E0" w:rsidRPr="00182B84" w:rsidRDefault="009058E0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24-</w:t>
          </w:r>
          <w:r w:rsidR="00E32347">
            <w:rPr>
              <w:rFonts w:eastAsia="Calibri" w:cs="Times New Roman"/>
              <w:color w:val="FF0000"/>
              <w:szCs w:val="16"/>
            </w:rPr>
            <w:t>2022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4E0938" w14:textId="77777777" w:rsidR="00ED54E0" w:rsidRPr="00182B84" w:rsidRDefault="009058E0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70CF8" w14:paraId="0B14B2F9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DFCF3A" w14:textId="77777777" w:rsidR="00ED54E0" w:rsidRPr="00182B84" w:rsidRDefault="009058E0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B1DA377" w14:textId="77777777" w:rsidR="00ED54E0" w:rsidRPr="00182B84" w:rsidRDefault="009058E0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422AA6A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EF8951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2368E82" w:tentative="1">
      <w:start w:val="1"/>
      <w:numFmt w:val="lowerLetter"/>
      <w:lvlText w:val="%2."/>
      <w:lvlJc w:val="left"/>
      <w:pPr>
        <w:ind w:left="1080" w:hanging="360"/>
      </w:pPr>
    </w:lvl>
    <w:lvl w:ilvl="2" w:tplc="A11C4F9C" w:tentative="1">
      <w:start w:val="1"/>
      <w:numFmt w:val="lowerRoman"/>
      <w:lvlText w:val="%3."/>
      <w:lvlJc w:val="right"/>
      <w:pPr>
        <w:ind w:left="1800" w:hanging="180"/>
      </w:pPr>
    </w:lvl>
    <w:lvl w:ilvl="3" w:tplc="9CD29B64" w:tentative="1">
      <w:start w:val="1"/>
      <w:numFmt w:val="decimal"/>
      <w:lvlText w:val="%4."/>
      <w:lvlJc w:val="left"/>
      <w:pPr>
        <w:ind w:left="2520" w:hanging="360"/>
      </w:pPr>
    </w:lvl>
    <w:lvl w:ilvl="4" w:tplc="F9E66F20" w:tentative="1">
      <w:start w:val="1"/>
      <w:numFmt w:val="lowerLetter"/>
      <w:lvlText w:val="%5."/>
      <w:lvlJc w:val="left"/>
      <w:pPr>
        <w:ind w:left="3240" w:hanging="360"/>
      </w:pPr>
    </w:lvl>
    <w:lvl w:ilvl="5" w:tplc="7E864AC6" w:tentative="1">
      <w:start w:val="1"/>
      <w:numFmt w:val="lowerRoman"/>
      <w:lvlText w:val="%6."/>
      <w:lvlJc w:val="right"/>
      <w:pPr>
        <w:ind w:left="3960" w:hanging="180"/>
      </w:pPr>
    </w:lvl>
    <w:lvl w:ilvl="6" w:tplc="22A473F2" w:tentative="1">
      <w:start w:val="1"/>
      <w:numFmt w:val="decimal"/>
      <w:lvlText w:val="%7."/>
      <w:lvlJc w:val="left"/>
      <w:pPr>
        <w:ind w:left="4680" w:hanging="360"/>
      </w:pPr>
    </w:lvl>
    <w:lvl w:ilvl="7" w:tplc="7ADA7180" w:tentative="1">
      <w:start w:val="1"/>
      <w:numFmt w:val="lowerLetter"/>
      <w:lvlText w:val="%8."/>
      <w:lvlJc w:val="left"/>
      <w:pPr>
        <w:ind w:left="5400" w:hanging="360"/>
      </w:pPr>
    </w:lvl>
    <w:lvl w:ilvl="8" w:tplc="CB5E725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0081035">
    <w:abstractNumId w:val="9"/>
  </w:num>
  <w:num w:numId="2" w16cid:durableId="1939365947">
    <w:abstractNumId w:val="7"/>
  </w:num>
  <w:num w:numId="3" w16cid:durableId="2046984112">
    <w:abstractNumId w:val="6"/>
  </w:num>
  <w:num w:numId="4" w16cid:durableId="1759204819">
    <w:abstractNumId w:val="5"/>
  </w:num>
  <w:num w:numId="5" w16cid:durableId="660086196">
    <w:abstractNumId w:val="4"/>
  </w:num>
  <w:num w:numId="6" w16cid:durableId="488324509">
    <w:abstractNumId w:val="12"/>
  </w:num>
  <w:num w:numId="7" w16cid:durableId="997228435">
    <w:abstractNumId w:val="11"/>
  </w:num>
  <w:num w:numId="8" w16cid:durableId="881557441">
    <w:abstractNumId w:val="10"/>
  </w:num>
  <w:num w:numId="9" w16cid:durableId="16134343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7273141">
    <w:abstractNumId w:val="13"/>
  </w:num>
  <w:num w:numId="11" w16cid:durableId="543757781">
    <w:abstractNumId w:val="8"/>
  </w:num>
  <w:num w:numId="12" w16cid:durableId="405613453">
    <w:abstractNumId w:val="3"/>
  </w:num>
  <w:num w:numId="13" w16cid:durableId="304623394">
    <w:abstractNumId w:val="2"/>
  </w:num>
  <w:num w:numId="14" w16cid:durableId="515268610">
    <w:abstractNumId w:val="1"/>
  </w:num>
  <w:num w:numId="15" w16cid:durableId="1545949537">
    <w:abstractNumId w:val="0"/>
  </w:num>
  <w:num w:numId="16" w16cid:durableId="706829741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36308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0CF8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63CFB"/>
    <w:rsid w:val="008739FD"/>
    <w:rsid w:val="00893E85"/>
    <w:rsid w:val="008A0701"/>
    <w:rsid w:val="008B1018"/>
    <w:rsid w:val="008C42D2"/>
    <w:rsid w:val="008E2C13"/>
    <w:rsid w:val="008E372C"/>
    <w:rsid w:val="009058E0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32347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49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8e83dfc6-4b8a-4df2-a9d1-11b2090bcc70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2D17C-258D-4192-92D2-58BA6B6AD07E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169</Words>
  <Characters>884</Characters>
  <Application>Microsoft Office Word</Application>
  <DocSecurity>0</DocSecurity>
  <Lines>38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2024-03-04T14:16:00Z</dcterms:created>
  <dcterms:modified xsi:type="dcterms:W3CDTF">2024-03-04T14:41:00Z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8e83dfc6-4b8a-4df2-a9d1-11b2090bcc70</vt:lpwstr>
  </property>
  <property fmtid="{D5CDD505-2E9C-101B-9397-08002B2CF9AE}" pid="4" name="WTOCLASSIFICATION">
    <vt:lpwstr>WTO OFFICIAL</vt:lpwstr>
  </property>
</Properties>
</file>