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BD94" w14:textId="77777777" w:rsidR="002D78C9" w:rsidRDefault="005502C9" w:rsidP="00DD3DD7">
      <w:pPr>
        <w:pStyle w:val="Title"/>
      </w:pPr>
      <w:r w:rsidRPr="002F663C">
        <w:t>NOTIFICATION</w:t>
      </w:r>
    </w:p>
    <w:p w14:paraId="734FCFFF" w14:textId="77777777" w:rsidR="002F663C" w:rsidRPr="002F663C" w:rsidRDefault="005502C9" w:rsidP="00DD3DD7">
      <w:pPr>
        <w:pStyle w:val="Title3"/>
      </w:pPr>
      <w:r w:rsidRPr="002F663C">
        <w:t>Addendum</w:t>
      </w:r>
    </w:p>
    <w:p w14:paraId="57EB65F1" w14:textId="77777777" w:rsidR="002F663C" w:rsidRDefault="005502C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India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CB2B593" w14:textId="77777777" w:rsidR="001E2E4A" w:rsidRPr="002F663C" w:rsidRDefault="001E2E4A" w:rsidP="001E2E4A">
      <w:pPr>
        <w:rPr>
          <w:rFonts w:eastAsia="Calibri" w:cs="Times New Roman"/>
        </w:rPr>
      </w:pPr>
    </w:p>
    <w:p w14:paraId="6EECBF3C" w14:textId="77777777" w:rsidR="002F663C" w:rsidRPr="002F663C" w:rsidRDefault="005502C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B71644D" w14:textId="77777777" w:rsidR="002F663C" w:rsidRDefault="002F663C" w:rsidP="002F663C">
      <w:pPr>
        <w:rPr>
          <w:rFonts w:eastAsia="Calibri" w:cs="Times New Roman"/>
        </w:rPr>
      </w:pPr>
    </w:p>
    <w:p w14:paraId="1821890F" w14:textId="77777777" w:rsidR="00C14444" w:rsidRPr="002F663C" w:rsidRDefault="00C14444" w:rsidP="002F663C">
      <w:pPr>
        <w:rPr>
          <w:rFonts w:eastAsia="Calibri" w:cs="Times New Roman"/>
        </w:rPr>
      </w:pPr>
    </w:p>
    <w:p w14:paraId="5993C8EF" w14:textId="77777777" w:rsidR="002F663C" w:rsidRPr="002F663C" w:rsidRDefault="005502C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 to Notification on Mandatory Testing and Certification of Telecommunication Systems (MTCTE) – Phase III &amp; IV</w:t>
      </w:r>
      <w:bookmarkEnd w:id="3"/>
    </w:p>
    <w:p w14:paraId="1590536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E69D9" w14:paraId="1EC3194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DCD423" w14:textId="77777777" w:rsidR="002F663C" w:rsidRPr="002F663C" w:rsidRDefault="005502C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E69D9" w14:paraId="7E37F173" w14:textId="77777777" w:rsidTr="00E9471B">
        <w:tc>
          <w:tcPr>
            <w:tcW w:w="851" w:type="dxa"/>
            <w:shd w:val="clear" w:color="auto" w:fill="auto"/>
          </w:tcPr>
          <w:p w14:paraId="3DACCAF3" w14:textId="77777777" w:rsidR="002F663C" w:rsidRPr="00711F9C" w:rsidRDefault="00550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F29B2E" w14:textId="77777777" w:rsidR="002F663C" w:rsidRPr="002F663C" w:rsidRDefault="00550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E69D9" w14:paraId="0A4C0B31" w14:textId="77777777" w:rsidTr="00E9471B">
        <w:tc>
          <w:tcPr>
            <w:tcW w:w="851" w:type="dxa"/>
            <w:shd w:val="clear" w:color="auto" w:fill="auto"/>
          </w:tcPr>
          <w:p w14:paraId="4336BC64" w14:textId="77777777" w:rsidR="002F663C" w:rsidRPr="00711F9C" w:rsidRDefault="00550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E62CA9" w14:textId="77777777" w:rsidR="002F663C" w:rsidRPr="002F663C" w:rsidRDefault="00550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27 September 2023</w:t>
            </w:r>
            <w:bookmarkEnd w:id="8"/>
          </w:p>
        </w:tc>
      </w:tr>
      <w:tr w:rsidR="00EE69D9" w14:paraId="2BCB4877" w14:textId="77777777" w:rsidTr="00E9471B">
        <w:tc>
          <w:tcPr>
            <w:tcW w:w="851" w:type="dxa"/>
            <w:shd w:val="clear" w:color="auto" w:fill="auto"/>
          </w:tcPr>
          <w:p w14:paraId="22560855" w14:textId="77777777" w:rsidR="002F663C" w:rsidRPr="00711F9C" w:rsidRDefault="00550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8A5AD3" w14:textId="77777777" w:rsidR="002F663C" w:rsidRPr="002F663C" w:rsidRDefault="00550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E69D9" w14:paraId="7F6ED12A" w14:textId="77777777" w:rsidTr="00E9471B">
        <w:tc>
          <w:tcPr>
            <w:tcW w:w="851" w:type="dxa"/>
            <w:shd w:val="clear" w:color="auto" w:fill="auto"/>
          </w:tcPr>
          <w:p w14:paraId="30A7C1B7" w14:textId="77777777" w:rsidR="002F663C" w:rsidRPr="00711F9C" w:rsidRDefault="00550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BF6412" w14:textId="77777777" w:rsidR="002F663C" w:rsidRPr="002F663C" w:rsidRDefault="00550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January 2024; 01 January 2024 for products listed in Annexure I</w:t>
            </w:r>
            <w:bookmarkEnd w:id="12"/>
          </w:p>
        </w:tc>
      </w:tr>
      <w:tr w:rsidR="00EE69D9" w14:paraId="477C26E0" w14:textId="77777777" w:rsidTr="00E9471B">
        <w:tc>
          <w:tcPr>
            <w:tcW w:w="851" w:type="dxa"/>
            <w:shd w:val="clear" w:color="auto" w:fill="auto"/>
          </w:tcPr>
          <w:p w14:paraId="595B3529" w14:textId="77777777" w:rsidR="002F663C" w:rsidRPr="00711F9C" w:rsidRDefault="00550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135E4F" w14:textId="77777777" w:rsidR="002F663C" w:rsidRPr="002F663C" w:rsidRDefault="005502C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115AC34" w14:textId="77777777" w:rsidR="002F663C" w:rsidRPr="002F663C" w:rsidRDefault="001D3AA0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502C9" w:rsidRPr="002F663C">
                <w:rPr>
                  <w:rFonts w:eastAsia="Calibri" w:cs="Times New Roman"/>
                  <w:color w:val="0000FF"/>
                  <w:u w:val="single"/>
                </w:rPr>
                <w:t>https://www.mtcte.tec.gov.in/filedownload?name=downloadDocument_20230927152926.pdf</w:t>
              </w:r>
            </w:hyperlink>
            <w:bookmarkEnd w:id="15"/>
          </w:p>
        </w:tc>
      </w:tr>
      <w:tr w:rsidR="00EE69D9" w14:paraId="0A3B4C2A" w14:textId="77777777" w:rsidTr="00E9471B">
        <w:tc>
          <w:tcPr>
            <w:tcW w:w="851" w:type="dxa"/>
            <w:shd w:val="clear" w:color="auto" w:fill="auto"/>
          </w:tcPr>
          <w:p w14:paraId="00EC2D01" w14:textId="77777777" w:rsidR="002F663C" w:rsidRPr="00711F9C" w:rsidRDefault="00550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8739BB" w14:textId="77777777" w:rsidR="002F663C" w:rsidRPr="002F663C" w:rsidRDefault="00550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1BEA7E2" w14:textId="77777777" w:rsidR="002F663C" w:rsidRPr="002F663C" w:rsidRDefault="005502C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E69D9" w14:paraId="1FE7D76C" w14:textId="77777777" w:rsidTr="00E9471B">
        <w:tc>
          <w:tcPr>
            <w:tcW w:w="851" w:type="dxa"/>
            <w:shd w:val="clear" w:color="auto" w:fill="auto"/>
          </w:tcPr>
          <w:p w14:paraId="1FE5B08B" w14:textId="77777777" w:rsidR="002F663C" w:rsidRPr="00711F9C" w:rsidRDefault="005502C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B28154" w14:textId="77777777" w:rsidR="002F663C" w:rsidRPr="002F663C" w:rsidRDefault="005502C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01850FD" w14:textId="77777777" w:rsidR="002F663C" w:rsidRPr="002F663C" w:rsidRDefault="005502C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E69D9" w14:paraId="3BFDB849" w14:textId="77777777" w:rsidTr="00E9471B">
        <w:tc>
          <w:tcPr>
            <w:tcW w:w="851" w:type="dxa"/>
            <w:shd w:val="clear" w:color="auto" w:fill="auto"/>
          </w:tcPr>
          <w:p w14:paraId="1C401816" w14:textId="77777777" w:rsidR="002F663C" w:rsidRPr="00711F9C" w:rsidRDefault="00550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E8D344" w14:textId="77777777" w:rsidR="002F663C" w:rsidRPr="002F663C" w:rsidRDefault="005502C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E69D9" w14:paraId="373B7D9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F93A788" w14:textId="77777777" w:rsidR="002F663C" w:rsidRPr="00711F9C" w:rsidRDefault="005502C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E8ECC2C" w14:textId="77777777" w:rsidR="002F663C" w:rsidRPr="002F663C" w:rsidRDefault="005502C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04CE56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108EC45" w14:textId="77777777" w:rsidR="003971FF" w:rsidRPr="007F6EA2" w:rsidRDefault="005502C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Notification for MTCTE Phase III &amp; IV were initially issued vide notification dated 22 September 2021 published vide G/TBT/N/IND/218 dated 15 November 2021. The above notification was </w:t>
      </w:r>
      <w:proofErr w:type="gramStart"/>
      <w:r w:rsidRPr="002F663C">
        <w:rPr>
          <w:rFonts w:eastAsia="Calibri" w:cs="Times New Roman"/>
          <w:szCs w:val="18"/>
        </w:rPr>
        <w:t>modified</w:t>
      </w:r>
      <w:proofErr w:type="gramEnd"/>
      <w:r w:rsidRPr="002F663C">
        <w:rPr>
          <w:rFonts w:eastAsia="Calibri" w:cs="Times New Roman"/>
          <w:szCs w:val="18"/>
        </w:rPr>
        <w:t xml:space="preserve"> and the revised date of enforcement were published vide G/TBT/</w:t>
      </w:r>
      <w:r>
        <w:rPr>
          <w:rFonts w:eastAsia="Calibri" w:cs="Times New Roman"/>
          <w:szCs w:val="18"/>
        </w:rPr>
        <w:t>N/</w:t>
      </w:r>
      <w:r w:rsidRPr="002F663C">
        <w:rPr>
          <w:rFonts w:eastAsia="Calibri" w:cs="Times New Roman"/>
          <w:szCs w:val="18"/>
        </w:rPr>
        <w:t>IND/231 dated 06 July2022.</w:t>
      </w:r>
      <w:r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>Subsequently published with addendum vide G/TBT/</w:t>
      </w:r>
      <w:r>
        <w:rPr>
          <w:rFonts w:eastAsia="Calibri" w:cs="Times New Roman"/>
          <w:szCs w:val="18"/>
        </w:rPr>
        <w:t>N/</w:t>
      </w:r>
      <w:r w:rsidRPr="002F663C">
        <w:rPr>
          <w:rFonts w:eastAsia="Calibri" w:cs="Times New Roman"/>
          <w:szCs w:val="18"/>
        </w:rPr>
        <w:t xml:space="preserve">IND/231/Add.1 dated 23 June 2023. The present addendum is in respect of notification dated 27 September 2023 by which the MTCTE certification requirement date for products listed in Annexure I of the notification has been extended to 01 January 2024. </w:t>
      </w:r>
      <w:bookmarkEnd w:id="26"/>
    </w:p>
    <w:p w14:paraId="6E5CDCB8" w14:textId="77777777" w:rsidR="006C5A96" w:rsidRDefault="005502C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8C7C45" w14:textId="77777777" w:rsidR="004D4D19" w:rsidRDefault="004D4D19" w:rsidP="007F38C2">
      <w:pPr>
        <w:jc w:val="center"/>
        <w:rPr>
          <w:b/>
        </w:rPr>
      </w:pPr>
    </w:p>
    <w:p w14:paraId="578865F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1287" w14:textId="77777777" w:rsidR="00BC19E0" w:rsidRDefault="005502C9">
      <w:r>
        <w:separator/>
      </w:r>
    </w:p>
  </w:endnote>
  <w:endnote w:type="continuationSeparator" w:id="0">
    <w:p w14:paraId="12F6D25C" w14:textId="77777777" w:rsidR="00BC19E0" w:rsidRDefault="0055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0A49" w14:textId="77777777" w:rsidR="00544326" w:rsidRPr="00DD3DD7" w:rsidRDefault="005502C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AAD1" w14:textId="77777777" w:rsidR="00544326" w:rsidRPr="00DD3DD7" w:rsidRDefault="005502C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32FC" w14:textId="77777777" w:rsidR="000248E6" w:rsidRDefault="005502C9" w:rsidP="00ED54E0">
      <w:r>
        <w:separator/>
      </w:r>
    </w:p>
  </w:footnote>
  <w:footnote w:type="continuationSeparator" w:id="0">
    <w:p w14:paraId="6BA8B684" w14:textId="77777777" w:rsidR="000248E6" w:rsidRDefault="005502C9" w:rsidP="00ED54E0">
      <w:r>
        <w:continuationSeparator/>
      </w:r>
    </w:p>
  </w:footnote>
  <w:footnote w:id="1">
    <w:p w14:paraId="20B7BB2D" w14:textId="77777777" w:rsidR="007F6EA2" w:rsidRDefault="005502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A934" w14:textId="77777777" w:rsidR="00DD3DD7" w:rsidRDefault="00550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421706A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6741E9" w14:textId="77777777" w:rsidR="00DD3DD7" w:rsidRPr="00DD3DD7" w:rsidRDefault="00550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584A2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FF4F" w14:textId="77777777" w:rsidR="00DD3DD7" w:rsidRPr="00DD3DD7" w:rsidRDefault="00550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G/TBT/N/IND/231/Add.1</w:t>
    </w:r>
    <w:bookmarkEnd w:id="28"/>
  </w:p>
  <w:p w14:paraId="779173D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158F11" w14:textId="77777777" w:rsidR="00DD3DD7" w:rsidRPr="00DD3DD7" w:rsidRDefault="005502C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01E4D2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9D9" w14:paraId="5DC478C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EF408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8AD971" w14:textId="77777777" w:rsidR="00ED54E0" w:rsidRPr="00182B84" w:rsidRDefault="005502C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E69D9" w14:paraId="38BB5CA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5B2584" w14:textId="77777777" w:rsidR="00ED54E0" w:rsidRPr="00182B84" w:rsidRDefault="005502C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AE24BE3" wp14:editId="468613F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6490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BB190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E69D9" w14:paraId="0A7B202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DF823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23265" w14:textId="77777777" w:rsidR="00DD3DD7" w:rsidRPr="002F663C" w:rsidRDefault="005502C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G/TBT/N/IND/231/Add.1</w:t>
          </w:r>
          <w:bookmarkEnd w:id="29"/>
        </w:p>
        <w:p w14:paraId="4EA4270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E69D9" w14:paraId="633E5F4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8E1AE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AA6DAD" w14:textId="298B2D60" w:rsidR="00ED54E0" w:rsidRPr="00182B84" w:rsidRDefault="005502C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October 2023</w:t>
          </w:r>
        </w:p>
      </w:tc>
    </w:tr>
    <w:tr w:rsidR="00EE69D9" w14:paraId="0EB9090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DB5541" w14:textId="0928FC26" w:rsidR="00ED54E0" w:rsidRPr="00182B84" w:rsidRDefault="005502C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D3AA0">
            <w:rPr>
              <w:rFonts w:eastAsia="Calibri" w:cs="Times New Roman"/>
              <w:color w:val="FF0000"/>
              <w:szCs w:val="16"/>
            </w:rPr>
            <w:t>7285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628C9B" w14:textId="77777777" w:rsidR="00ED54E0" w:rsidRPr="00182B84" w:rsidRDefault="005502C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E69D9" w14:paraId="07F809B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9C089D" w14:textId="77777777" w:rsidR="00ED54E0" w:rsidRPr="00182B84" w:rsidRDefault="005502C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035C47" w14:textId="77777777" w:rsidR="00ED54E0" w:rsidRPr="00182B84" w:rsidRDefault="005502C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199062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4677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70372A" w:tentative="1">
      <w:start w:val="1"/>
      <w:numFmt w:val="lowerLetter"/>
      <w:lvlText w:val="%2."/>
      <w:lvlJc w:val="left"/>
      <w:pPr>
        <w:ind w:left="1080" w:hanging="360"/>
      </w:pPr>
    </w:lvl>
    <w:lvl w:ilvl="2" w:tplc="9A46F9BC" w:tentative="1">
      <w:start w:val="1"/>
      <w:numFmt w:val="lowerRoman"/>
      <w:lvlText w:val="%3."/>
      <w:lvlJc w:val="right"/>
      <w:pPr>
        <w:ind w:left="1800" w:hanging="180"/>
      </w:pPr>
    </w:lvl>
    <w:lvl w:ilvl="3" w:tplc="2E48F03C" w:tentative="1">
      <w:start w:val="1"/>
      <w:numFmt w:val="decimal"/>
      <w:lvlText w:val="%4."/>
      <w:lvlJc w:val="left"/>
      <w:pPr>
        <w:ind w:left="2520" w:hanging="360"/>
      </w:pPr>
    </w:lvl>
    <w:lvl w:ilvl="4" w:tplc="D81E710E" w:tentative="1">
      <w:start w:val="1"/>
      <w:numFmt w:val="lowerLetter"/>
      <w:lvlText w:val="%5."/>
      <w:lvlJc w:val="left"/>
      <w:pPr>
        <w:ind w:left="3240" w:hanging="360"/>
      </w:pPr>
    </w:lvl>
    <w:lvl w:ilvl="5" w:tplc="C00053E4" w:tentative="1">
      <w:start w:val="1"/>
      <w:numFmt w:val="lowerRoman"/>
      <w:lvlText w:val="%6."/>
      <w:lvlJc w:val="right"/>
      <w:pPr>
        <w:ind w:left="3960" w:hanging="180"/>
      </w:pPr>
    </w:lvl>
    <w:lvl w:ilvl="6" w:tplc="BC9E7A96" w:tentative="1">
      <w:start w:val="1"/>
      <w:numFmt w:val="decimal"/>
      <w:lvlText w:val="%7."/>
      <w:lvlJc w:val="left"/>
      <w:pPr>
        <w:ind w:left="4680" w:hanging="360"/>
      </w:pPr>
    </w:lvl>
    <w:lvl w:ilvl="7" w:tplc="54025C64" w:tentative="1">
      <w:start w:val="1"/>
      <w:numFmt w:val="lowerLetter"/>
      <w:lvlText w:val="%8."/>
      <w:lvlJc w:val="left"/>
      <w:pPr>
        <w:ind w:left="5400" w:hanging="360"/>
      </w:pPr>
    </w:lvl>
    <w:lvl w:ilvl="8" w:tplc="F21CB2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95461">
    <w:abstractNumId w:val="9"/>
  </w:num>
  <w:num w:numId="2" w16cid:durableId="883979788">
    <w:abstractNumId w:val="7"/>
  </w:num>
  <w:num w:numId="3" w16cid:durableId="360935591">
    <w:abstractNumId w:val="6"/>
  </w:num>
  <w:num w:numId="4" w16cid:durableId="2127265433">
    <w:abstractNumId w:val="5"/>
  </w:num>
  <w:num w:numId="5" w16cid:durableId="653222936">
    <w:abstractNumId w:val="4"/>
  </w:num>
  <w:num w:numId="6" w16cid:durableId="1661302133">
    <w:abstractNumId w:val="12"/>
  </w:num>
  <w:num w:numId="7" w16cid:durableId="389158607">
    <w:abstractNumId w:val="11"/>
  </w:num>
  <w:num w:numId="8" w16cid:durableId="1896237431">
    <w:abstractNumId w:val="10"/>
  </w:num>
  <w:num w:numId="9" w16cid:durableId="14887899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486086">
    <w:abstractNumId w:val="13"/>
  </w:num>
  <w:num w:numId="11" w16cid:durableId="1746731044">
    <w:abstractNumId w:val="8"/>
  </w:num>
  <w:num w:numId="12" w16cid:durableId="245463996">
    <w:abstractNumId w:val="3"/>
  </w:num>
  <w:num w:numId="13" w16cid:durableId="250240636">
    <w:abstractNumId w:val="2"/>
  </w:num>
  <w:num w:numId="14" w16cid:durableId="838350263">
    <w:abstractNumId w:val="1"/>
  </w:num>
  <w:num w:numId="15" w16cid:durableId="1857691076">
    <w:abstractNumId w:val="0"/>
  </w:num>
  <w:num w:numId="16" w16cid:durableId="213563590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3AA0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2891"/>
    <w:rsid w:val="004D4D19"/>
    <w:rsid w:val="004F203A"/>
    <w:rsid w:val="005336B8"/>
    <w:rsid w:val="00544326"/>
    <w:rsid w:val="00547B5F"/>
    <w:rsid w:val="005502C9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5F69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C19E0"/>
    <w:rsid w:val="00BC7B8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69D9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7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tcte.tec.gov.in/filedownload?name=downloadDocument_20230927152926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bf49d28f-fc21-4f09-ab7a-3cbf88f8ef9e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0FC52D-76A0-4AD4-AE0B-F900F158EB5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226</Words>
  <Characters>1329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2023-10-27T14:39:00Z</dcterms:created>
  <dcterms:modified xsi:type="dcterms:W3CDTF">2023-10-27T14:51:00Z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bf49d28f-fc21-4f09-ab7a-3cbf88f8ef9e</vt:lpwstr>
  </property>
  <property fmtid="{D5CDD505-2E9C-101B-9397-08002B2CF9AE}" pid="4" name="WTOCLASSIFICATION">
    <vt:lpwstr>WTO OFFICIAL</vt:lpwstr>
  </property>
</Properties>
</file>