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54D8" w14:textId="77777777" w:rsidR="009239F7" w:rsidRPr="002F6A28" w:rsidRDefault="0011647E" w:rsidP="002F6A28">
      <w:pPr>
        <w:pStyle w:val="Title"/>
        <w:rPr>
          <w:caps w:val="0"/>
          <w:kern w:val="0"/>
        </w:rPr>
      </w:pPr>
      <w:r w:rsidRPr="002F6A28">
        <w:rPr>
          <w:caps w:val="0"/>
          <w:kern w:val="0"/>
        </w:rPr>
        <w:t>NOTIFICATION</w:t>
      </w:r>
    </w:p>
    <w:p w14:paraId="04EDCD9F" w14:textId="77777777" w:rsidR="009239F7" w:rsidRPr="002F6A28" w:rsidRDefault="0011647E" w:rsidP="002F6A28">
      <w:pPr>
        <w:jc w:val="center"/>
      </w:pPr>
      <w:r w:rsidRPr="002F6A28">
        <w:t>The following notification is being circulated in accordance with Article 10.6</w:t>
      </w:r>
    </w:p>
    <w:p w14:paraId="31F5F6A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67C73" w14:paraId="71F75C44" w14:textId="77777777" w:rsidTr="0069259F">
        <w:tc>
          <w:tcPr>
            <w:tcW w:w="713" w:type="dxa"/>
            <w:tcBorders>
              <w:bottom w:val="single" w:sz="6" w:space="0" w:color="auto"/>
            </w:tcBorders>
            <w:shd w:val="clear" w:color="auto" w:fill="auto"/>
          </w:tcPr>
          <w:p w14:paraId="44040663" w14:textId="77777777" w:rsidR="00F85C99" w:rsidRPr="002F6A28" w:rsidRDefault="0011647E" w:rsidP="002F6A28">
            <w:pPr>
              <w:spacing w:before="120" w:after="120"/>
              <w:jc w:val="left"/>
            </w:pPr>
            <w:r w:rsidRPr="002F6A28">
              <w:rPr>
                <w:b/>
              </w:rPr>
              <w:t>1.</w:t>
            </w:r>
          </w:p>
        </w:tc>
        <w:tc>
          <w:tcPr>
            <w:tcW w:w="8546" w:type="dxa"/>
            <w:tcBorders>
              <w:bottom w:val="single" w:sz="6" w:space="0" w:color="auto"/>
            </w:tcBorders>
            <w:shd w:val="clear" w:color="auto" w:fill="auto"/>
          </w:tcPr>
          <w:p w14:paraId="6975D3C3" w14:textId="77777777" w:rsidR="00F85C99" w:rsidRPr="002F6A28" w:rsidRDefault="0011647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HONG KONG, CHINA</w:t>
            </w:r>
            <w:bookmarkEnd w:id="1"/>
          </w:p>
          <w:p w14:paraId="6849CAD6" w14:textId="77777777" w:rsidR="00F85C99" w:rsidRPr="002F6A28" w:rsidRDefault="0011647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67C73" w14:paraId="01720E05" w14:textId="77777777" w:rsidTr="0069259F">
        <w:tc>
          <w:tcPr>
            <w:tcW w:w="713" w:type="dxa"/>
            <w:tcBorders>
              <w:top w:val="single" w:sz="6" w:space="0" w:color="auto"/>
              <w:bottom w:val="single" w:sz="6" w:space="0" w:color="auto"/>
            </w:tcBorders>
            <w:shd w:val="clear" w:color="auto" w:fill="auto"/>
          </w:tcPr>
          <w:p w14:paraId="399B8574" w14:textId="77777777" w:rsidR="00F85C99" w:rsidRPr="002F6A28" w:rsidRDefault="0011647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E5B8A96" w14:textId="77777777" w:rsidR="00F85C99" w:rsidRPr="002F6A28" w:rsidRDefault="0011647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8E04EFF" w14:textId="77777777" w:rsidR="00EE3A11" w:rsidRPr="00C379C8" w:rsidRDefault="0011647E" w:rsidP="00155128">
            <w:pPr>
              <w:spacing w:after="120"/>
            </w:pPr>
            <w:r w:rsidRPr="00C379C8">
              <w:t>Transport Department, The Government of the Hong Kong Special Administrative Region</w:t>
            </w:r>
            <w:bookmarkEnd w:id="5"/>
          </w:p>
          <w:p w14:paraId="10435073" w14:textId="77777777" w:rsidR="00F85C99" w:rsidRPr="002F6A28" w:rsidRDefault="0011647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667C73" w14:paraId="651EC350" w14:textId="77777777" w:rsidTr="0069259F">
        <w:tc>
          <w:tcPr>
            <w:tcW w:w="713" w:type="dxa"/>
            <w:tcBorders>
              <w:top w:val="single" w:sz="6" w:space="0" w:color="auto"/>
              <w:bottom w:val="single" w:sz="6" w:space="0" w:color="auto"/>
            </w:tcBorders>
            <w:shd w:val="clear" w:color="auto" w:fill="auto"/>
          </w:tcPr>
          <w:p w14:paraId="0F9078D0" w14:textId="77777777" w:rsidR="00F85C99" w:rsidRPr="002F6A28" w:rsidRDefault="0011647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477705F" w14:textId="77777777" w:rsidR="00F85C99" w:rsidRPr="0058336F" w:rsidRDefault="0011647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67C73" w14:paraId="49574B36" w14:textId="77777777" w:rsidTr="0069259F">
        <w:tc>
          <w:tcPr>
            <w:tcW w:w="713" w:type="dxa"/>
            <w:tcBorders>
              <w:top w:val="single" w:sz="6" w:space="0" w:color="auto"/>
              <w:bottom w:val="single" w:sz="6" w:space="0" w:color="auto"/>
            </w:tcBorders>
            <w:shd w:val="clear" w:color="auto" w:fill="auto"/>
          </w:tcPr>
          <w:p w14:paraId="6837D19A" w14:textId="77777777" w:rsidR="00F85C99" w:rsidRPr="002F6A28" w:rsidRDefault="0011647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070FAEE" w14:textId="77777777" w:rsidR="00F85C99" w:rsidRPr="002F6A28" w:rsidRDefault="0011647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Motorised personal mobility devices (HS: 87116020); and Power assisted pedal cycles (HS: 87116030)</w:t>
            </w:r>
            <w:bookmarkEnd w:id="22"/>
          </w:p>
        </w:tc>
      </w:tr>
      <w:tr w:rsidR="00667C73" w14:paraId="55A6B518" w14:textId="77777777" w:rsidTr="0069259F">
        <w:tc>
          <w:tcPr>
            <w:tcW w:w="713" w:type="dxa"/>
            <w:tcBorders>
              <w:top w:val="single" w:sz="6" w:space="0" w:color="auto"/>
              <w:bottom w:val="single" w:sz="6" w:space="0" w:color="auto"/>
            </w:tcBorders>
            <w:shd w:val="clear" w:color="auto" w:fill="auto"/>
          </w:tcPr>
          <w:p w14:paraId="34ED2CC9" w14:textId="77777777" w:rsidR="00F85C99" w:rsidRPr="002F6A28" w:rsidRDefault="0011647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9DBF084" w14:textId="77777777" w:rsidR="00F85C99" w:rsidRPr="002F6A28" w:rsidRDefault="0011647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Product certification arrangement under the regulation on the use of electric mobility devices; (56 page(s), in English)</w:t>
            </w:r>
            <w:bookmarkEnd w:id="24"/>
          </w:p>
        </w:tc>
      </w:tr>
      <w:tr w:rsidR="00667C73" w14:paraId="557AEF0E" w14:textId="77777777" w:rsidTr="0069259F">
        <w:tc>
          <w:tcPr>
            <w:tcW w:w="713" w:type="dxa"/>
            <w:tcBorders>
              <w:top w:val="single" w:sz="6" w:space="0" w:color="auto"/>
              <w:bottom w:val="single" w:sz="6" w:space="0" w:color="auto"/>
            </w:tcBorders>
            <w:shd w:val="clear" w:color="auto" w:fill="auto"/>
          </w:tcPr>
          <w:p w14:paraId="777E3BF2" w14:textId="77777777" w:rsidR="00F85C99" w:rsidRPr="002F6A28" w:rsidRDefault="0011647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0CEB823" w14:textId="77777777" w:rsidR="00F85C99" w:rsidRPr="002F6A28" w:rsidRDefault="0011647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To propose a certification system for electric mobility devices (e.g. electric scooters, electric unicycles, electric skateboards, hoverboards, electric bicycles, power assisted pedal cycles (also known as "pedal electric cycles" or "pedelecs"), etc.) so that only certified electric mobility devices would be permitted to use on designated cycle tracks in Hong Kong.</w:t>
            </w:r>
            <w:bookmarkEnd w:id="26"/>
          </w:p>
        </w:tc>
      </w:tr>
      <w:tr w:rsidR="00667C73" w14:paraId="38969A52" w14:textId="77777777" w:rsidTr="0069259F">
        <w:tc>
          <w:tcPr>
            <w:tcW w:w="713" w:type="dxa"/>
            <w:tcBorders>
              <w:top w:val="single" w:sz="6" w:space="0" w:color="auto"/>
              <w:bottom w:val="single" w:sz="6" w:space="0" w:color="auto"/>
            </w:tcBorders>
            <w:shd w:val="clear" w:color="auto" w:fill="auto"/>
          </w:tcPr>
          <w:p w14:paraId="6831CBD8" w14:textId="77777777" w:rsidR="00F85C99" w:rsidRPr="002F6A28" w:rsidRDefault="0011647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965FC8D" w14:textId="77777777" w:rsidR="00F85C99" w:rsidRPr="002F6A28" w:rsidRDefault="0011647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To facilitate the members of the public in choosing certified electric mobility devices (with certification label) for use on designated cycle tracks in Hong Kong, with a view to securing road safety regarding the use of the devices.; Protection of human health or safety</w:t>
            </w:r>
            <w:bookmarkEnd w:id="28"/>
          </w:p>
        </w:tc>
      </w:tr>
      <w:tr w:rsidR="00667C73" w14:paraId="6C6EE305" w14:textId="77777777" w:rsidTr="0069259F">
        <w:tc>
          <w:tcPr>
            <w:tcW w:w="713" w:type="dxa"/>
            <w:tcBorders>
              <w:top w:val="single" w:sz="6" w:space="0" w:color="auto"/>
              <w:bottom w:val="single" w:sz="6" w:space="0" w:color="auto"/>
            </w:tcBorders>
            <w:shd w:val="clear" w:color="auto" w:fill="auto"/>
          </w:tcPr>
          <w:p w14:paraId="04AB0140" w14:textId="77777777" w:rsidR="00F85C99" w:rsidRPr="002F6A28" w:rsidRDefault="0011647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F5BB657" w14:textId="77777777" w:rsidR="00EE3A11" w:rsidRPr="002F6A28" w:rsidRDefault="0011647E" w:rsidP="00D175E5">
            <w:pPr>
              <w:spacing w:before="120" w:after="120"/>
            </w:pPr>
            <w:bookmarkStart w:id="29" w:name="X_TBT_Reg_8A"/>
            <w:r w:rsidRPr="002F6A28">
              <w:rPr>
                <w:b/>
              </w:rPr>
              <w:t>Relevant documents</w:t>
            </w:r>
            <w:bookmarkEnd w:id="29"/>
            <w:r w:rsidRPr="002F6A28">
              <w:rPr>
                <w:b/>
              </w:rPr>
              <w:t>:</w:t>
            </w:r>
            <w:r w:rsidRPr="002F6A28">
              <w:t xml:space="preserve"> </w:t>
            </w:r>
            <w:bookmarkStart w:id="30" w:name="sps9a"/>
            <w:r w:rsidRPr="002F6A28">
              <w:t>Road Traffic Ordinance (Cap 374)</w:t>
            </w:r>
            <w:bookmarkEnd w:id="30"/>
          </w:p>
        </w:tc>
      </w:tr>
      <w:tr w:rsidR="00667C73" w14:paraId="64B6AAD3" w14:textId="77777777" w:rsidTr="00AE6CC8">
        <w:trPr>
          <w:cantSplit/>
        </w:trPr>
        <w:tc>
          <w:tcPr>
            <w:tcW w:w="713" w:type="dxa"/>
            <w:tcBorders>
              <w:top w:val="single" w:sz="6" w:space="0" w:color="auto"/>
              <w:bottom w:val="single" w:sz="6" w:space="0" w:color="auto"/>
            </w:tcBorders>
            <w:shd w:val="clear" w:color="auto" w:fill="auto"/>
          </w:tcPr>
          <w:p w14:paraId="75083897" w14:textId="77777777" w:rsidR="00EE3A11" w:rsidRPr="002F6A28" w:rsidRDefault="0011647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76FE9C5" w14:textId="77777777" w:rsidR="00EE3A11" w:rsidRPr="002F6A28" w:rsidRDefault="0011647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B682093" w14:textId="77777777" w:rsidR="00EE3A11" w:rsidRPr="002F6A28" w:rsidRDefault="0011647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667C73" w14:paraId="53CEE620" w14:textId="77777777" w:rsidTr="0069259F">
        <w:tc>
          <w:tcPr>
            <w:tcW w:w="713" w:type="dxa"/>
            <w:tcBorders>
              <w:top w:val="single" w:sz="6" w:space="0" w:color="auto"/>
              <w:bottom w:val="single" w:sz="6" w:space="0" w:color="auto"/>
            </w:tcBorders>
            <w:shd w:val="clear" w:color="auto" w:fill="auto"/>
          </w:tcPr>
          <w:p w14:paraId="4EC45192" w14:textId="77777777" w:rsidR="00F85C99" w:rsidRPr="002F6A28" w:rsidRDefault="0011647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C7A1D9D" w14:textId="77777777" w:rsidR="00F85C99" w:rsidRPr="002F6A28" w:rsidRDefault="0011647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67C73" w14:paraId="4A327F44" w14:textId="77777777" w:rsidTr="0069259F">
        <w:tc>
          <w:tcPr>
            <w:tcW w:w="713" w:type="dxa"/>
            <w:tcBorders>
              <w:top w:val="single" w:sz="6" w:space="0" w:color="auto"/>
            </w:tcBorders>
            <w:shd w:val="clear" w:color="auto" w:fill="auto"/>
          </w:tcPr>
          <w:p w14:paraId="435F4E83" w14:textId="77777777" w:rsidR="00F85C99" w:rsidRPr="002F6A28" w:rsidRDefault="0011647E"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A53DF37" w14:textId="77777777" w:rsidR="00F85C99" w:rsidRPr="002F6A28" w:rsidRDefault="0011647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EA722D6" w14:textId="77777777" w:rsidR="00EE3A11" w:rsidRPr="00A12DDE" w:rsidRDefault="0011647E" w:rsidP="00B16145">
            <w:pPr>
              <w:keepNext/>
              <w:keepLines/>
              <w:rPr>
                <w:bCs/>
              </w:rPr>
            </w:pPr>
            <w:r w:rsidRPr="00A12DDE">
              <w:rPr>
                <w:bCs/>
              </w:rPr>
              <w:t>Task Force Walkability, Transport Department</w:t>
            </w:r>
          </w:p>
          <w:p w14:paraId="2CF04E20" w14:textId="77777777" w:rsidR="00EE3A11" w:rsidRPr="00A12DDE" w:rsidRDefault="0011647E" w:rsidP="00B16145">
            <w:pPr>
              <w:keepNext/>
              <w:keepLines/>
              <w:rPr>
                <w:bCs/>
              </w:rPr>
            </w:pPr>
            <w:r w:rsidRPr="00A12DDE">
              <w:rPr>
                <w:bCs/>
              </w:rPr>
              <w:t>The Government of the Hong Kong Special Administrative Region</w:t>
            </w:r>
          </w:p>
          <w:p w14:paraId="19F1E80F" w14:textId="77777777" w:rsidR="00EE3A11" w:rsidRPr="00A12DDE" w:rsidRDefault="0011647E" w:rsidP="00B16145">
            <w:pPr>
              <w:keepNext/>
              <w:keepLines/>
              <w:rPr>
                <w:bCs/>
              </w:rPr>
            </w:pPr>
            <w:r w:rsidRPr="00A12DDE">
              <w:rPr>
                <w:bCs/>
              </w:rPr>
              <w:t>13/F, South Tower,</w:t>
            </w:r>
          </w:p>
          <w:p w14:paraId="70605765" w14:textId="77777777" w:rsidR="00EE3A11" w:rsidRPr="00A12DDE" w:rsidRDefault="0011647E" w:rsidP="00B16145">
            <w:pPr>
              <w:keepNext/>
              <w:keepLines/>
              <w:rPr>
                <w:bCs/>
              </w:rPr>
            </w:pPr>
            <w:r w:rsidRPr="00A12DDE">
              <w:rPr>
                <w:bCs/>
              </w:rPr>
              <w:t>West Kowloon Government Offices,</w:t>
            </w:r>
          </w:p>
          <w:p w14:paraId="3B05B6A0" w14:textId="77777777" w:rsidR="00EE3A11" w:rsidRPr="00A12DDE" w:rsidRDefault="0011647E" w:rsidP="00B16145">
            <w:pPr>
              <w:keepNext/>
              <w:keepLines/>
              <w:rPr>
                <w:bCs/>
              </w:rPr>
            </w:pPr>
            <w:r w:rsidRPr="00A12DDE">
              <w:rPr>
                <w:bCs/>
              </w:rPr>
              <w:t>11 Hoi Ting Road, Yau Ma Tei,</w:t>
            </w:r>
          </w:p>
          <w:p w14:paraId="653BF88E" w14:textId="77777777" w:rsidR="00EE3A11" w:rsidRPr="00A12DDE" w:rsidRDefault="0011647E" w:rsidP="00B16145">
            <w:pPr>
              <w:keepNext/>
              <w:keepLines/>
              <w:rPr>
                <w:bCs/>
              </w:rPr>
            </w:pPr>
            <w:r w:rsidRPr="00A12DDE">
              <w:rPr>
                <w:bCs/>
              </w:rPr>
              <w:t>Kowloon, Hong Kong</w:t>
            </w:r>
          </w:p>
          <w:p w14:paraId="48BB5705" w14:textId="77777777" w:rsidR="00EE3A11" w:rsidRPr="00A12DDE" w:rsidRDefault="0011647E" w:rsidP="00B16145">
            <w:pPr>
              <w:keepNext/>
              <w:keepLines/>
              <w:rPr>
                <w:bCs/>
              </w:rPr>
            </w:pPr>
            <w:r w:rsidRPr="00A12DDE">
              <w:rPr>
                <w:bCs/>
              </w:rPr>
              <w:t xml:space="preserve">E-mail: </w:t>
            </w:r>
            <w:hyperlink r:id="rId9" w:history="1">
              <w:r w:rsidRPr="00A12DDE">
                <w:rPr>
                  <w:bCs/>
                  <w:color w:val="0000FF"/>
                  <w:u w:val="single"/>
                </w:rPr>
                <w:t>tfwgeneral@td.gov.hk</w:t>
              </w:r>
            </w:hyperlink>
          </w:p>
          <w:p w14:paraId="5606492F" w14:textId="77777777" w:rsidR="00EE3A11" w:rsidRPr="00A12DDE" w:rsidRDefault="0011647E" w:rsidP="00B16145">
            <w:pPr>
              <w:keepNext/>
              <w:keepLines/>
              <w:pBdr>
                <w:top w:val="none" w:sz="0" w:space="4" w:color="auto"/>
              </w:pBdr>
              <w:spacing w:after="120"/>
              <w:rPr>
                <w:bCs/>
              </w:rPr>
            </w:pPr>
            <w:r w:rsidRPr="00A12DDE">
              <w:rPr>
                <w:bCs/>
              </w:rPr>
              <w:t xml:space="preserve">Product certification arrangement under the regulation on the use of electric mobility devices is available at: English: </w:t>
            </w:r>
            <w:hyperlink r:id="rId10" w:tgtFrame="_blank" w:history="1">
              <w:r w:rsidRPr="00A12DDE">
                <w:rPr>
                  <w:bCs/>
                  <w:color w:val="0000FF"/>
                  <w:u w:val="single"/>
                </w:rPr>
                <w:t>https://td-emd.hkpc.org/EMD-PCS-Draft</w:t>
              </w:r>
            </w:hyperlink>
            <w:r w:rsidRPr="00A12DDE">
              <w:rPr>
                <w:bCs/>
              </w:rPr>
              <w:t>(Eng).pdf</w:t>
            </w:r>
            <w:bookmarkEnd w:id="42"/>
          </w:p>
        </w:tc>
      </w:tr>
    </w:tbl>
    <w:p w14:paraId="0E4942D3"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8768E" w14:textId="77777777" w:rsidR="0011647E" w:rsidRDefault="0011647E">
      <w:r>
        <w:separator/>
      </w:r>
    </w:p>
  </w:endnote>
  <w:endnote w:type="continuationSeparator" w:id="0">
    <w:p w14:paraId="5D2BEFB4" w14:textId="77777777" w:rsidR="0011647E" w:rsidRDefault="0011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9CDD" w14:textId="77777777" w:rsidR="009239F7" w:rsidRPr="002F6A28" w:rsidRDefault="0011647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C25F" w14:textId="77777777" w:rsidR="009239F7" w:rsidRPr="002F6A28" w:rsidRDefault="0011647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CF7A" w14:textId="77777777" w:rsidR="00EE3A11" w:rsidRPr="002F6A28" w:rsidRDefault="0011647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66F6" w14:textId="77777777" w:rsidR="0011647E" w:rsidRDefault="0011647E">
      <w:r>
        <w:separator/>
      </w:r>
    </w:p>
  </w:footnote>
  <w:footnote w:type="continuationSeparator" w:id="0">
    <w:p w14:paraId="14B456FA" w14:textId="77777777" w:rsidR="0011647E" w:rsidRDefault="00116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5464" w14:textId="77777777" w:rsidR="009239F7" w:rsidRPr="002F6A28" w:rsidRDefault="0011647E" w:rsidP="009239F7">
    <w:pPr>
      <w:pStyle w:val="Header"/>
      <w:pBdr>
        <w:bottom w:val="single" w:sz="4" w:space="1" w:color="auto"/>
      </w:pBdr>
      <w:tabs>
        <w:tab w:val="clear" w:pos="4513"/>
        <w:tab w:val="clear" w:pos="9027"/>
      </w:tabs>
      <w:jc w:val="center"/>
    </w:pPr>
    <w:r w:rsidRPr="002F6A28">
      <w:t>tbtSymbol</w:t>
    </w:r>
  </w:p>
  <w:p w14:paraId="7C6B4FF9" w14:textId="77777777" w:rsidR="009239F7" w:rsidRPr="002F6A28" w:rsidRDefault="009239F7" w:rsidP="009239F7">
    <w:pPr>
      <w:pStyle w:val="Header"/>
      <w:pBdr>
        <w:bottom w:val="single" w:sz="4" w:space="1" w:color="auto"/>
      </w:pBdr>
      <w:tabs>
        <w:tab w:val="clear" w:pos="4513"/>
        <w:tab w:val="clear" w:pos="9027"/>
      </w:tabs>
      <w:jc w:val="center"/>
    </w:pPr>
  </w:p>
  <w:p w14:paraId="3BE806E2" w14:textId="77777777" w:rsidR="009239F7" w:rsidRPr="002F6A28" w:rsidRDefault="0011647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F5CD6A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A267" w14:textId="77777777" w:rsidR="009239F7" w:rsidRPr="002F6A28" w:rsidRDefault="0011647E" w:rsidP="009239F7">
    <w:pPr>
      <w:pStyle w:val="Header"/>
      <w:pBdr>
        <w:bottom w:val="single" w:sz="4" w:space="1" w:color="auto"/>
      </w:pBdr>
      <w:tabs>
        <w:tab w:val="clear" w:pos="4513"/>
        <w:tab w:val="clear" w:pos="9027"/>
      </w:tabs>
      <w:jc w:val="center"/>
    </w:pPr>
    <w:bookmarkStart w:id="43" w:name="spsSymbolHeader"/>
    <w:r w:rsidRPr="002F6A28">
      <w:t>G/TBT/N/HKG/57</w:t>
    </w:r>
    <w:bookmarkEnd w:id="43"/>
  </w:p>
  <w:p w14:paraId="277517F2" w14:textId="77777777" w:rsidR="009239F7" w:rsidRPr="002F6A28" w:rsidRDefault="009239F7" w:rsidP="009239F7">
    <w:pPr>
      <w:pStyle w:val="Header"/>
      <w:pBdr>
        <w:bottom w:val="single" w:sz="4" w:space="1" w:color="auto"/>
      </w:pBdr>
      <w:tabs>
        <w:tab w:val="clear" w:pos="4513"/>
        <w:tab w:val="clear" w:pos="9027"/>
      </w:tabs>
      <w:jc w:val="center"/>
    </w:pPr>
  </w:p>
  <w:p w14:paraId="5224602D" w14:textId="77777777" w:rsidR="009239F7" w:rsidRPr="002F6A28" w:rsidRDefault="0011647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88A803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67C73" w14:paraId="4417FFAF" w14:textId="77777777" w:rsidTr="008612A9">
      <w:trPr>
        <w:trHeight w:val="240"/>
        <w:jc w:val="center"/>
      </w:trPr>
      <w:tc>
        <w:tcPr>
          <w:tcW w:w="3794" w:type="dxa"/>
          <w:shd w:val="clear" w:color="auto" w:fill="FFFFFF"/>
          <w:tcMar>
            <w:left w:w="108" w:type="dxa"/>
            <w:right w:w="108" w:type="dxa"/>
          </w:tcMar>
          <w:vAlign w:val="center"/>
        </w:tcPr>
        <w:p w14:paraId="75A1D53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C7D0AE6" w14:textId="77777777" w:rsidR="00ED54E0" w:rsidRPr="009239F7" w:rsidRDefault="00ED54E0" w:rsidP="00B801E9">
          <w:pPr>
            <w:jc w:val="right"/>
            <w:rPr>
              <w:b/>
              <w:color w:val="FF0000"/>
              <w:szCs w:val="16"/>
            </w:rPr>
          </w:pPr>
        </w:p>
      </w:tc>
    </w:tr>
    <w:bookmarkEnd w:id="44"/>
    <w:tr w:rsidR="00667C73" w14:paraId="55EE45D3" w14:textId="77777777" w:rsidTr="008612A9">
      <w:trPr>
        <w:trHeight w:val="213"/>
        <w:jc w:val="center"/>
      </w:trPr>
      <w:tc>
        <w:tcPr>
          <w:tcW w:w="3794" w:type="dxa"/>
          <w:vMerge w:val="restart"/>
          <w:shd w:val="clear" w:color="auto" w:fill="FFFFFF"/>
          <w:tcMar>
            <w:left w:w="0" w:type="dxa"/>
            <w:right w:w="0" w:type="dxa"/>
          </w:tcMar>
        </w:tcPr>
        <w:p w14:paraId="67B8A627" w14:textId="77777777" w:rsidR="00ED54E0" w:rsidRPr="009239F7" w:rsidRDefault="0011647E" w:rsidP="00B801E9">
          <w:pPr>
            <w:jc w:val="left"/>
          </w:pPr>
          <w:r>
            <w:rPr>
              <w:noProof/>
              <w:lang w:eastAsia="en-GB"/>
            </w:rPr>
            <w:drawing>
              <wp:inline distT="0" distB="0" distL="0" distR="0" wp14:anchorId="446BC78B" wp14:editId="75D2FB2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8772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1CB0E3F" w14:textId="77777777" w:rsidR="00ED54E0" w:rsidRPr="009239F7" w:rsidRDefault="00ED54E0" w:rsidP="00B801E9">
          <w:pPr>
            <w:jc w:val="right"/>
            <w:rPr>
              <w:b/>
              <w:szCs w:val="16"/>
            </w:rPr>
          </w:pPr>
        </w:p>
      </w:tc>
    </w:tr>
    <w:tr w:rsidR="00667C73" w14:paraId="10AFF671" w14:textId="77777777" w:rsidTr="008612A9">
      <w:trPr>
        <w:trHeight w:val="868"/>
        <w:jc w:val="center"/>
      </w:trPr>
      <w:tc>
        <w:tcPr>
          <w:tcW w:w="3794" w:type="dxa"/>
          <w:vMerge/>
          <w:shd w:val="clear" w:color="auto" w:fill="FFFFFF"/>
          <w:tcMar>
            <w:left w:w="108" w:type="dxa"/>
            <w:right w:w="108" w:type="dxa"/>
          </w:tcMar>
        </w:tcPr>
        <w:p w14:paraId="30F99FA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36F5229" w14:textId="77777777" w:rsidR="009239F7" w:rsidRPr="002F6A28" w:rsidRDefault="0011647E" w:rsidP="00B801E9">
          <w:pPr>
            <w:jc w:val="right"/>
            <w:rPr>
              <w:b/>
              <w:szCs w:val="16"/>
            </w:rPr>
          </w:pPr>
          <w:bookmarkStart w:id="45" w:name="bmkSymbols"/>
          <w:r w:rsidRPr="002F6A28">
            <w:rPr>
              <w:b/>
              <w:szCs w:val="16"/>
            </w:rPr>
            <w:t>G/TBT/N/HKG/57</w:t>
          </w:r>
          <w:bookmarkEnd w:id="45"/>
        </w:p>
      </w:tc>
    </w:tr>
    <w:tr w:rsidR="00667C73" w14:paraId="0B808CDB" w14:textId="77777777" w:rsidTr="008612A9">
      <w:trPr>
        <w:trHeight w:val="240"/>
        <w:jc w:val="center"/>
      </w:trPr>
      <w:tc>
        <w:tcPr>
          <w:tcW w:w="3794" w:type="dxa"/>
          <w:vMerge/>
          <w:shd w:val="clear" w:color="auto" w:fill="FFFFFF"/>
          <w:tcMar>
            <w:left w:w="108" w:type="dxa"/>
            <w:right w:w="108" w:type="dxa"/>
          </w:tcMar>
          <w:vAlign w:val="center"/>
        </w:tcPr>
        <w:p w14:paraId="498E1728" w14:textId="77777777" w:rsidR="00ED54E0" w:rsidRPr="009239F7" w:rsidRDefault="00ED54E0" w:rsidP="00B801E9"/>
      </w:tc>
      <w:tc>
        <w:tcPr>
          <w:tcW w:w="5448" w:type="dxa"/>
          <w:gridSpan w:val="2"/>
          <w:shd w:val="clear" w:color="auto" w:fill="FFFFFF"/>
          <w:tcMar>
            <w:left w:w="108" w:type="dxa"/>
            <w:right w:w="108" w:type="dxa"/>
          </w:tcMar>
          <w:vAlign w:val="center"/>
        </w:tcPr>
        <w:p w14:paraId="6B1B25A8" w14:textId="4DADC687" w:rsidR="00ED54E0" w:rsidRPr="009239F7" w:rsidRDefault="0011647E" w:rsidP="00B801E9">
          <w:pPr>
            <w:jc w:val="right"/>
            <w:rPr>
              <w:szCs w:val="16"/>
            </w:rPr>
          </w:pPr>
          <w:bookmarkStart w:id="46" w:name="spsDateDistribution"/>
          <w:bookmarkStart w:id="47" w:name="bmkDate"/>
          <w:bookmarkEnd w:id="46"/>
          <w:bookmarkEnd w:id="47"/>
          <w:r>
            <w:rPr>
              <w:szCs w:val="16"/>
            </w:rPr>
            <w:t>27 February 2024</w:t>
          </w:r>
        </w:p>
      </w:tc>
    </w:tr>
    <w:tr w:rsidR="00667C73" w14:paraId="37E0ED9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A8538C" w14:textId="5C7F754B" w:rsidR="00ED54E0" w:rsidRPr="009239F7" w:rsidRDefault="0011647E"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CC1700">
            <w:rPr>
              <w:color w:val="FF0000"/>
              <w:szCs w:val="16"/>
            </w:rPr>
            <w:t>1800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D99FF39" w14:textId="77777777" w:rsidR="00ED54E0" w:rsidRPr="009239F7" w:rsidRDefault="0011647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67C73" w14:paraId="0EB75B2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B08C447" w14:textId="77777777" w:rsidR="00ED54E0" w:rsidRPr="009239F7" w:rsidRDefault="0011647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A5EB7A1" w14:textId="77777777" w:rsidR="00ED54E0" w:rsidRPr="002F6A28" w:rsidRDefault="0011647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B31B65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CFAAB24">
      <w:start w:val="1"/>
      <w:numFmt w:val="decimal"/>
      <w:pStyle w:val="SummaryText"/>
      <w:lvlText w:val="%1."/>
      <w:lvlJc w:val="left"/>
      <w:pPr>
        <w:ind w:left="360" w:hanging="360"/>
      </w:pPr>
    </w:lvl>
    <w:lvl w:ilvl="1" w:tplc="35C895AC" w:tentative="1">
      <w:start w:val="1"/>
      <w:numFmt w:val="lowerLetter"/>
      <w:lvlText w:val="%2."/>
      <w:lvlJc w:val="left"/>
      <w:pPr>
        <w:ind w:left="1080" w:hanging="360"/>
      </w:pPr>
    </w:lvl>
    <w:lvl w:ilvl="2" w:tplc="5A0A977E" w:tentative="1">
      <w:start w:val="1"/>
      <w:numFmt w:val="lowerRoman"/>
      <w:lvlText w:val="%3."/>
      <w:lvlJc w:val="right"/>
      <w:pPr>
        <w:ind w:left="1800" w:hanging="180"/>
      </w:pPr>
    </w:lvl>
    <w:lvl w:ilvl="3" w:tplc="68C27658" w:tentative="1">
      <w:start w:val="1"/>
      <w:numFmt w:val="decimal"/>
      <w:lvlText w:val="%4."/>
      <w:lvlJc w:val="left"/>
      <w:pPr>
        <w:ind w:left="2520" w:hanging="360"/>
      </w:pPr>
    </w:lvl>
    <w:lvl w:ilvl="4" w:tplc="A64884FE" w:tentative="1">
      <w:start w:val="1"/>
      <w:numFmt w:val="lowerLetter"/>
      <w:lvlText w:val="%5."/>
      <w:lvlJc w:val="left"/>
      <w:pPr>
        <w:ind w:left="3240" w:hanging="360"/>
      </w:pPr>
    </w:lvl>
    <w:lvl w:ilvl="5" w:tplc="922AE6A0" w:tentative="1">
      <w:start w:val="1"/>
      <w:numFmt w:val="lowerRoman"/>
      <w:lvlText w:val="%6."/>
      <w:lvlJc w:val="right"/>
      <w:pPr>
        <w:ind w:left="3960" w:hanging="180"/>
      </w:pPr>
    </w:lvl>
    <w:lvl w:ilvl="6" w:tplc="352AE790" w:tentative="1">
      <w:start w:val="1"/>
      <w:numFmt w:val="decimal"/>
      <w:lvlText w:val="%7."/>
      <w:lvlJc w:val="left"/>
      <w:pPr>
        <w:ind w:left="4680" w:hanging="360"/>
      </w:pPr>
    </w:lvl>
    <w:lvl w:ilvl="7" w:tplc="00181B02" w:tentative="1">
      <w:start w:val="1"/>
      <w:numFmt w:val="lowerLetter"/>
      <w:lvlText w:val="%8."/>
      <w:lvlJc w:val="left"/>
      <w:pPr>
        <w:ind w:left="5400" w:hanging="360"/>
      </w:pPr>
    </w:lvl>
    <w:lvl w:ilvl="8" w:tplc="9D5EA284" w:tentative="1">
      <w:start w:val="1"/>
      <w:numFmt w:val="lowerRoman"/>
      <w:lvlText w:val="%9."/>
      <w:lvlJc w:val="right"/>
      <w:pPr>
        <w:ind w:left="6120" w:hanging="180"/>
      </w:pPr>
    </w:lvl>
  </w:abstractNum>
  <w:num w:numId="1" w16cid:durableId="518812200">
    <w:abstractNumId w:val="9"/>
  </w:num>
  <w:num w:numId="2" w16cid:durableId="1140850868">
    <w:abstractNumId w:val="7"/>
  </w:num>
  <w:num w:numId="3" w16cid:durableId="1908953302">
    <w:abstractNumId w:val="6"/>
  </w:num>
  <w:num w:numId="4" w16cid:durableId="836532381">
    <w:abstractNumId w:val="5"/>
  </w:num>
  <w:num w:numId="5" w16cid:durableId="1401782116">
    <w:abstractNumId w:val="4"/>
  </w:num>
  <w:num w:numId="6" w16cid:durableId="468593920">
    <w:abstractNumId w:val="12"/>
  </w:num>
  <w:num w:numId="7" w16cid:durableId="185945118">
    <w:abstractNumId w:val="11"/>
  </w:num>
  <w:num w:numId="8" w16cid:durableId="1306161933">
    <w:abstractNumId w:val="10"/>
  </w:num>
  <w:num w:numId="9" w16cid:durableId="14627737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7744779">
    <w:abstractNumId w:val="13"/>
  </w:num>
  <w:num w:numId="11" w16cid:durableId="5913664">
    <w:abstractNumId w:val="8"/>
  </w:num>
  <w:num w:numId="12" w16cid:durableId="1907642557">
    <w:abstractNumId w:val="3"/>
  </w:num>
  <w:num w:numId="13" w16cid:durableId="830944558">
    <w:abstractNumId w:val="2"/>
  </w:num>
  <w:num w:numId="14" w16cid:durableId="2030451509">
    <w:abstractNumId w:val="1"/>
  </w:num>
  <w:num w:numId="15" w16cid:durableId="68775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1647E"/>
    <w:rsid w:val="001206E6"/>
    <w:rsid w:val="00125032"/>
    <w:rsid w:val="0013337F"/>
    <w:rsid w:val="00155128"/>
    <w:rsid w:val="001621F4"/>
    <w:rsid w:val="00182B84"/>
    <w:rsid w:val="0018646B"/>
    <w:rsid w:val="00186B9C"/>
    <w:rsid w:val="00191D12"/>
    <w:rsid w:val="001A464A"/>
    <w:rsid w:val="001C5434"/>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67C73"/>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1700"/>
    <w:rsid w:val="00CC3256"/>
    <w:rsid w:val="00CD7D97"/>
    <w:rsid w:val="00CE3EE6"/>
    <w:rsid w:val="00CE4BA1"/>
    <w:rsid w:val="00D000C7"/>
    <w:rsid w:val="00D0195E"/>
    <w:rsid w:val="00D175E5"/>
    <w:rsid w:val="00D32587"/>
    <w:rsid w:val="00D428FA"/>
    <w:rsid w:val="00D52A9D"/>
    <w:rsid w:val="00D5550A"/>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2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td-emd.hkpc.org/EMD-PCS-Draft" TargetMode="External"/><Relationship Id="rId4" Type="http://schemas.openxmlformats.org/officeDocument/2006/relationships/styles" Target="styles.xml"/><Relationship Id="rId9" Type="http://schemas.openxmlformats.org/officeDocument/2006/relationships/hyperlink" Target="mailto:tfwgeneral@td.gov.h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fb62df2c-cd32-456e-a534-2435c7e38a12</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2D424-E620-4889-AA8E-8BA4ACF2C0D4}">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2024-02-27T11:36:00Z</dcterms:created>
  <dcterms:modified xsi:type="dcterms:W3CDTF">2024-02-27T12:07:00Z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fb62df2c-cd32-456e-a534-2435c7e38a12</vt:lpwstr>
  </property>
  <property fmtid="{D5CDD505-2E9C-101B-9397-08002B2CF9AE}" pid="4" name="WTOCLASSIFICATION">
    <vt:lpwstr>WTO OFFICIAL</vt:lpwstr>
  </property>
</Properties>
</file>