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48A6" w14:textId="77777777" w:rsidR="009239F7" w:rsidRPr="002F6A28" w:rsidRDefault="00684E88" w:rsidP="002F6A28">
      <w:pPr>
        <w:pStyle w:val="Title"/>
        <w:rPr>
          <w:caps w:val="0"/>
          <w:kern w:val="0"/>
        </w:rPr>
      </w:pPr>
      <w:r w:rsidRPr="002F6A28">
        <w:rPr>
          <w:caps w:val="0"/>
          <w:kern w:val="0"/>
        </w:rPr>
        <w:t>NOTIFICATION</w:t>
      </w:r>
    </w:p>
    <w:p w14:paraId="1789D269" w14:textId="77777777" w:rsidR="009239F7" w:rsidRPr="002F6A28" w:rsidRDefault="00684E88" w:rsidP="002F6A28">
      <w:pPr>
        <w:jc w:val="center"/>
      </w:pPr>
      <w:r w:rsidRPr="002F6A28">
        <w:t>The following notification is being circulated in accordance with Article 10.6</w:t>
      </w:r>
    </w:p>
    <w:p w14:paraId="1D59D24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B6A58" w14:paraId="20589AFC" w14:textId="77777777" w:rsidTr="0069259F">
        <w:tc>
          <w:tcPr>
            <w:tcW w:w="713" w:type="dxa"/>
            <w:tcBorders>
              <w:bottom w:val="single" w:sz="6" w:space="0" w:color="auto"/>
            </w:tcBorders>
            <w:shd w:val="clear" w:color="auto" w:fill="auto"/>
          </w:tcPr>
          <w:p w14:paraId="19E48FE3" w14:textId="77777777" w:rsidR="00F85C99" w:rsidRPr="002F6A28" w:rsidRDefault="00684E88" w:rsidP="002F6A28">
            <w:pPr>
              <w:spacing w:before="120" w:after="120"/>
              <w:jc w:val="left"/>
            </w:pPr>
            <w:r w:rsidRPr="002F6A28">
              <w:rPr>
                <w:b/>
              </w:rPr>
              <w:t>1.</w:t>
            </w:r>
          </w:p>
        </w:tc>
        <w:tc>
          <w:tcPr>
            <w:tcW w:w="8546" w:type="dxa"/>
            <w:tcBorders>
              <w:bottom w:val="single" w:sz="6" w:space="0" w:color="auto"/>
            </w:tcBorders>
            <w:shd w:val="clear" w:color="auto" w:fill="auto"/>
          </w:tcPr>
          <w:p w14:paraId="7070C3BD" w14:textId="77777777" w:rsidR="00F85C99" w:rsidRPr="002F6A28" w:rsidRDefault="00684E8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EGYPT</w:t>
            </w:r>
            <w:bookmarkEnd w:id="1"/>
          </w:p>
          <w:p w14:paraId="3112266B" w14:textId="77777777" w:rsidR="00F85C99" w:rsidRPr="002F6A28" w:rsidRDefault="00684E8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B6A58" w14:paraId="08882333" w14:textId="77777777" w:rsidTr="0069259F">
        <w:tc>
          <w:tcPr>
            <w:tcW w:w="713" w:type="dxa"/>
            <w:tcBorders>
              <w:top w:val="single" w:sz="6" w:space="0" w:color="auto"/>
              <w:bottom w:val="single" w:sz="6" w:space="0" w:color="auto"/>
            </w:tcBorders>
            <w:shd w:val="clear" w:color="auto" w:fill="auto"/>
          </w:tcPr>
          <w:p w14:paraId="023E6D4C" w14:textId="77777777" w:rsidR="00F85C99" w:rsidRPr="002F6A28" w:rsidRDefault="00684E8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FF3B57B" w14:textId="77777777" w:rsidR="00F85C99" w:rsidRPr="002F6A28" w:rsidRDefault="00684E8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386045B" w14:textId="77777777" w:rsidR="00EE3A11" w:rsidRPr="00C379C8" w:rsidRDefault="00684E88" w:rsidP="00155128">
            <w:r w:rsidRPr="00C379C8">
              <w:t>Egyptian Organization for Standardization and Quality</w:t>
            </w:r>
          </w:p>
          <w:p w14:paraId="3761EB47" w14:textId="77777777" w:rsidR="00EE3A11" w:rsidRPr="00C379C8" w:rsidRDefault="00684E88" w:rsidP="00155128">
            <w:r w:rsidRPr="00C379C8">
              <w:t>16 Tadreeb El-Modarrebeen St., Ameriya, Cairo – Egypt</w:t>
            </w:r>
          </w:p>
          <w:p w14:paraId="428BE2ED" w14:textId="77777777" w:rsidR="00EE3A11" w:rsidRPr="00C379C8" w:rsidRDefault="00684E88" w:rsidP="00155128">
            <w:r w:rsidRPr="00C379C8">
              <w:t xml:space="preserve">E-mail: </w:t>
            </w:r>
            <w:hyperlink r:id="rId9" w:history="1">
              <w:r w:rsidRPr="00C379C8">
                <w:rPr>
                  <w:color w:val="0000FF"/>
                  <w:u w:val="single"/>
                </w:rPr>
                <w:t>eos@idsc.net.eg</w:t>
              </w:r>
            </w:hyperlink>
            <w:r w:rsidRPr="00C379C8">
              <w:t xml:space="preserve"> / </w:t>
            </w:r>
            <w:hyperlink r:id="rId10" w:history="1">
              <w:r w:rsidRPr="00C379C8">
                <w:rPr>
                  <w:color w:val="0000FF"/>
                  <w:u w:val="single"/>
                </w:rPr>
                <w:t>eos.tbt@eos.org.eg</w:t>
              </w:r>
            </w:hyperlink>
          </w:p>
          <w:p w14:paraId="0B8D79AA" w14:textId="77777777" w:rsidR="00EE3A11" w:rsidRPr="00C379C8" w:rsidRDefault="00684E88" w:rsidP="00155128">
            <w:r w:rsidRPr="00C379C8">
              <w:t xml:space="preserve">Website: </w:t>
            </w:r>
            <w:hyperlink r:id="rId11" w:tgtFrame="_blank" w:history="1">
              <w:r w:rsidRPr="00C379C8">
                <w:rPr>
                  <w:color w:val="0000FF"/>
                  <w:u w:val="single"/>
                </w:rPr>
                <w:t>http://www.eos.org.eg</w:t>
              </w:r>
            </w:hyperlink>
          </w:p>
          <w:p w14:paraId="4D8120E2" w14:textId="77777777" w:rsidR="00EE3A11" w:rsidRPr="00C379C8" w:rsidRDefault="00684E88" w:rsidP="00155128">
            <w:r w:rsidRPr="00C379C8">
              <w:t>Tel.: + (202) 22845528</w:t>
            </w:r>
          </w:p>
          <w:p w14:paraId="6DD76BCB" w14:textId="77777777" w:rsidR="00EE3A11" w:rsidRPr="00C379C8" w:rsidRDefault="00684E88" w:rsidP="00155128">
            <w:pPr>
              <w:spacing w:after="120"/>
            </w:pPr>
            <w:r w:rsidRPr="00C379C8">
              <w:t>Fax: + (202) 22845504</w:t>
            </w:r>
            <w:bookmarkEnd w:id="5"/>
          </w:p>
          <w:p w14:paraId="7C4F47F3" w14:textId="77777777" w:rsidR="00F85C99" w:rsidRPr="002F6A28" w:rsidRDefault="00684E8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EB6A58" w14:paraId="0C89576C" w14:textId="77777777" w:rsidTr="0069259F">
        <w:tc>
          <w:tcPr>
            <w:tcW w:w="713" w:type="dxa"/>
            <w:tcBorders>
              <w:top w:val="single" w:sz="6" w:space="0" w:color="auto"/>
              <w:bottom w:val="single" w:sz="6" w:space="0" w:color="auto"/>
            </w:tcBorders>
            <w:shd w:val="clear" w:color="auto" w:fill="auto"/>
          </w:tcPr>
          <w:p w14:paraId="69BB20FC" w14:textId="77777777" w:rsidR="00F85C99" w:rsidRPr="002F6A28" w:rsidRDefault="00684E8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AED4BFF" w14:textId="77777777" w:rsidR="00F85C99" w:rsidRPr="0058336F" w:rsidRDefault="00684E8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B6A58" w14:paraId="721A4E79" w14:textId="77777777" w:rsidTr="0069259F">
        <w:tc>
          <w:tcPr>
            <w:tcW w:w="713" w:type="dxa"/>
            <w:tcBorders>
              <w:top w:val="single" w:sz="6" w:space="0" w:color="auto"/>
              <w:bottom w:val="single" w:sz="6" w:space="0" w:color="auto"/>
            </w:tcBorders>
            <w:shd w:val="clear" w:color="auto" w:fill="auto"/>
          </w:tcPr>
          <w:p w14:paraId="0BEB7F4A" w14:textId="77777777" w:rsidR="00F85C99" w:rsidRPr="002F6A28" w:rsidRDefault="00684E8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47EDE12" w14:textId="77777777" w:rsidR="00F85C99" w:rsidRPr="002F6A28" w:rsidRDefault="00684E8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Abrasives (ICS code(s): 25.100.70)</w:t>
            </w:r>
            <w:bookmarkEnd w:id="22"/>
          </w:p>
        </w:tc>
      </w:tr>
      <w:tr w:rsidR="00EB6A58" w14:paraId="6ECB5B7A" w14:textId="77777777" w:rsidTr="0069259F">
        <w:tc>
          <w:tcPr>
            <w:tcW w:w="713" w:type="dxa"/>
            <w:tcBorders>
              <w:top w:val="single" w:sz="6" w:space="0" w:color="auto"/>
              <w:bottom w:val="single" w:sz="6" w:space="0" w:color="auto"/>
            </w:tcBorders>
            <w:shd w:val="clear" w:color="auto" w:fill="auto"/>
          </w:tcPr>
          <w:p w14:paraId="76417469" w14:textId="77777777" w:rsidR="00F85C99" w:rsidRPr="002F6A28" w:rsidRDefault="00684E8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81BD51C" w14:textId="77777777" w:rsidR="00F85C99" w:rsidRPr="002F6A28" w:rsidRDefault="00684E8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of Egyptian standard for " Safety requirements for bonded abrasive products"; (65 page(s), in Arabic)</w:t>
            </w:r>
            <w:bookmarkEnd w:id="24"/>
          </w:p>
        </w:tc>
      </w:tr>
      <w:tr w:rsidR="00EB6A58" w14:paraId="4BDA7965" w14:textId="77777777" w:rsidTr="0069259F">
        <w:tc>
          <w:tcPr>
            <w:tcW w:w="713" w:type="dxa"/>
            <w:tcBorders>
              <w:top w:val="single" w:sz="6" w:space="0" w:color="auto"/>
              <w:bottom w:val="single" w:sz="6" w:space="0" w:color="auto"/>
            </w:tcBorders>
            <w:shd w:val="clear" w:color="auto" w:fill="auto"/>
          </w:tcPr>
          <w:p w14:paraId="0A813C07" w14:textId="77777777" w:rsidR="00F85C99" w:rsidRPr="002F6A28" w:rsidRDefault="00684E8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AE890D1" w14:textId="77777777" w:rsidR="00F85C99" w:rsidRPr="002F6A28" w:rsidRDefault="00684E8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of Egyptian standard is applicable to rotating bonded abrasive products. It specifies requirements and/or measures for the removal or reduction of hazards resulting from the design and application of the abrasive products.</w:t>
            </w:r>
          </w:p>
          <w:p w14:paraId="67086536" w14:textId="77777777" w:rsidR="00FE448B" w:rsidRPr="00C379C8" w:rsidRDefault="00684E88" w:rsidP="002F6A28">
            <w:pPr>
              <w:spacing w:before="120" w:after="120"/>
            </w:pPr>
            <w:r w:rsidRPr="00C379C8">
              <w:t>This document also contains procedures and tests for verification of compliance with the requirements as well as safety information for use, which is to be made available to the user by the manufacturer.</w:t>
            </w:r>
          </w:p>
          <w:p w14:paraId="481FA6CD" w14:textId="77777777" w:rsidR="00FE448B" w:rsidRPr="00C379C8" w:rsidRDefault="00684E88" w:rsidP="002F6A28">
            <w:pPr>
              <w:spacing w:before="120" w:after="120"/>
            </w:pPr>
            <w:r w:rsidRPr="00C379C8">
              <w:t>This document does not apply to super abrasive products and coated abrasive products.</w:t>
            </w:r>
          </w:p>
          <w:p w14:paraId="014EECAE" w14:textId="77777777" w:rsidR="00FE448B" w:rsidRPr="00C379C8" w:rsidRDefault="00684E88" w:rsidP="002F6A28">
            <w:pPr>
              <w:spacing w:before="120" w:after="120"/>
            </w:pPr>
            <w:r w:rsidRPr="00C379C8">
              <w:t>Worth mentioning is that this draft standard is technically identical with EN 12413:2019</w:t>
            </w:r>
            <w:bookmarkEnd w:id="26"/>
          </w:p>
        </w:tc>
      </w:tr>
      <w:tr w:rsidR="00EB6A58" w14:paraId="675C3C1B" w14:textId="77777777" w:rsidTr="0069259F">
        <w:tc>
          <w:tcPr>
            <w:tcW w:w="713" w:type="dxa"/>
            <w:tcBorders>
              <w:top w:val="single" w:sz="6" w:space="0" w:color="auto"/>
              <w:bottom w:val="single" w:sz="6" w:space="0" w:color="auto"/>
            </w:tcBorders>
            <w:shd w:val="clear" w:color="auto" w:fill="auto"/>
          </w:tcPr>
          <w:p w14:paraId="176FFBA6" w14:textId="77777777" w:rsidR="00F85C99" w:rsidRPr="002F6A28" w:rsidRDefault="00684E8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E15DA15" w14:textId="77777777" w:rsidR="00F85C99" w:rsidRPr="002F6A28" w:rsidRDefault="00684E8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Safety requirements; Quality requirements</w:t>
            </w:r>
            <w:bookmarkEnd w:id="28"/>
          </w:p>
        </w:tc>
      </w:tr>
      <w:tr w:rsidR="00EB6A58" w14:paraId="0258BD8F" w14:textId="77777777" w:rsidTr="0069259F">
        <w:tc>
          <w:tcPr>
            <w:tcW w:w="713" w:type="dxa"/>
            <w:tcBorders>
              <w:top w:val="single" w:sz="6" w:space="0" w:color="auto"/>
              <w:bottom w:val="single" w:sz="6" w:space="0" w:color="auto"/>
            </w:tcBorders>
            <w:shd w:val="clear" w:color="auto" w:fill="auto"/>
          </w:tcPr>
          <w:p w14:paraId="587AC7E6" w14:textId="77777777" w:rsidR="00F85C99" w:rsidRPr="002F6A28" w:rsidRDefault="00684E8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953B890" w14:textId="77777777" w:rsidR="00086AF5" w:rsidRPr="00086AF5" w:rsidRDefault="00684E88"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1BDC6FBD" w14:textId="77777777" w:rsidR="00EE3A11" w:rsidRPr="002F6A28" w:rsidRDefault="00684E88" w:rsidP="007F13E8">
            <w:pPr>
              <w:numPr>
                <w:ilvl w:val="0"/>
                <w:numId w:val="16"/>
              </w:numPr>
              <w:spacing w:before="120" w:after="120"/>
            </w:pPr>
            <w:r w:rsidRPr="002F6A28">
              <w:t>Ministerial decree 589 /2005</w:t>
            </w:r>
          </w:p>
          <w:p w14:paraId="72B77036" w14:textId="77777777" w:rsidR="00EE3A11" w:rsidRPr="002F6A28" w:rsidRDefault="00684E88" w:rsidP="007F13E8">
            <w:pPr>
              <w:numPr>
                <w:ilvl w:val="0"/>
                <w:numId w:val="16"/>
              </w:numPr>
              <w:spacing w:before="120" w:after="120"/>
            </w:pPr>
            <w:r w:rsidRPr="002F6A28">
              <w:t>EN 12413:2019</w:t>
            </w:r>
            <w:bookmarkEnd w:id="30"/>
          </w:p>
        </w:tc>
      </w:tr>
      <w:tr w:rsidR="00EB6A58" w14:paraId="546CC64B" w14:textId="77777777" w:rsidTr="00AE6CC8">
        <w:trPr>
          <w:cantSplit/>
        </w:trPr>
        <w:tc>
          <w:tcPr>
            <w:tcW w:w="713" w:type="dxa"/>
            <w:tcBorders>
              <w:top w:val="single" w:sz="6" w:space="0" w:color="auto"/>
              <w:bottom w:val="single" w:sz="6" w:space="0" w:color="auto"/>
            </w:tcBorders>
            <w:shd w:val="clear" w:color="auto" w:fill="auto"/>
          </w:tcPr>
          <w:p w14:paraId="216CC6D5" w14:textId="77777777" w:rsidR="00EE3A11" w:rsidRPr="002F6A28" w:rsidRDefault="00684E8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5148F7A" w14:textId="77777777" w:rsidR="00EE3A11" w:rsidRPr="002F6A28" w:rsidRDefault="00684E8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0D131B5" w14:textId="77777777" w:rsidR="00EE3A11" w:rsidRPr="002F6A28" w:rsidRDefault="00684E8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EB6A58" w14:paraId="398A9BD5" w14:textId="77777777" w:rsidTr="0069259F">
        <w:tc>
          <w:tcPr>
            <w:tcW w:w="713" w:type="dxa"/>
            <w:tcBorders>
              <w:top w:val="single" w:sz="6" w:space="0" w:color="auto"/>
              <w:bottom w:val="single" w:sz="6" w:space="0" w:color="auto"/>
            </w:tcBorders>
            <w:shd w:val="clear" w:color="auto" w:fill="auto"/>
          </w:tcPr>
          <w:p w14:paraId="6C000768" w14:textId="77777777" w:rsidR="00F85C99" w:rsidRPr="002F6A28" w:rsidRDefault="00684E8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8290AA7" w14:textId="77777777" w:rsidR="00F85C99" w:rsidRPr="002F6A28" w:rsidRDefault="00684E8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EB6A58" w14:paraId="4B8736EA" w14:textId="77777777" w:rsidTr="0069259F">
        <w:tc>
          <w:tcPr>
            <w:tcW w:w="713" w:type="dxa"/>
            <w:tcBorders>
              <w:top w:val="single" w:sz="6" w:space="0" w:color="auto"/>
            </w:tcBorders>
            <w:shd w:val="clear" w:color="auto" w:fill="auto"/>
          </w:tcPr>
          <w:p w14:paraId="15891B30" w14:textId="77777777" w:rsidR="00F85C99" w:rsidRPr="002F6A28" w:rsidRDefault="00684E8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7E4CDFD" w14:textId="77777777" w:rsidR="00F85C99" w:rsidRPr="002F6A28" w:rsidRDefault="00684E8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FBF3CAD" w14:textId="77777777" w:rsidR="00EE3A11" w:rsidRPr="00A12DDE" w:rsidRDefault="00684E88" w:rsidP="00B16145">
            <w:pPr>
              <w:keepNext/>
              <w:keepLines/>
              <w:rPr>
                <w:bCs/>
              </w:rPr>
            </w:pPr>
            <w:r w:rsidRPr="00A12DDE">
              <w:rPr>
                <w:bCs/>
              </w:rPr>
              <w:t>Egyptian Organization for Standardization and Quality</w:t>
            </w:r>
          </w:p>
          <w:p w14:paraId="5687838D" w14:textId="77777777" w:rsidR="00EE3A11" w:rsidRPr="00A12DDE" w:rsidRDefault="00684E88" w:rsidP="00B16145">
            <w:pPr>
              <w:keepNext/>
              <w:keepLines/>
              <w:rPr>
                <w:bCs/>
              </w:rPr>
            </w:pPr>
            <w:r w:rsidRPr="00A12DDE">
              <w:rPr>
                <w:bCs/>
              </w:rPr>
              <w:t>Address: 16 Tadreeb El-Modarrebeen St., Ameriya, Cairo- Egypt</w:t>
            </w:r>
          </w:p>
          <w:p w14:paraId="27CE95BC" w14:textId="77777777" w:rsidR="00EE3A11" w:rsidRPr="005179F0" w:rsidRDefault="00684E88" w:rsidP="00B16145">
            <w:pPr>
              <w:keepNext/>
              <w:keepLines/>
              <w:rPr>
                <w:bCs/>
                <w:lang w:val="fr-CH"/>
              </w:rPr>
            </w:pPr>
            <w:r w:rsidRPr="005179F0">
              <w:rPr>
                <w:bCs/>
                <w:lang w:val="fr-CH"/>
              </w:rPr>
              <w:t xml:space="preserve">E-mail: </w:t>
            </w:r>
            <w:hyperlink r:id="rId12" w:history="1">
              <w:r w:rsidRPr="005179F0">
                <w:rPr>
                  <w:bCs/>
                  <w:color w:val="0000FF"/>
                  <w:u w:val="single"/>
                  <w:lang w:val="fr-CH"/>
                </w:rPr>
                <w:t>eos@idsc.net.eg</w:t>
              </w:r>
            </w:hyperlink>
            <w:r w:rsidRPr="005179F0">
              <w:rPr>
                <w:bCs/>
                <w:lang w:val="fr-CH"/>
              </w:rPr>
              <w:t xml:space="preserve"> / </w:t>
            </w:r>
            <w:hyperlink r:id="rId13" w:history="1">
              <w:r w:rsidRPr="005179F0">
                <w:rPr>
                  <w:bCs/>
                  <w:color w:val="0000FF"/>
                  <w:u w:val="single"/>
                  <w:lang w:val="fr-CH"/>
                </w:rPr>
                <w:t>eos.tbt@eos.org.eg</w:t>
              </w:r>
            </w:hyperlink>
          </w:p>
          <w:p w14:paraId="3B531B26" w14:textId="77777777" w:rsidR="00EE3A11" w:rsidRPr="005179F0" w:rsidRDefault="00684E88" w:rsidP="00B16145">
            <w:pPr>
              <w:keepNext/>
              <w:keepLines/>
              <w:rPr>
                <w:bCs/>
                <w:lang w:val="fr-CH"/>
              </w:rPr>
            </w:pPr>
            <w:r w:rsidRPr="005179F0">
              <w:rPr>
                <w:bCs/>
                <w:lang w:val="fr-CH"/>
              </w:rPr>
              <w:t xml:space="preserve">Website: </w:t>
            </w:r>
            <w:hyperlink r:id="rId14" w:tgtFrame="_blank" w:history="1">
              <w:r w:rsidRPr="005179F0">
                <w:rPr>
                  <w:bCs/>
                  <w:color w:val="0000FF"/>
                  <w:u w:val="single"/>
                  <w:lang w:val="fr-CH"/>
                </w:rPr>
                <w:t>http://www.eos.org.eg</w:t>
              </w:r>
            </w:hyperlink>
          </w:p>
          <w:p w14:paraId="7E455013" w14:textId="77777777" w:rsidR="00EE3A11" w:rsidRPr="005179F0" w:rsidRDefault="00684E88" w:rsidP="00B16145">
            <w:pPr>
              <w:keepNext/>
              <w:keepLines/>
              <w:rPr>
                <w:bCs/>
                <w:lang w:val="fr-CH"/>
              </w:rPr>
            </w:pPr>
            <w:r w:rsidRPr="005179F0">
              <w:rPr>
                <w:bCs/>
                <w:lang w:val="fr-CH"/>
              </w:rPr>
              <w:t>Tel: + (202) 22845528</w:t>
            </w:r>
          </w:p>
          <w:p w14:paraId="441DEFD9" w14:textId="77777777" w:rsidR="00EE3A11" w:rsidRPr="005179F0" w:rsidRDefault="00684E88" w:rsidP="00B16145">
            <w:pPr>
              <w:keepNext/>
              <w:keepLines/>
              <w:spacing w:after="120"/>
              <w:rPr>
                <w:bCs/>
                <w:lang w:val="fr-CH"/>
              </w:rPr>
            </w:pPr>
            <w:r w:rsidRPr="005179F0">
              <w:rPr>
                <w:bCs/>
                <w:lang w:val="fr-CH"/>
              </w:rPr>
              <w:t>Fax: + (202) 22845504</w:t>
            </w:r>
            <w:bookmarkEnd w:id="42"/>
          </w:p>
        </w:tc>
      </w:tr>
    </w:tbl>
    <w:p w14:paraId="1D529C1B" w14:textId="77777777" w:rsidR="00EE3A11" w:rsidRPr="005179F0" w:rsidRDefault="00EE3A11" w:rsidP="002F6A28">
      <w:pPr>
        <w:rPr>
          <w:lang w:val="fr-CH"/>
        </w:rPr>
      </w:pPr>
    </w:p>
    <w:sectPr w:rsidR="00EE3A11" w:rsidRPr="005179F0"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49D22" w14:textId="77777777" w:rsidR="00684E88" w:rsidRDefault="00684E88">
      <w:r>
        <w:separator/>
      </w:r>
    </w:p>
  </w:endnote>
  <w:endnote w:type="continuationSeparator" w:id="0">
    <w:p w14:paraId="521D9EF0" w14:textId="77777777" w:rsidR="00684E88" w:rsidRDefault="0068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1468" w14:textId="77777777" w:rsidR="009239F7" w:rsidRPr="002F6A28" w:rsidRDefault="00684E8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6108" w14:textId="77777777" w:rsidR="009239F7" w:rsidRPr="002F6A28" w:rsidRDefault="00684E8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9F4F" w14:textId="77777777" w:rsidR="00EE3A11" w:rsidRPr="002F6A28" w:rsidRDefault="00684E8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18227" w14:textId="77777777" w:rsidR="00684E88" w:rsidRDefault="00684E88">
      <w:r>
        <w:separator/>
      </w:r>
    </w:p>
  </w:footnote>
  <w:footnote w:type="continuationSeparator" w:id="0">
    <w:p w14:paraId="4CDD8CB0" w14:textId="77777777" w:rsidR="00684E88" w:rsidRDefault="00684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C16A" w14:textId="77777777" w:rsidR="009239F7" w:rsidRPr="002F6A28" w:rsidRDefault="00684E88" w:rsidP="009239F7">
    <w:pPr>
      <w:pStyle w:val="Header"/>
      <w:pBdr>
        <w:bottom w:val="single" w:sz="4" w:space="1" w:color="auto"/>
      </w:pBdr>
      <w:tabs>
        <w:tab w:val="clear" w:pos="4513"/>
        <w:tab w:val="clear" w:pos="9027"/>
      </w:tabs>
      <w:jc w:val="center"/>
    </w:pPr>
    <w:r w:rsidRPr="002F6A28">
      <w:t>tbtSymbol</w:t>
    </w:r>
  </w:p>
  <w:p w14:paraId="0B540841" w14:textId="77777777" w:rsidR="009239F7" w:rsidRPr="002F6A28" w:rsidRDefault="009239F7" w:rsidP="009239F7">
    <w:pPr>
      <w:pStyle w:val="Header"/>
      <w:pBdr>
        <w:bottom w:val="single" w:sz="4" w:space="1" w:color="auto"/>
      </w:pBdr>
      <w:tabs>
        <w:tab w:val="clear" w:pos="4513"/>
        <w:tab w:val="clear" w:pos="9027"/>
      </w:tabs>
      <w:jc w:val="center"/>
    </w:pPr>
  </w:p>
  <w:p w14:paraId="31CD6C1F" w14:textId="77777777" w:rsidR="009239F7" w:rsidRPr="002F6A28" w:rsidRDefault="00684E8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0B9B82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848E" w14:textId="77777777" w:rsidR="009239F7" w:rsidRPr="002F6A28" w:rsidRDefault="00684E88" w:rsidP="009239F7">
    <w:pPr>
      <w:pStyle w:val="Header"/>
      <w:pBdr>
        <w:bottom w:val="single" w:sz="4" w:space="1" w:color="auto"/>
      </w:pBdr>
      <w:tabs>
        <w:tab w:val="clear" w:pos="4513"/>
        <w:tab w:val="clear" w:pos="9027"/>
      </w:tabs>
      <w:jc w:val="center"/>
    </w:pPr>
    <w:bookmarkStart w:id="43" w:name="spsSymbolHeader"/>
    <w:r w:rsidRPr="002F6A28">
      <w:t>G/TBT/N/EGY/467</w:t>
    </w:r>
    <w:bookmarkEnd w:id="43"/>
  </w:p>
  <w:p w14:paraId="51C7FB33" w14:textId="77777777" w:rsidR="009239F7" w:rsidRPr="002F6A28" w:rsidRDefault="009239F7" w:rsidP="009239F7">
    <w:pPr>
      <w:pStyle w:val="Header"/>
      <w:pBdr>
        <w:bottom w:val="single" w:sz="4" w:space="1" w:color="auto"/>
      </w:pBdr>
      <w:tabs>
        <w:tab w:val="clear" w:pos="4513"/>
        <w:tab w:val="clear" w:pos="9027"/>
      </w:tabs>
      <w:jc w:val="center"/>
    </w:pPr>
  </w:p>
  <w:p w14:paraId="7FFCB588" w14:textId="77777777" w:rsidR="009239F7" w:rsidRPr="002F6A28" w:rsidRDefault="00684E8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CCD12B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B6A58" w14:paraId="7A0DA260" w14:textId="77777777" w:rsidTr="008612A9">
      <w:trPr>
        <w:trHeight w:val="240"/>
        <w:jc w:val="center"/>
      </w:trPr>
      <w:tc>
        <w:tcPr>
          <w:tcW w:w="3794" w:type="dxa"/>
          <w:shd w:val="clear" w:color="auto" w:fill="FFFFFF"/>
          <w:tcMar>
            <w:left w:w="108" w:type="dxa"/>
            <w:right w:w="108" w:type="dxa"/>
          </w:tcMar>
          <w:vAlign w:val="center"/>
        </w:tcPr>
        <w:p w14:paraId="0CAE483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515A2A7" w14:textId="77777777" w:rsidR="00ED54E0" w:rsidRPr="009239F7" w:rsidRDefault="00ED54E0" w:rsidP="00B801E9">
          <w:pPr>
            <w:jc w:val="right"/>
            <w:rPr>
              <w:b/>
              <w:color w:val="FF0000"/>
              <w:szCs w:val="16"/>
            </w:rPr>
          </w:pPr>
        </w:p>
      </w:tc>
    </w:tr>
    <w:bookmarkEnd w:id="44"/>
    <w:tr w:rsidR="00EB6A58" w14:paraId="1D508EED" w14:textId="77777777" w:rsidTr="008612A9">
      <w:trPr>
        <w:trHeight w:val="213"/>
        <w:jc w:val="center"/>
      </w:trPr>
      <w:tc>
        <w:tcPr>
          <w:tcW w:w="3794" w:type="dxa"/>
          <w:vMerge w:val="restart"/>
          <w:shd w:val="clear" w:color="auto" w:fill="FFFFFF"/>
          <w:tcMar>
            <w:left w:w="0" w:type="dxa"/>
            <w:right w:w="0" w:type="dxa"/>
          </w:tcMar>
        </w:tcPr>
        <w:p w14:paraId="781B488A" w14:textId="77777777" w:rsidR="00ED54E0" w:rsidRPr="009239F7" w:rsidRDefault="00684E88" w:rsidP="00B801E9">
          <w:pPr>
            <w:jc w:val="left"/>
          </w:pPr>
          <w:r>
            <w:rPr>
              <w:noProof/>
              <w:lang w:eastAsia="en-GB"/>
            </w:rPr>
            <w:drawing>
              <wp:inline distT="0" distB="0" distL="0" distR="0" wp14:anchorId="1CB96184" wp14:editId="0EDEBAC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3357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BAC626" w14:textId="77777777" w:rsidR="00ED54E0" w:rsidRPr="009239F7" w:rsidRDefault="00ED54E0" w:rsidP="00B801E9">
          <w:pPr>
            <w:jc w:val="right"/>
            <w:rPr>
              <w:b/>
              <w:szCs w:val="16"/>
            </w:rPr>
          </w:pPr>
        </w:p>
      </w:tc>
    </w:tr>
    <w:tr w:rsidR="00EB6A58" w14:paraId="6F707D68" w14:textId="77777777" w:rsidTr="008612A9">
      <w:trPr>
        <w:trHeight w:val="868"/>
        <w:jc w:val="center"/>
      </w:trPr>
      <w:tc>
        <w:tcPr>
          <w:tcW w:w="3794" w:type="dxa"/>
          <w:vMerge/>
          <w:shd w:val="clear" w:color="auto" w:fill="FFFFFF"/>
          <w:tcMar>
            <w:left w:w="108" w:type="dxa"/>
            <w:right w:w="108" w:type="dxa"/>
          </w:tcMar>
        </w:tcPr>
        <w:p w14:paraId="3687DBE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50B5960" w14:textId="77777777" w:rsidR="009239F7" w:rsidRPr="002F6A28" w:rsidRDefault="00684E88" w:rsidP="00B801E9">
          <w:pPr>
            <w:jc w:val="right"/>
            <w:rPr>
              <w:b/>
              <w:szCs w:val="16"/>
            </w:rPr>
          </w:pPr>
          <w:bookmarkStart w:id="45" w:name="bmkSymbols"/>
          <w:r w:rsidRPr="002F6A28">
            <w:rPr>
              <w:b/>
              <w:szCs w:val="16"/>
            </w:rPr>
            <w:t>G/TBT/N/EGY/467</w:t>
          </w:r>
          <w:bookmarkEnd w:id="45"/>
        </w:p>
      </w:tc>
    </w:tr>
    <w:tr w:rsidR="00EB6A58" w14:paraId="25460519" w14:textId="77777777" w:rsidTr="008612A9">
      <w:trPr>
        <w:trHeight w:val="240"/>
        <w:jc w:val="center"/>
      </w:trPr>
      <w:tc>
        <w:tcPr>
          <w:tcW w:w="3794" w:type="dxa"/>
          <w:vMerge/>
          <w:shd w:val="clear" w:color="auto" w:fill="FFFFFF"/>
          <w:tcMar>
            <w:left w:w="108" w:type="dxa"/>
            <w:right w:w="108" w:type="dxa"/>
          </w:tcMar>
          <w:vAlign w:val="center"/>
        </w:tcPr>
        <w:p w14:paraId="4987EE33" w14:textId="77777777" w:rsidR="00ED54E0" w:rsidRPr="009239F7" w:rsidRDefault="00ED54E0" w:rsidP="00B801E9"/>
      </w:tc>
      <w:tc>
        <w:tcPr>
          <w:tcW w:w="5448" w:type="dxa"/>
          <w:gridSpan w:val="2"/>
          <w:shd w:val="clear" w:color="auto" w:fill="FFFFFF"/>
          <w:tcMar>
            <w:left w:w="108" w:type="dxa"/>
            <w:right w:w="108" w:type="dxa"/>
          </w:tcMar>
          <w:vAlign w:val="center"/>
        </w:tcPr>
        <w:p w14:paraId="7EC9F842" w14:textId="5785D56A" w:rsidR="00ED54E0" w:rsidRPr="009239F7" w:rsidRDefault="00684E88" w:rsidP="00B801E9">
          <w:pPr>
            <w:jc w:val="right"/>
            <w:rPr>
              <w:szCs w:val="16"/>
            </w:rPr>
          </w:pPr>
          <w:bookmarkStart w:id="46" w:name="spsDateDistribution"/>
          <w:bookmarkStart w:id="47" w:name="bmkDate"/>
          <w:bookmarkEnd w:id="46"/>
          <w:bookmarkEnd w:id="47"/>
          <w:r>
            <w:rPr>
              <w:szCs w:val="16"/>
            </w:rPr>
            <w:t>2 May 2024</w:t>
          </w:r>
        </w:p>
      </w:tc>
    </w:tr>
    <w:tr w:rsidR="00EB6A58" w14:paraId="247F346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3E5325" w14:textId="6433F83D" w:rsidR="00ED54E0" w:rsidRPr="009239F7" w:rsidRDefault="00684E88"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E176CF">
            <w:rPr>
              <w:color w:val="FF0000"/>
              <w:szCs w:val="16"/>
            </w:rPr>
            <w:t>3519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4087BB9" w14:textId="77777777" w:rsidR="00ED54E0" w:rsidRPr="009239F7" w:rsidRDefault="00684E8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B6A58" w14:paraId="1FE5E0E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0A6F92" w14:textId="77777777" w:rsidR="00ED54E0" w:rsidRPr="009239F7" w:rsidRDefault="00684E8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E66FC33" w14:textId="77777777" w:rsidR="00ED54E0" w:rsidRPr="002F6A28" w:rsidRDefault="00684E8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0F2F15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D28119C">
      <w:start w:val="1"/>
      <w:numFmt w:val="decimal"/>
      <w:pStyle w:val="SummaryText"/>
      <w:lvlText w:val="%1."/>
      <w:lvlJc w:val="left"/>
      <w:pPr>
        <w:ind w:left="360" w:hanging="360"/>
      </w:pPr>
    </w:lvl>
    <w:lvl w:ilvl="1" w:tplc="CB10BBB4" w:tentative="1">
      <w:start w:val="1"/>
      <w:numFmt w:val="lowerLetter"/>
      <w:lvlText w:val="%2."/>
      <w:lvlJc w:val="left"/>
      <w:pPr>
        <w:ind w:left="1080" w:hanging="360"/>
      </w:pPr>
    </w:lvl>
    <w:lvl w:ilvl="2" w:tplc="97D8A196" w:tentative="1">
      <w:start w:val="1"/>
      <w:numFmt w:val="lowerRoman"/>
      <w:lvlText w:val="%3."/>
      <w:lvlJc w:val="right"/>
      <w:pPr>
        <w:ind w:left="1800" w:hanging="180"/>
      </w:pPr>
    </w:lvl>
    <w:lvl w:ilvl="3" w:tplc="6EFC4B4E" w:tentative="1">
      <w:start w:val="1"/>
      <w:numFmt w:val="decimal"/>
      <w:lvlText w:val="%4."/>
      <w:lvlJc w:val="left"/>
      <w:pPr>
        <w:ind w:left="2520" w:hanging="360"/>
      </w:pPr>
    </w:lvl>
    <w:lvl w:ilvl="4" w:tplc="6FDCDC0C" w:tentative="1">
      <w:start w:val="1"/>
      <w:numFmt w:val="lowerLetter"/>
      <w:lvlText w:val="%5."/>
      <w:lvlJc w:val="left"/>
      <w:pPr>
        <w:ind w:left="3240" w:hanging="360"/>
      </w:pPr>
    </w:lvl>
    <w:lvl w:ilvl="5" w:tplc="604A6EA2" w:tentative="1">
      <w:start w:val="1"/>
      <w:numFmt w:val="lowerRoman"/>
      <w:lvlText w:val="%6."/>
      <w:lvlJc w:val="right"/>
      <w:pPr>
        <w:ind w:left="3960" w:hanging="180"/>
      </w:pPr>
    </w:lvl>
    <w:lvl w:ilvl="6" w:tplc="B6CEA9AC" w:tentative="1">
      <w:start w:val="1"/>
      <w:numFmt w:val="decimal"/>
      <w:lvlText w:val="%7."/>
      <w:lvlJc w:val="left"/>
      <w:pPr>
        <w:ind w:left="4680" w:hanging="360"/>
      </w:pPr>
    </w:lvl>
    <w:lvl w:ilvl="7" w:tplc="C51EB500" w:tentative="1">
      <w:start w:val="1"/>
      <w:numFmt w:val="lowerLetter"/>
      <w:lvlText w:val="%8."/>
      <w:lvlJc w:val="left"/>
      <w:pPr>
        <w:ind w:left="5400" w:hanging="360"/>
      </w:pPr>
    </w:lvl>
    <w:lvl w:ilvl="8" w:tplc="5BA2D1C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E4B463FC">
      <w:start w:val="1"/>
      <w:numFmt w:val="bullet"/>
      <w:lvlText w:val=""/>
      <w:lvlJc w:val="left"/>
      <w:pPr>
        <w:ind w:left="720" w:hanging="360"/>
      </w:pPr>
      <w:rPr>
        <w:rFonts w:ascii="Symbol" w:hAnsi="Symbol"/>
      </w:rPr>
    </w:lvl>
    <w:lvl w:ilvl="1" w:tplc="5858988C">
      <w:start w:val="1"/>
      <w:numFmt w:val="bullet"/>
      <w:lvlText w:val="o"/>
      <w:lvlJc w:val="left"/>
      <w:pPr>
        <w:tabs>
          <w:tab w:val="num" w:pos="1440"/>
        </w:tabs>
        <w:ind w:left="1440" w:hanging="360"/>
      </w:pPr>
      <w:rPr>
        <w:rFonts w:ascii="Courier New" w:hAnsi="Courier New"/>
      </w:rPr>
    </w:lvl>
    <w:lvl w:ilvl="2" w:tplc="AEE2B0FE">
      <w:start w:val="1"/>
      <w:numFmt w:val="bullet"/>
      <w:lvlText w:val=""/>
      <w:lvlJc w:val="left"/>
      <w:pPr>
        <w:tabs>
          <w:tab w:val="num" w:pos="2160"/>
        </w:tabs>
        <w:ind w:left="2160" w:hanging="360"/>
      </w:pPr>
      <w:rPr>
        <w:rFonts w:ascii="Wingdings" w:hAnsi="Wingdings"/>
      </w:rPr>
    </w:lvl>
    <w:lvl w:ilvl="3" w:tplc="8E04A672">
      <w:start w:val="1"/>
      <w:numFmt w:val="bullet"/>
      <w:lvlText w:val=""/>
      <w:lvlJc w:val="left"/>
      <w:pPr>
        <w:tabs>
          <w:tab w:val="num" w:pos="2880"/>
        </w:tabs>
        <w:ind w:left="2880" w:hanging="360"/>
      </w:pPr>
      <w:rPr>
        <w:rFonts w:ascii="Symbol" w:hAnsi="Symbol"/>
      </w:rPr>
    </w:lvl>
    <w:lvl w:ilvl="4" w:tplc="F49EECDC">
      <w:start w:val="1"/>
      <w:numFmt w:val="bullet"/>
      <w:lvlText w:val="o"/>
      <w:lvlJc w:val="left"/>
      <w:pPr>
        <w:tabs>
          <w:tab w:val="num" w:pos="3600"/>
        </w:tabs>
        <w:ind w:left="3600" w:hanging="360"/>
      </w:pPr>
      <w:rPr>
        <w:rFonts w:ascii="Courier New" w:hAnsi="Courier New"/>
      </w:rPr>
    </w:lvl>
    <w:lvl w:ilvl="5" w:tplc="5D32AA16">
      <w:start w:val="1"/>
      <w:numFmt w:val="bullet"/>
      <w:lvlText w:val=""/>
      <w:lvlJc w:val="left"/>
      <w:pPr>
        <w:tabs>
          <w:tab w:val="num" w:pos="4320"/>
        </w:tabs>
        <w:ind w:left="4320" w:hanging="360"/>
      </w:pPr>
      <w:rPr>
        <w:rFonts w:ascii="Wingdings" w:hAnsi="Wingdings"/>
      </w:rPr>
    </w:lvl>
    <w:lvl w:ilvl="6" w:tplc="B5C6F14E">
      <w:start w:val="1"/>
      <w:numFmt w:val="bullet"/>
      <w:lvlText w:val=""/>
      <w:lvlJc w:val="left"/>
      <w:pPr>
        <w:tabs>
          <w:tab w:val="num" w:pos="5040"/>
        </w:tabs>
        <w:ind w:left="5040" w:hanging="360"/>
      </w:pPr>
      <w:rPr>
        <w:rFonts w:ascii="Symbol" w:hAnsi="Symbol"/>
      </w:rPr>
    </w:lvl>
    <w:lvl w:ilvl="7" w:tplc="E7FAE42E">
      <w:start w:val="1"/>
      <w:numFmt w:val="bullet"/>
      <w:lvlText w:val="o"/>
      <w:lvlJc w:val="left"/>
      <w:pPr>
        <w:tabs>
          <w:tab w:val="num" w:pos="5760"/>
        </w:tabs>
        <w:ind w:left="5760" w:hanging="360"/>
      </w:pPr>
      <w:rPr>
        <w:rFonts w:ascii="Courier New" w:hAnsi="Courier New"/>
      </w:rPr>
    </w:lvl>
    <w:lvl w:ilvl="8" w:tplc="6992820C">
      <w:start w:val="1"/>
      <w:numFmt w:val="bullet"/>
      <w:lvlText w:val=""/>
      <w:lvlJc w:val="left"/>
      <w:pPr>
        <w:tabs>
          <w:tab w:val="num" w:pos="6480"/>
        </w:tabs>
        <w:ind w:left="6480" w:hanging="360"/>
      </w:pPr>
      <w:rPr>
        <w:rFonts w:ascii="Wingdings" w:hAnsi="Wingdings"/>
      </w:rPr>
    </w:lvl>
  </w:abstractNum>
  <w:num w:numId="1" w16cid:durableId="1356926633">
    <w:abstractNumId w:val="9"/>
  </w:num>
  <w:num w:numId="2" w16cid:durableId="1903904630">
    <w:abstractNumId w:val="7"/>
  </w:num>
  <w:num w:numId="3" w16cid:durableId="1229265146">
    <w:abstractNumId w:val="6"/>
  </w:num>
  <w:num w:numId="4" w16cid:durableId="257058965">
    <w:abstractNumId w:val="5"/>
  </w:num>
  <w:num w:numId="5" w16cid:durableId="1568803355">
    <w:abstractNumId w:val="4"/>
  </w:num>
  <w:num w:numId="6" w16cid:durableId="653219630">
    <w:abstractNumId w:val="12"/>
  </w:num>
  <w:num w:numId="7" w16cid:durableId="2000302636">
    <w:abstractNumId w:val="11"/>
  </w:num>
  <w:num w:numId="8" w16cid:durableId="793869616">
    <w:abstractNumId w:val="10"/>
  </w:num>
  <w:num w:numId="9" w16cid:durableId="1233931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7618028">
    <w:abstractNumId w:val="13"/>
  </w:num>
  <w:num w:numId="11" w16cid:durableId="1041904944">
    <w:abstractNumId w:val="8"/>
  </w:num>
  <w:num w:numId="12" w16cid:durableId="1400591027">
    <w:abstractNumId w:val="3"/>
  </w:num>
  <w:num w:numId="13" w16cid:durableId="1824736065">
    <w:abstractNumId w:val="2"/>
  </w:num>
  <w:num w:numId="14" w16cid:durableId="130175418">
    <w:abstractNumId w:val="1"/>
  </w:num>
  <w:num w:numId="15" w16cid:durableId="398401696">
    <w:abstractNumId w:val="0"/>
  </w:num>
  <w:num w:numId="16" w16cid:durableId="2064405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223F3"/>
    <w:rsid w:val="004423A4"/>
    <w:rsid w:val="00467032"/>
    <w:rsid w:val="0046754A"/>
    <w:rsid w:val="00473B57"/>
    <w:rsid w:val="0048173D"/>
    <w:rsid w:val="004A23F8"/>
    <w:rsid w:val="004C27A4"/>
    <w:rsid w:val="004E51B2"/>
    <w:rsid w:val="004F203A"/>
    <w:rsid w:val="005104AF"/>
    <w:rsid w:val="005179F0"/>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84E88"/>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176CF"/>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A58"/>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75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os.tbt@eos.org.e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os@idsc.net.e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os.tbt@eos.org.e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hyperlink" Target="http://www.eos.org.e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3653B-B3ED-424E-A3E7-68312BFAE302}">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2024-05-02T10:18:00Z</dcterms:created>
  <dcterms:modified xsi:type="dcterms:W3CDTF">2024-05-02T10:28:00Z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