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AFF0" w14:textId="77777777" w:rsidR="009239F7" w:rsidRPr="002F6A28" w:rsidRDefault="000A26DE" w:rsidP="002F6A28">
      <w:pPr>
        <w:pStyle w:val="Title"/>
        <w:rPr>
          <w:caps w:val="0"/>
          <w:kern w:val="0"/>
        </w:rPr>
      </w:pPr>
      <w:r w:rsidRPr="002F6A28">
        <w:rPr>
          <w:caps w:val="0"/>
          <w:kern w:val="0"/>
        </w:rPr>
        <w:t>NOTIFICATION</w:t>
      </w:r>
    </w:p>
    <w:p w14:paraId="29276DC5" w14:textId="77777777" w:rsidR="009239F7" w:rsidRPr="002F6A28" w:rsidRDefault="000A26DE" w:rsidP="002F6A28">
      <w:pPr>
        <w:jc w:val="center"/>
      </w:pPr>
      <w:r w:rsidRPr="002F6A28">
        <w:t>The following notification is being circulated in accordance with Article 10.6</w:t>
      </w:r>
    </w:p>
    <w:p w14:paraId="68AAE17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F6D72" w14:paraId="729C648F" w14:textId="77777777" w:rsidTr="0069259F">
        <w:tc>
          <w:tcPr>
            <w:tcW w:w="713" w:type="dxa"/>
            <w:tcBorders>
              <w:bottom w:val="single" w:sz="6" w:space="0" w:color="auto"/>
            </w:tcBorders>
            <w:shd w:val="clear" w:color="auto" w:fill="auto"/>
          </w:tcPr>
          <w:p w14:paraId="7E98E706" w14:textId="77777777" w:rsidR="00F85C99" w:rsidRPr="002F6A28" w:rsidRDefault="000A26DE" w:rsidP="002F6A28">
            <w:pPr>
              <w:spacing w:before="120" w:after="120"/>
              <w:jc w:val="left"/>
            </w:pPr>
            <w:r w:rsidRPr="002F6A28">
              <w:rPr>
                <w:b/>
              </w:rPr>
              <w:t>1.</w:t>
            </w:r>
          </w:p>
        </w:tc>
        <w:tc>
          <w:tcPr>
            <w:tcW w:w="8546" w:type="dxa"/>
            <w:tcBorders>
              <w:bottom w:val="single" w:sz="6" w:space="0" w:color="auto"/>
            </w:tcBorders>
            <w:shd w:val="clear" w:color="auto" w:fill="auto"/>
          </w:tcPr>
          <w:p w14:paraId="4AE3CBFD" w14:textId="77777777" w:rsidR="00F85C99" w:rsidRPr="002F6A28" w:rsidRDefault="000A26D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201577A9" w14:textId="77777777" w:rsidR="00F85C99" w:rsidRPr="002F6A28" w:rsidRDefault="000A26D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F6D72" w14:paraId="068C2946" w14:textId="77777777" w:rsidTr="0069259F">
        <w:tc>
          <w:tcPr>
            <w:tcW w:w="713" w:type="dxa"/>
            <w:tcBorders>
              <w:top w:val="single" w:sz="6" w:space="0" w:color="auto"/>
              <w:bottom w:val="single" w:sz="6" w:space="0" w:color="auto"/>
            </w:tcBorders>
            <w:shd w:val="clear" w:color="auto" w:fill="auto"/>
          </w:tcPr>
          <w:p w14:paraId="74CABDCE" w14:textId="77777777" w:rsidR="00F85C99" w:rsidRPr="002F6A28" w:rsidRDefault="000A26D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0E06B6B" w14:textId="77777777" w:rsidR="00F85C99" w:rsidRPr="002F6A28" w:rsidRDefault="000A26D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C85AAC8" w14:textId="77777777" w:rsidR="00EE3A11" w:rsidRPr="00C379C8" w:rsidRDefault="000A26DE" w:rsidP="00155128">
            <w:r w:rsidRPr="00C379C8">
              <w:t>Egyptian Organization for Standardization and Quality</w:t>
            </w:r>
          </w:p>
          <w:p w14:paraId="0EF59C5E" w14:textId="77777777" w:rsidR="00EE3A11" w:rsidRPr="00C379C8" w:rsidRDefault="000A26DE" w:rsidP="00155128">
            <w:r w:rsidRPr="00C379C8">
              <w:t>16 Tadreeb El-Modarrebeen St., Ameriya, Cairo – Egypt</w:t>
            </w:r>
          </w:p>
          <w:p w14:paraId="7F7C703A" w14:textId="77777777" w:rsidR="00EE3A11" w:rsidRPr="00C379C8" w:rsidRDefault="000A26DE"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63EA561B" w14:textId="77777777" w:rsidR="00EE3A11" w:rsidRPr="00C379C8" w:rsidRDefault="000A26DE" w:rsidP="00155128">
            <w:r w:rsidRPr="00C379C8">
              <w:t xml:space="preserve">Website: </w:t>
            </w:r>
            <w:hyperlink r:id="rId11" w:tgtFrame="_blank" w:history="1">
              <w:r w:rsidRPr="00C379C8">
                <w:rPr>
                  <w:color w:val="0000FF"/>
                  <w:u w:val="single"/>
                </w:rPr>
                <w:t>http://www.eos.org.eg</w:t>
              </w:r>
            </w:hyperlink>
          </w:p>
          <w:p w14:paraId="2FF63F86" w14:textId="77777777" w:rsidR="00EE3A11" w:rsidRPr="00C379C8" w:rsidRDefault="000A26DE" w:rsidP="00155128">
            <w:r w:rsidRPr="00C379C8">
              <w:t>Tel.: + (202) 22845528</w:t>
            </w:r>
          </w:p>
          <w:p w14:paraId="14EFB8DF" w14:textId="77777777" w:rsidR="00EE3A11" w:rsidRPr="00C379C8" w:rsidRDefault="000A26DE" w:rsidP="00155128">
            <w:pPr>
              <w:spacing w:after="120"/>
            </w:pPr>
            <w:r w:rsidRPr="00C379C8">
              <w:t>Fax: + (202) 22845504</w:t>
            </w:r>
            <w:bookmarkEnd w:id="5"/>
          </w:p>
          <w:p w14:paraId="4B93F789" w14:textId="77777777" w:rsidR="00F85C99" w:rsidRPr="002F6A28" w:rsidRDefault="000A26D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DF6D72" w14:paraId="7F389CE9" w14:textId="77777777" w:rsidTr="0069259F">
        <w:tc>
          <w:tcPr>
            <w:tcW w:w="713" w:type="dxa"/>
            <w:tcBorders>
              <w:top w:val="single" w:sz="6" w:space="0" w:color="auto"/>
              <w:bottom w:val="single" w:sz="6" w:space="0" w:color="auto"/>
            </w:tcBorders>
            <w:shd w:val="clear" w:color="auto" w:fill="auto"/>
          </w:tcPr>
          <w:p w14:paraId="4A18287D" w14:textId="77777777" w:rsidR="00F85C99" w:rsidRPr="002F6A28" w:rsidRDefault="000A26D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BD616E2" w14:textId="77777777" w:rsidR="00F85C99" w:rsidRPr="0058336F" w:rsidRDefault="000A26D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F6D72" w14:paraId="147F6D96" w14:textId="77777777" w:rsidTr="0069259F">
        <w:tc>
          <w:tcPr>
            <w:tcW w:w="713" w:type="dxa"/>
            <w:tcBorders>
              <w:top w:val="single" w:sz="6" w:space="0" w:color="auto"/>
              <w:bottom w:val="single" w:sz="6" w:space="0" w:color="auto"/>
            </w:tcBorders>
            <w:shd w:val="clear" w:color="auto" w:fill="auto"/>
          </w:tcPr>
          <w:p w14:paraId="39E89B6B" w14:textId="77777777" w:rsidR="00F85C99" w:rsidRPr="002F6A28" w:rsidRDefault="000A26D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B9F2C9E" w14:textId="77777777" w:rsidR="00F85C99" w:rsidRPr="002F6A28" w:rsidRDefault="000A26D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Fire protection (ICS code(s): 13.220.20)</w:t>
            </w:r>
            <w:bookmarkEnd w:id="22"/>
          </w:p>
        </w:tc>
      </w:tr>
      <w:tr w:rsidR="00DF6D72" w14:paraId="2952E932" w14:textId="77777777" w:rsidTr="0069259F">
        <w:tc>
          <w:tcPr>
            <w:tcW w:w="713" w:type="dxa"/>
            <w:tcBorders>
              <w:top w:val="single" w:sz="6" w:space="0" w:color="auto"/>
              <w:bottom w:val="single" w:sz="6" w:space="0" w:color="auto"/>
            </w:tcBorders>
            <w:shd w:val="clear" w:color="auto" w:fill="auto"/>
          </w:tcPr>
          <w:p w14:paraId="779BD234" w14:textId="77777777" w:rsidR="00F85C99" w:rsidRPr="002F6A28" w:rsidRDefault="000A26D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FDC165E" w14:textId="77777777" w:rsidR="00F85C99" w:rsidRPr="002F6A28" w:rsidRDefault="000A26D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of Egyptian standard for "Smoke and heat control systems Part 8: Smoke control dampers"</w:t>
            </w:r>
            <w:r>
              <w:t>; </w:t>
            </w:r>
            <w:r w:rsidR="00EE3A11" w:rsidRPr="00C379C8">
              <w:t xml:space="preserve"> (22 page(s), in English)</w:t>
            </w:r>
            <w:bookmarkEnd w:id="24"/>
          </w:p>
        </w:tc>
      </w:tr>
      <w:tr w:rsidR="00DF6D72" w14:paraId="1EB0B2A8" w14:textId="77777777" w:rsidTr="0069259F">
        <w:tc>
          <w:tcPr>
            <w:tcW w:w="713" w:type="dxa"/>
            <w:tcBorders>
              <w:top w:val="single" w:sz="6" w:space="0" w:color="auto"/>
              <w:bottom w:val="single" w:sz="6" w:space="0" w:color="auto"/>
            </w:tcBorders>
            <w:shd w:val="clear" w:color="auto" w:fill="auto"/>
          </w:tcPr>
          <w:p w14:paraId="6CC8DCDB" w14:textId="77777777" w:rsidR="00F85C99" w:rsidRPr="002F6A28" w:rsidRDefault="000A26D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0CDB883" w14:textId="77777777" w:rsidR="00F85C99" w:rsidRPr="002F6A28" w:rsidRDefault="000A26D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draft of Egyptian standard applies to smoke control dampers, placed on the market and intended to operate as part of a pressure differential system or smoke and heat control system. This standard specifies requirements and gives reference to the test methods defined for smoke control dampers and their associated components, such as actuators which are intended to be installed in such systems in buildings. Furthermore, provision on marking and information on installation and maintenance of these products are also given. </w:t>
            </w:r>
          </w:p>
          <w:p w14:paraId="1F2C7CA4" w14:textId="77777777" w:rsidR="00FE448B" w:rsidRPr="00C379C8" w:rsidRDefault="000A26DE" w:rsidP="002F6A28">
            <w:pPr>
              <w:spacing w:before="120" w:after="120"/>
            </w:pPr>
            <w:r w:rsidRPr="00C379C8">
              <w:t>This standard distinguishes between two categories of smoke control dampers, i.e. single-compartment smoke control dampers and multi</w:t>
            </w:r>
            <w:r w:rsidRPr="00C379C8">
              <w:noBreakHyphen/>
              <w:t>compartment fire-resisting smoke control dampers. Smoke control dampers covered by this standard can be installed into smoke control system ducts or onto the ducts' surface. They can be installed also into a wall, floor or ceiling/roof elements or onto the surface of these elements.</w:t>
            </w:r>
          </w:p>
          <w:p w14:paraId="08B66D95" w14:textId="77777777" w:rsidR="00FE448B" w:rsidRPr="00C379C8" w:rsidRDefault="000A26DE" w:rsidP="002F6A28">
            <w:pPr>
              <w:spacing w:before="120" w:after="120"/>
            </w:pPr>
            <w:r w:rsidRPr="00C379C8">
              <w:t>NOTE: To avoid duplication, reference is made to a variety of other standards. To this end, this standard can be read in conjunction with EN 13501</w:t>
            </w:r>
            <w:r w:rsidRPr="00C379C8">
              <w:noBreakHyphen/>
              <w:t>4, EN 1366</w:t>
            </w:r>
            <w:r w:rsidRPr="00C379C8">
              <w:noBreakHyphen/>
              <w:t>10 and ISO 10294</w:t>
            </w:r>
            <w:r w:rsidRPr="00C379C8">
              <w:noBreakHyphen/>
              <w:t>1 for details of the furnace testing.</w:t>
            </w:r>
          </w:p>
          <w:p w14:paraId="5996A3FA" w14:textId="77777777" w:rsidR="00FE448B" w:rsidRPr="00C379C8" w:rsidRDefault="000A26DE" w:rsidP="002F6A28">
            <w:pPr>
              <w:spacing w:before="120" w:after="120"/>
            </w:pPr>
            <w:r w:rsidRPr="00C379C8">
              <w:t>It does not consider in detail the detrimental and/or corrosive effects that can be caused by process chemicals present in the atmosphere, which are drawn through the system intentionally or inadvertently.</w:t>
            </w:r>
          </w:p>
          <w:p w14:paraId="031D862A" w14:textId="77777777" w:rsidR="00FE448B" w:rsidRPr="00C379C8" w:rsidRDefault="000A26DE" w:rsidP="002F6A28">
            <w:pPr>
              <w:spacing w:before="120" w:after="120"/>
            </w:pPr>
            <w:r w:rsidRPr="00C379C8">
              <w:lastRenderedPageBreak/>
              <w:t>Worth mentioning is that this Draft standard adopts the technical content of ISO 21927-8:2017.</w:t>
            </w:r>
            <w:bookmarkEnd w:id="26"/>
          </w:p>
        </w:tc>
      </w:tr>
      <w:tr w:rsidR="00DF6D72" w14:paraId="2D86B3AA" w14:textId="77777777" w:rsidTr="0069259F">
        <w:tc>
          <w:tcPr>
            <w:tcW w:w="713" w:type="dxa"/>
            <w:tcBorders>
              <w:top w:val="single" w:sz="6" w:space="0" w:color="auto"/>
              <w:bottom w:val="single" w:sz="6" w:space="0" w:color="auto"/>
            </w:tcBorders>
            <w:shd w:val="clear" w:color="auto" w:fill="auto"/>
          </w:tcPr>
          <w:p w14:paraId="7BC28FC0" w14:textId="77777777" w:rsidR="00F85C99" w:rsidRPr="002F6A28" w:rsidRDefault="000A26DE"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211BCD9" w14:textId="77777777" w:rsidR="00F85C99" w:rsidRPr="002F6A28" w:rsidRDefault="000A26D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requirements; Protection of human health or safety</w:t>
            </w:r>
            <w:bookmarkEnd w:id="28"/>
          </w:p>
        </w:tc>
      </w:tr>
      <w:tr w:rsidR="00DF6D72" w14:paraId="64221D9A" w14:textId="77777777" w:rsidTr="0069259F">
        <w:tc>
          <w:tcPr>
            <w:tcW w:w="713" w:type="dxa"/>
            <w:tcBorders>
              <w:top w:val="single" w:sz="6" w:space="0" w:color="auto"/>
              <w:bottom w:val="single" w:sz="6" w:space="0" w:color="auto"/>
            </w:tcBorders>
            <w:shd w:val="clear" w:color="auto" w:fill="auto"/>
          </w:tcPr>
          <w:p w14:paraId="23A74AB7" w14:textId="77777777" w:rsidR="00F85C99" w:rsidRPr="002F6A28" w:rsidRDefault="000A26D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3EA0CAB" w14:textId="77777777" w:rsidR="00086AF5" w:rsidRPr="00086AF5" w:rsidRDefault="000A26DE"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24F4F32F" w14:textId="77777777" w:rsidR="00EE3A11" w:rsidRPr="002F6A28" w:rsidRDefault="000A26DE" w:rsidP="007F13E8">
            <w:pPr>
              <w:spacing w:before="120" w:after="120"/>
            </w:pPr>
            <w:r w:rsidRPr="002F6A28">
              <w:t>ISO 21927-8:2017</w:t>
            </w:r>
            <w:bookmarkEnd w:id="30"/>
          </w:p>
        </w:tc>
      </w:tr>
      <w:tr w:rsidR="00DF6D72" w14:paraId="10249F43" w14:textId="77777777" w:rsidTr="00AE6CC8">
        <w:trPr>
          <w:cantSplit/>
        </w:trPr>
        <w:tc>
          <w:tcPr>
            <w:tcW w:w="713" w:type="dxa"/>
            <w:tcBorders>
              <w:top w:val="single" w:sz="6" w:space="0" w:color="auto"/>
              <w:bottom w:val="single" w:sz="6" w:space="0" w:color="auto"/>
            </w:tcBorders>
            <w:shd w:val="clear" w:color="auto" w:fill="auto"/>
          </w:tcPr>
          <w:p w14:paraId="0BD67A62" w14:textId="77777777" w:rsidR="00EE3A11" w:rsidRPr="002F6A28" w:rsidRDefault="000A26D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E21C87C" w14:textId="77777777" w:rsidR="00EE3A11" w:rsidRPr="002F6A28" w:rsidRDefault="000A26D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1151071" w14:textId="77777777" w:rsidR="00EE3A11" w:rsidRPr="002F6A28" w:rsidRDefault="000A26D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DF6D72" w14:paraId="0A98F94B" w14:textId="77777777" w:rsidTr="0069259F">
        <w:tc>
          <w:tcPr>
            <w:tcW w:w="713" w:type="dxa"/>
            <w:tcBorders>
              <w:top w:val="single" w:sz="6" w:space="0" w:color="auto"/>
              <w:bottom w:val="single" w:sz="6" w:space="0" w:color="auto"/>
            </w:tcBorders>
            <w:shd w:val="clear" w:color="auto" w:fill="auto"/>
          </w:tcPr>
          <w:p w14:paraId="67FE8981" w14:textId="77777777" w:rsidR="00F85C99" w:rsidRPr="002F6A28" w:rsidRDefault="000A26D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AEE1499" w14:textId="77777777" w:rsidR="00F85C99" w:rsidRPr="002F6A28" w:rsidRDefault="000A26D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F6D72" w14:paraId="751E94E0" w14:textId="77777777" w:rsidTr="0069259F">
        <w:tc>
          <w:tcPr>
            <w:tcW w:w="713" w:type="dxa"/>
            <w:tcBorders>
              <w:top w:val="single" w:sz="6" w:space="0" w:color="auto"/>
            </w:tcBorders>
            <w:shd w:val="clear" w:color="auto" w:fill="auto"/>
          </w:tcPr>
          <w:p w14:paraId="29A05F34" w14:textId="77777777" w:rsidR="00F85C99" w:rsidRPr="002F6A28" w:rsidRDefault="000A26D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8712722" w14:textId="77777777" w:rsidR="00F85C99" w:rsidRPr="002F6A28" w:rsidRDefault="000A26D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7F703A3" w14:textId="77777777" w:rsidR="00EE3A11" w:rsidRPr="00A12DDE" w:rsidRDefault="000A26DE" w:rsidP="00B16145">
            <w:pPr>
              <w:keepNext/>
              <w:keepLines/>
              <w:rPr>
                <w:bCs/>
              </w:rPr>
            </w:pPr>
            <w:r w:rsidRPr="00A12DDE">
              <w:rPr>
                <w:bCs/>
              </w:rPr>
              <w:t>Egyptian Organization for Standardization and Quality</w:t>
            </w:r>
          </w:p>
          <w:p w14:paraId="5A537E92" w14:textId="77777777" w:rsidR="00EE3A11" w:rsidRPr="00A12DDE" w:rsidRDefault="000A26DE" w:rsidP="00B16145">
            <w:pPr>
              <w:keepNext/>
              <w:keepLines/>
              <w:rPr>
                <w:bCs/>
              </w:rPr>
            </w:pPr>
            <w:r w:rsidRPr="00A12DDE">
              <w:rPr>
                <w:bCs/>
              </w:rPr>
              <w:t>Address: 16 Tadreeb El-Modarrebeen St., Ameriya, Cairo- Egypt</w:t>
            </w:r>
          </w:p>
          <w:p w14:paraId="502B98B4" w14:textId="77777777" w:rsidR="00EE3A11" w:rsidRPr="00A74FB9" w:rsidRDefault="000A26DE" w:rsidP="00B16145">
            <w:pPr>
              <w:keepNext/>
              <w:keepLines/>
              <w:rPr>
                <w:bCs/>
                <w:lang w:val="fr-CH"/>
              </w:rPr>
            </w:pPr>
            <w:r w:rsidRPr="00A74FB9">
              <w:rPr>
                <w:bCs/>
                <w:lang w:val="fr-CH"/>
              </w:rPr>
              <w:t xml:space="preserve">E-mail: </w:t>
            </w:r>
            <w:hyperlink r:id="rId12" w:history="1">
              <w:r w:rsidRPr="00A74FB9">
                <w:rPr>
                  <w:bCs/>
                  <w:color w:val="0000FF"/>
                  <w:u w:val="single"/>
                  <w:lang w:val="fr-CH"/>
                </w:rPr>
                <w:t>eos@idsc.net.eg</w:t>
              </w:r>
            </w:hyperlink>
            <w:r w:rsidRPr="00A74FB9">
              <w:rPr>
                <w:bCs/>
                <w:lang w:val="fr-CH"/>
              </w:rPr>
              <w:t xml:space="preserve"> / </w:t>
            </w:r>
            <w:hyperlink r:id="rId13" w:history="1">
              <w:r w:rsidRPr="00A74FB9">
                <w:rPr>
                  <w:bCs/>
                  <w:color w:val="0000FF"/>
                  <w:u w:val="single"/>
                  <w:lang w:val="fr-CH"/>
                </w:rPr>
                <w:t>eos.tbt@eos.org.eg</w:t>
              </w:r>
            </w:hyperlink>
          </w:p>
          <w:p w14:paraId="338E2049" w14:textId="77777777" w:rsidR="00EE3A11" w:rsidRPr="00A74FB9" w:rsidRDefault="000A26DE" w:rsidP="00B16145">
            <w:pPr>
              <w:keepNext/>
              <w:keepLines/>
              <w:rPr>
                <w:bCs/>
                <w:lang w:val="fr-CH"/>
              </w:rPr>
            </w:pPr>
            <w:r w:rsidRPr="00A74FB9">
              <w:rPr>
                <w:bCs/>
                <w:lang w:val="fr-CH"/>
              </w:rPr>
              <w:t xml:space="preserve">Website: </w:t>
            </w:r>
            <w:hyperlink r:id="rId14" w:tgtFrame="_blank" w:history="1">
              <w:r w:rsidRPr="00A74FB9">
                <w:rPr>
                  <w:bCs/>
                  <w:color w:val="0000FF"/>
                  <w:u w:val="single"/>
                  <w:lang w:val="fr-CH"/>
                </w:rPr>
                <w:t>http://www.eos.org.eg</w:t>
              </w:r>
            </w:hyperlink>
          </w:p>
          <w:p w14:paraId="6E7963C3" w14:textId="77777777" w:rsidR="00EE3A11" w:rsidRPr="00A74FB9" w:rsidRDefault="000A26DE" w:rsidP="00B16145">
            <w:pPr>
              <w:keepNext/>
              <w:keepLines/>
              <w:rPr>
                <w:bCs/>
                <w:lang w:val="fr-CH"/>
              </w:rPr>
            </w:pPr>
            <w:r w:rsidRPr="00A74FB9">
              <w:rPr>
                <w:bCs/>
                <w:lang w:val="fr-CH"/>
              </w:rPr>
              <w:t>Tel: + (202) 22845528</w:t>
            </w:r>
          </w:p>
          <w:p w14:paraId="41F5287A" w14:textId="77777777" w:rsidR="00EE3A11" w:rsidRPr="00A74FB9" w:rsidRDefault="000A26DE" w:rsidP="00B16145">
            <w:pPr>
              <w:keepNext/>
              <w:keepLines/>
              <w:spacing w:after="120"/>
              <w:rPr>
                <w:bCs/>
                <w:lang w:val="fr-CH"/>
              </w:rPr>
            </w:pPr>
            <w:r w:rsidRPr="00A74FB9">
              <w:rPr>
                <w:bCs/>
                <w:lang w:val="fr-CH"/>
              </w:rPr>
              <w:t>Fax: + (202) 22845504</w:t>
            </w:r>
            <w:bookmarkEnd w:id="42"/>
          </w:p>
        </w:tc>
      </w:tr>
    </w:tbl>
    <w:p w14:paraId="31425D4C" w14:textId="77777777" w:rsidR="00EE3A11" w:rsidRPr="00A74FB9" w:rsidRDefault="00EE3A11" w:rsidP="002F6A28">
      <w:pPr>
        <w:rPr>
          <w:lang w:val="fr-CH"/>
        </w:rPr>
      </w:pPr>
    </w:p>
    <w:sectPr w:rsidR="00EE3A11" w:rsidRPr="00A74FB9"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796B" w14:textId="77777777" w:rsidR="000A26DE" w:rsidRDefault="000A26DE">
      <w:r>
        <w:separator/>
      </w:r>
    </w:p>
  </w:endnote>
  <w:endnote w:type="continuationSeparator" w:id="0">
    <w:p w14:paraId="70EB4586" w14:textId="77777777" w:rsidR="000A26DE" w:rsidRDefault="000A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DDD4" w14:textId="77777777" w:rsidR="009239F7" w:rsidRPr="002F6A28" w:rsidRDefault="000A26D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8A4D" w14:textId="77777777" w:rsidR="009239F7" w:rsidRPr="002F6A28" w:rsidRDefault="000A26D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63F9" w14:textId="77777777" w:rsidR="00EE3A11" w:rsidRPr="002F6A28" w:rsidRDefault="000A26D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5C8F" w14:textId="77777777" w:rsidR="000A26DE" w:rsidRDefault="000A26DE">
      <w:r>
        <w:separator/>
      </w:r>
    </w:p>
  </w:footnote>
  <w:footnote w:type="continuationSeparator" w:id="0">
    <w:p w14:paraId="15B9FFF1" w14:textId="77777777" w:rsidR="000A26DE" w:rsidRDefault="000A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4933" w14:textId="77777777" w:rsidR="009239F7" w:rsidRPr="002F6A28" w:rsidRDefault="000A26DE" w:rsidP="009239F7">
    <w:pPr>
      <w:pStyle w:val="Header"/>
      <w:pBdr>
        <w:bottom w:val="single" w:sz="4" w:space="1" w:color="auto"/>
      </w:pBdr>
      <w:tabs>
        <w:tab w:val="clear" w:pos="4513"/>
        <w:tab w:val="clear" w:pos="9027"/>
      </w:tabs>
      <w:jc w:val="center"/>
    </w:pPr>
    <w:r w:rsidRPr="002F6A28">
      <w:t>tbtSymbol</w:t>
    </w:r>
  </w:p>
  <w:p w14:paraId="0988F74E" w14:textId="77777777" w:rsidR="009239F7" w:rsidRPr="002F6A28" w:rsidRDefault="009239F7" w:rsidP="009239F7">
    <w:pPr>
      <w:pStyle w:val="Header"/>
      <w:pBdr>
        <w:bottom w:val="single" w:sz="4" w:space="1" w:color="auto"/>
      </w:pBdr>
      <w:tabs>
        <w:tab w:val="clear" w:pos="4513"/>
        <w:tab w:val="clear" w:pos="9027"/>
      </w:tabs>
      <w:jc w:val="center"/>
    </w:pPr>
  </w:p>
  <w:p w14:paraId="668433A4" w14:textId="77777777" w:rsidR="009239F7" w:rsidRPr="002F6A28" w:rsidRDefault="000A26D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8BDFF4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6E1B" w14:textId="77777777" w:rsidR="009239F7" w:rsidRPr="002F6A28" w:rsidRDefault="000A26DE" w:rsidP="009239F7">
    <w:pPr>
      <w:pStyle w:val="Header"/>
      <w:pBdr>
        <w:bottom w:val="single" w:sz="4" w:space="1" w:color="auto"/>
      </w:pBdr>
      <w:tabs>
        <w:tab w:val="clear" w:pos="4513"/>
        <w:tab w:val="clear" w:pos="9027"/>
      </w:tabs>
      <w:jc w:val="center"/>
    </w:pPr>
    <w:bookmarkStart w:id="43" w:name="spsSymbolHeader"/>
    <w:r w:rsidRPr="002F6A28">
      <w:t>G/TBT/N/EGY/446</w:t>
    </w:r>
    <w:bookmarkEnd w:id="43"/>
  </w:p>
  <w:p w14:paraId="6F43E6F6" w14:textId="77777777" w:rsidR="009239F7" w:rsidRPr="002F6A28" w:rsidRDefault="009239F7" w:rsidP="009239F7">
    <w:pPr>
      <w:pStyle w:val="Header"/>
      <w:pBdr>
        <w:bottom w:val="single" w:sz="4" w:space="1" w:color="auto"/>
      </w:pBdr>
      <w:tabs>
        <w:tab w:val="clear" w:pos="4513"/>
        <w:tab w:val="clear" w:pos="9027"/>
      </w:tabs>
      <w:jc w:val="center"/>
    </w:pPr>
  </w:p>
  <w:p w14:paraId="1B004D73" w14:textId="77777777" w:rsidR="009239F7" w:rsidRPr="002F6A28" w:rsidRDefault="000A26D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5A805C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6D72" w14:paraId="426F0863" w14:textId="77777777" w:rsidTr="008612A9">
      <w:trPr>
        <w:trHeight w:val="240"/>
        <w:jc w:val="center"/>
      </w:trPr>
      <w:tc>
        <w:tcPr>
          <w:tcW w:w="3794" w:type="dxa"/>
          <w:shd w:val="clear" w:color="auto" w:fill="FFFFFF"/>
          <w:tcMar>
            <w:left w:w="108" w:type="dxa"/>
            <w:right w:w="108" w:type="dxa"/>
          </w:tcMar>
          <w:vAlign w:val="center"/>
        </w:tcPr>
        <w:p w14:paraId="562F173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79B0DD8" w14:textId="77777777" w:rsidR="00ED54E0" w:rsidRPr="009239F7" w:rsidRDefault="00ED54E0" w:rsidP="00B801E9">
          <w:pPr>
            <w:jc w:val="right"/>
            <w:rPr>
              <w:b/>
              <w:color w:val="FF0000"/>
              <w:szCs w:val="16"/>
            </w:rPr>
          </w:pPr>
        </w:p>
      </w:tc>
    </w:tr>
    <w:bookmarkEnd w:id="44"/>
    <w:tr w:rsidR="00DF6D72" w14:paraId="5ECB2898" w14:textId="77777777" w:rsidTr="008612A9">
      <w:trPr>
        <w:trHeight w:val="213"/>
        <w:jc w:val="center"/>
      </w:trPr>
      <w:tc>
        <w:tcPr>
          <w:tcW w:w="3794" w:type="dxa"/>
          <w:vMerge w:val="restart"/>
          <w:shd w:val="clear" w:color="auto" w:fill="FFFFFF"/>
          <w:tcMar>
            <w:left w:w="0" w:type="dxa"/>
            <w:right w:w="0" w:type="dxa"/>
          </w:tcMar>
        </w:tcPr>
        <w:p w14:paraId="38A18D8A" w14:textId="77777777" w:rsidR="00ED54E0" w:rsidRPr="009239F7" w:rsidRDefault="000A26DE" w:rsidP="00B801E9">
          <w:pPr>
            <w:jc w:val="left"/>
          </w:pPr>
          <w:r>
            <w:rPr>
              <w:noProof/>
              <w:lang w:eastAsia="en-GB"/>
            </w:rPr>
            <w:drawing>
              <wp:inline distT="0" distB="0" distL="0" distR="0" wp14:anchorId="6EB1AD5C" wp14:editId="3154989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839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BFBD3A" w14:textId="77777777" w:rsidR="00ED54E0" w:rsidRPr="009239F7" w:rsidRDefault="00ED54E0" w:rsidP="00B801E9">
          <w:pPr>
            <w:jc w:val="right"/>
            <w:rPr>
              <w:b/>
              <w:szCs w:val="16"/>
            </w:rPr>
          </w:pPr>
        </w:p>
      </w:tc>
    </w:tr>
    <w:tr w:rsidR="00DF6D72" w14:paraId="33BAF889" w14:textId="77777777" w:rsidTr="008612A9">
      <w:trPr>
        <w:trHeight w:val="868"/>
        <w:jc w:val="center"/>
      </w:trPr>
      <w:tc>
        <w:tcPr>
          <w:tcW w:w="3794" w:type="dxa"/>
          <w:vMerge/>
          <w:shd w:val="clear" w:color="auto" w:fill="FFFFFF"/>
          <w:tcMar>
            <w:left w:w="108" w:type="dxa"/>
            <w:right w:w="108" w:type="dxa"/>
          </w:tcMar>
        </w:tcPr>
        <w:p w14:paraId="32E136D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501DE54" w14:textId="77777777" w:rsidR="009239F7" w:rsidRPr="002F6A28" w:rsidRDefault="000A26DE" w:rsidP="00B801E9">
          <w:pPr>
            <w:jc w:val="right"/>
            <w:rPr>
              <w:b/>
              <w:szCs w:val="16"/>
            </w:rPr>
          </w:pPr>
          <w:bookmarkStart w:id="45" w:name="bmkSymbols"/>
          <w:r w:rsidRPr="002F6A28">
            <w:rPr>
              <w:b/>
              <w:szCs w:val="16"/>
            </w:rPr>
            <w:t>G/TBT/N/EGY/446</w:t>
          </w:r>
          <w:bookmarkEnd w:id="45"/>
        </w:p>
      </w:tc>
    </w:tr>
    <w:tr w:rsidR="00DF6D72" w14:paraId="12A812AE" w14:textId="77777777" w:rsidTr="008612A9">
      <w:trPr>
        <w:trHeight w:val="240"/>
        <w:jc w:val="center"/>
      </w:trPr>
      <w:tc>
        <w:tcPr>
          <w:tcW w:w="3794" w:type="dxa"/>
          <w:vMerge/>
          <w:shd w:val="clear" w:color="auto" w:fill="FFFFFF"/>
          <w:tcMar>
            <w:left w:w="108" w:type="dxa"/>
            <w:right w:w="108" w:type="dxa"/>
          </w:tcMar>
          <w:vAlign w:val="center"/>
        </w:tcPr>
        <w:p w14:paraId="26DD6634" w14:textId="77777777" w:rsidR="00ED54E0" w:rsidRPr="009239F7" w:rsidRDefault="00ED54E0" w:rsidP="00B801E9"/>
      </w:tc>
      <w:tc>
        <w:tcPr>
          <w:tcW w:w="5448" w:type="dxa"/>
          <w:gridSpan w:val="2"/>
          <w:shd w:val="clear" w:color="auto" w:fill="FFFFFF"/>
          <w:tcMar>
            <w:left w:w="108" w:type="dxa"/>
            <w:right w:w="108" w:type="dxa"/>
          </w:tcMar>
          <w:vAlign w:val="center"/>
        </w:tcPr>
        <w:p w14:paraId="16A6A8D8" w14:textId="60574385" w:rsidR="00ED54E0" w:rsidRPr="009239F7" w:rsidRDefault="000A26DE" w:rsidP="00B801E9">
          <w:pPr>
            <w:jc w:val="right"/>
            <w:rPr>
              <w:szCs w:val="16"/>
            </w:rPr>
          </w:pPr>
          <w:bookmarkStart w:id="46" w:name="spsDateDistribution"/>
          <w:bookmarkStart w:id="47" w:name="bmkDate"/>
          <w:bookmarkEnd w:id="46"/>
          <w:bookmarkEnd w:id="47"/>
          <w:r>
            <w:rPr>
              <w:szCs w:val="16"/>
            </w:rPr>
            <w:t>4 March 2024</w:t>
          </w:r>
        </w:p>
      </w:tc>
    </w:tr>
    <w:tr w:rsidR="00DF6D72" w14:paraId="024669A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E15721" w14:textId="24FA1999" w:rsidR="00ED54E0" w:rsidRPr="009239F7" w:rsidRDefault="000A26DE"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6729FE">
            <w:rPr>
              <w:color w:val="FF0000"/>
              <w:szCs w:val="16"/>
            </w:rPr>
            <w:t>2020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3D8767C" w14:textId="77777777" w:rsidR="00ED54E0" w:rsidRPr="009239F7" w:rsidRDefault="000A26D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F6D72" w14:paraId="432F78E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504079" w14:textId="77777777" w:rsidR="00ED54E0" w:rsidRPr="009239F7" w:rsidRDefault="000A26D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BC6581F" w14:textId="77777777" w:rsidR="00ED54E0" w:rsidRPr="002F6A28" w:rsidRDefault="000A26D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F3DEF0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8203396">
      <w:start w:val="1"/>
      <w:numFmt w:val="decimal"/>
      <w:pStyle w:val="SummaryText"/>
      <w:lvlText w:val="%1."/>
      <w:lvlJc w:val="left"/>
      <w:pPr>
        <w:ind w:left="360" w:hanging="360"/>
      </w:pPr>
    </w:lvl>
    <w:lvl w:ilvl="1" w:tplc="67FC8848" w:tentative="1">
      <w:start w:val="1"/>
      <w:numFmt w:val="lowerLetter"/>
      <w:lvlText w:val="%2."/>
      <w:lvlJc w:val="left"/>
      <w:pPr>
        <w:ind w:left="1080" w:hanging="360"/>
      </w:pPr>
    </w:lvl>
    <w:lvl w:ilvl="2" w:tplc="BE44EC68" w:tentative="1">
      <w:start w:val="1"/>
      <w:numFmt w:val="lowerRoman"/>
      <w:lvlText w:val="%3."/>
      <w:lvlJc w:val="right"/>
      <w:pPr>
        <w:ind w:left="1800" w:hanging="180"/>
      </w:pPr>
    </w:lvl>
    <w:lvl w:ilvl="3" w:tplc="DEF26AA4" w:tentative="1">
      <w:start w:val="1"/>
      <w:numFmt w:val="decimal"/>
      <w:lvlText w:val="%4."/>
      <w:lvlJc w:val="left"/>
      <w:pPr>
        <w:ind w:left="2520" w:hanging="360"/>
      </w:pPr>
    </w:lvl>
    <w:lvl w:ilvl="4" w:tplc="9D987E3C" w:tentative="1">
      <w:start w:val="1"/>
      <w:numFmt w:val="lowerLetter"/>
      <w:lvlText w:val="%5."/>
      <w:lvlJc w:val="left"/>
      <w:pPr>
        <w:ind w:left="3240" w:hanging="360"/>
      </w:pPr>
    </w:lvl>
    <w:lvl w:ilvl="5" w:tplc="3B72DDE4" w:tentative="1">
      <w:start w:val="1"/>
      <w:numFmt w:val="lowerRoman"/>
      <w:lvlText w:val="%6."/>
      <w:lvlJc w:val="right"/>
      <w:pPr>
        <w:ind w:left="3960" w:hanging="180"/>
      </w:pPr>
    </w:lvl>
    <w:lvl w:ilvl="6" w:tplc="1A6CE2E0" w:tentative="1">
      <w:start w:val="1"/>
      <w:numFmt w:val="decimal"/>
      <w:lvlText w:val="%7."/>
      <w:lvlJc w:val="left"/>
      <w:pPr>
        <w:ind w:left="4680" w:hanging="360"/>
      </w:pPr>
    </w:lvl>
    <w:lvl w:ilvl="7" w:tplc="412244E4" w:tentative="1">
      <w:start w:val="1"/>
      <w:numFmt w:val="lowerLetter"/>
      <w:lvlText w:val="%8."/>
      <w:lvlJc w:val="left"/>
      <w:pPr>
        <w:ind w:left="5400" w:hanging="360"/>
      </w:pPr>
    </w:lvl>
    <w:lvl w:ilvl="8" w:tplc="6C5ED13C" w:tentative="1">
      <w:start w:val="1"/>
      <w:numFmt w:val="lowerRoman"/>
      <w:lvlText w:val="%9."/>
      <w:lvlJc w:val="right"/>
      <w:pPr>
        <w:ind w:left="6120" w:hanging="180"/>
      </w:pPr>
    </w:lvl>
  </w:abstractNum>
  <w:num w:numId="1" w16cid:durableId="1836218692">
    <w:abstractNumId w:val="9"/>
  </w:num>
  <w:num w:numId="2" w16cid:durableId="618949813">
    <w:abstractNumId w:val="7"/>
  </w:num>
  <w:num w:numId="3" w16cid:durableId="2123839601">
    <w:abstractNumId w:val="6"/>
  </w:num>
  <w:num w:numId="4" w16cid:durableId="1421369271">
    <w:abstractNumId w:val="5"/>
  </w:num>
  <w:num w:numId="5" w16cid:durableId="146172359">
    <w:abstractNumId w:val="4"/>
  </w:num>
  <w:num w:numId="6" w16cid:durableId="1159341684">
    <w:abstractNumId w:val="12"/>
  </w:num>
  <w:num w:numId="7" w16cid:durableId="1881893280">
    <w:abstractNumId w:val="11"/>
  </w:num>
  <w:num w:numId="8" w16cid:durableId="251357867">
    <w:abstractNumId w:val="10"/>
  </w:num>
  <w:num w:numId="9" w16cid:durableId="1596012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8132908">
    <w:abstractNumId w:val="13"/>
  </w:num>
  <w:num w:numId="11" w16cid:durableId="32314377">
    <w:abstractNumId w:val="8"/>
  </w:num>
  <w:num w:numId="12" w16cid:durableId="1676691927">
    <w:abstractNumId w:val="3"/>
  </w:num>
  <w:num w:numId="13" w16cid:durableId="272783585">
    <w:abstractNumId w:val="2"/>
  </w:num>
  <w:num w:numId="14" w16cid:durableId="2126653422">
    <w:abstractNumId w:val="1"/>
  </w:num>
  <w:num w:numId="15" w16cid:durableId="57254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26D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29FE"/>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4FB9"/>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B16"/>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22F51"/>
    <w:rsid w:val="00D32587"/>
    <w:rsid w:val="00D428FA"/>
    <w:rsid w:val="00D52A9D"/>
    <w:rsid w:val="00D55AAD"/>
    <w:rsid w:val="00D70F5B"/>
    <w:rsid w:val="00D747AE"/>
    <w:rsid w:val="00D9226C"/>
    <w:rsid w:val="00DA20BD"/>
    <w:rsid w:val="00DE50DB"/>
    <w:rsid w:val="00DF6AE1"/>
    <w:rsid w:val="00DF6D72"/>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F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ab92afca-48fe-4a8a-a121-38a54894d19f</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E2A31-98C6-4269-88C6-6A04A282AD66}">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497</Words>
  <Characters>2852</Characters>
  <Application>Microsoft Office Word</Application>
  <DocSecurity>0</DocSecurity>
  <Lines>69</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2024-03-04T14:17:00Z</dcterms:created>
  <dcterms:modified xsi:type="dcterms:W3CDTF">2024-03-04T14:37:00Z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ab92afca-48fe-4a8a-a121-38a54894d19f</vt:lpwstr>
  </property>
  <property fmtid="{D5CDD505-2E9C-101B-9397-08002B2CF9AE}" pid="4" name="WTOCLASSIFICATION">
    <vt:lpwstr>WTO OFFICIAL</vt:lpwstr>
  </property>
</Properties>
</file>