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C484F" w14:textId="77777777" w:rsidR="009239F7" w:rsidRPr="002F6A28" w:rsidRDefault="00130940" w:rsidP="002F6A28">
      <w:pPr>
        <w:pStyle w:val="Title"/>
        <w:rPr>
          <w:caps w:val="0"/>
          <w:kern w:val="0"/>
        </w:rPr>
      </w:pPr>
      <w:r w:rsidRPr="002F6A28">
        <w:rPr>
          <w:caps w:val="0"/>
          <w:kern w:val="0"/>
        </w:rPr>
        <w:t>NOTIFICATION</w:t>
      </w:r>
    </w:p>
    <w:p w14:paraId="56DEE520" w14:textId="77777777" w:rsidR="009239F7" w:rsidRPr="002F6A28" w:rsidRDefault="00130940" w:rsidP="002F6A28">
      <w:pPr>
        <w:jc w:val="center"/>
      </w:pPr>
      <w:r w:rsidRPr="002F6A28">
        <w:t>The following notification is being circulated in accordance with Article 10.6</w:t>
      </w:r>
    </w:p>
    <w:p w14:paraId="4008E22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16512" w14:paraId="3238846A" w14:textId="77777777" w:rsidTr="0069259F">
        <w:tc>
          <w:tcPr>
            <w:tcW w:w="713" w:type="dxa"/>
            <w:tcBorders>
              <w:bottom w:val="single" w:sz="6" w:space="0" w:color="auto"/>
            </w:tcBorders>
            <w:shd w:val="clear" w:color="auto" w:fill="auto"/>
          </w:tcPr>
          <w:p w14:paraId="2FD8D0BB" w14:textId="77777777" w:rsidR="00F85C99" w:rsidRPr="002F6A28" w:rsidRDefault="00130940" w:rsidP="002F6A28">
            <w:pPr>
              <w:spacing w:before="120" w:after="120"/>
              <w:jc w:val="left"/>
            </w:pPr>
            <w:r w:rsidRPr="002F6A28">
              <w:rPr>
                <w:b/>
              </w:rPr>
              <w:t>1.</w:t>
            </w:r>
          </w:p>
        </w:tc>
        <w:tc>
          <w:tcPr>
            <w:tcW w:w="8546" w:type="dxa"/>
            <w:tcBorders>
              <w:bottom w:val="single" w:sz="6" w:space="0" w:color="auto"/>
            </w:tcBorders>
            <w:shd w:val="clear" w:color="auto" w:fill="auto"/>
          </w:tcPr>
          <w:p w14:paraId="2BCC5241" w14:textId="77777777" w:rsidR="00F85C99" w:rsidRPr="002F6A28" w:rsidRDefault="0013094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Egypt</w:t>
            </w:r>
            <w:bookmarkEnd w:id="1"/>
            <w:r w:rsidRPr="002F6A28">
              <w:t xml:space="preserve"> </w:t>
            </w:r>
          </w:p>
          <w:p w14:paraId="587C438E" w14:textId="77777777" w:rsidR="00F85C99" w:rsidRPr="002F6A28" w:rsidRDefault="0013094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16512" w14:paraId="1B134EF3" w14:textId="77777777" w:rsidTr="0069259F">
        <w:tc>
          <w:tcPr>
            <w:tcW w:w="713" w:type="dxa"/>
            <w:tcBorders>
              <w:top w:val="single" w:sz="6" w:space="0" w:color="auto"/>
              <w:bottom w:val="single" w:sz="6" w:space="0" w:color="auto"/>
            </w:tcBorders>
            <w:shd w:val="clear" w:color="auto" w:fill="auto"/>
          </w:tcPr>
          <w:p w14:paraId="3D3CAA94" w14:textId="77777777" w:rsidR="00F85C99" w:rsidRPr="002F6A28" w:rsidRDefault="0013094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B68C1F6" w14:textId="77777777" w:rsidR="00F85C99" w:rsidRPr="002F6A28" w:rsidRDefault="0013094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CE5DE2C" w14:textId="77777777" w:rsidR="0034078F" w:rsidRPr="002F6A28" w:rsidRDefault="00130940" w:rsidP="00155128">
            <w:pPr>
              <w:spacing w:before="120" w:after="120"/>
              <w:jc w:val="left"/>
            </w:pPr>
            <w:r w:rsidRPr="002F6A28">
              <w:t>Egyptian Organization for Standardization and Quality</w:t>
            </w:r>
            <w:r w:rsidRPr="002F6A28">
              <w:br/>
              <w:t>16 Tadreeb El-Modarrebeen St., Ameriya, Cairo – Egypt</w:t>
            </w:r>
            <w:r w:rsidRPr="002F6A28">
              <w:br/>
              <w:t xml:space="preserve">E-mail: </w:t>
            </w:r>
            <w:hyperlink r:id="rId7" w:history="1">
              <w:r w:rsidRPr="002F6A28">
                <w:rPr>
                  <w:color w:val="0000FF"/>
                  <w:u w:val="single"/>
                </w:rPr>
                <w:t>eos@idsc.net.eg</w:t>
              </w:r>
            </w:hyperlink>
            <w:r w:rsidRPr="002F6A28">
              <w:t xml:space="preserve"> / </w:t>
            </w:r>
            <w:hyperlink r:id="rId8" w:history="1">
              <w:r w:rsidRPr="002F6A28">
                <w:rPr>
                  <w:color w:val="0000FF"/>
                  <w:u w:val="single"/>
                </w:rPr>
                <w:t>eos.tbt@eos.org.eg</w:t>
              </w:r>
            </w:hyperlink>
            <w:r w:rsidRPr="002F6A28">
              <w:br/>
              <w:t xml:space="preserve">Website: </w:t>
            </w:r>
            <w:hyperlink r:id="rId9" w:history="1">
              <w:r w:rsidRPr="002F6A28">
                <w:rPr>
                  <w:color w:val="0000FF"/>
                  <w:u w:val="single"/>
                </w:rPr>
                <w:t>http://www.eos.org.eg</w:t>
              </w:r>
            </w:hyperlink>
            <w:r w:rsidRPr="002F6A28">
              <w:br/>
              <w:t xml:space="preserve">Tel.: + (202) 22845528 </w:t>
            </w:r>
            <w:r w:rsidRPr="002F6A28">
              <w:br/>
              <w:t xml:space="preserve">Fax: + (202) 22845504 </w:t>
            </w:r>
            <w:bookmarkEnd w:id="5"/>
          </w:p>
          <w:p w14:paraId="798915B9" w14:textId="77777777" w:rsidR="00F85C99" w:rsidRPr="002F6A28" w:rsidRDefault="0013094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16512" w14:paraId="50ABEC69" w14:textId="77777777" w:rsidTr="0069259F">
        <w:tc>
          <w:tcPr>
            <w:tcW w:w="713" w:type="dxa"/>
            <w:tcBorders>
              <w:top w:val="single" w:sz="6" w:space="0" w:color="auto"/>
              <w:bottom w:val="single" w:sz="6" w:space="0" w:color="auto"/>
            </w:tcBorders>
            <w:shd w:val="clear" w:color="auto" w:fill="auto"/>
          </w:tcPr>
          <w:p w14:paraId="4EC873C1" w14:textId="77777777" w:rsidR="00F85C99" w:rsidRPr="002F6A28" w:rsidRDefault="0013094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B0D84C8" w14:textId="77777777" w:rsidR="00F85C99" w:rsidRPr="0058336F" w:rsidRDefault="0013094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16512" w14:paraId="1E654493" w14:textId="77777777" w:rsidTr="0069259F">
        <w:tc>
          <w:tcPr>
            <w:tcW w:w="713" w:type="dxa"/>
            <w:tcBorders>
              <w:top w:val="single" w:sz="6" w:space="0" w:color="auto"/>
              <w:bottom w:val="single" w:sz="6" w:space="0" w:color="auto"/>
            </w:tcBorders>
            <w:shd w:val="clear" w:color="auto" w:fill="auto"/>
          </w:tcPr>
          <w:p w14:paraId="6E994671" w14:textId="77777777" w:rsidR="00F85C99" w:rsidRPr="002F6A28" w:rsidRDefault="0013094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9305623" w14:textId="77777777" w:rsidR="00F85C99" w:rsidRPr="002F6A28" w:rsidRDefault="0013094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Cosmetics. Toiletries (ICS 71.100.70)</w:t>
            </w:r>
            <w:bookmarkStart w:id="20" w:name="sps3a"/>
            <w:bookmarkEnd w:id="20"/>
          </w:p>
        </w:tc>
      </w:tr>
      <w:tr w:rsidR="00416512" w14:paraId="0145ABB7" w14:textId="77777777" w:rsidTr="0069259F">
        <w:tc>
          <w:tcPr>
            <w:tcW w:w="713" w:type="dxa"/>
            <w:tcBorders>
              <w:top w:val="single" w:sz="6" w:space="0" w:color="auto"/>
              <w:bottom w:val="single" w:sz="6" w:space="0" w:color="auto"/>
            </w:tcBorders>
            <w:shd w:val="clear" w:color="auto" w:fill="auto"/>
          </w:tcPr>
          <w:p w14:paraId="2E04764C" w14:textId="77777777" w:rsidR="00F85C99" w:rsidRPr="002F6A28" w:rsidRDefault="0013094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C3B129A" w14:textId="77777777" w:rsidR="00F85C99" w:rsidRPr="002F6A28" w:rsidRDefault="0013094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The Ministerial Decree No. 221 /2021 (2 pages, in Arabic) mandating the Egyptian Standard ES 5884-1 for " Cosmetics – Oils Part 1: individual oils for direct use (32 page(s), in Arabic)</w:t>
            </w:r>
            <w:bookmarkStart w:id="22" w:name="sps5a"/>
            <w:bookmarkStart w:id="23" w:name="sps5c"/>
            <w:bookmarkStart w:id="24" w:name="sps5b"/>
            <w:bookmarkEnd w:id="22"/>
            <w:bookmarkEnd w:id="23"/>
            <w:bookmarkEnd w:id="24"/>
          </w:p>
        </w:tc>
      </w:tr>
      <w:tr w:rsidR="00416512" w14:paraId="28B0F8B8" w14:textId="77777777" w:rsidTr="0069259F">
        <w:tc>
          <w:tcPr>
            <w:tcW w:w="713" w:type="dxa"/>
            <w:tcBorders>
              <w:top w:val="single" w:sz="6" w:space="0" w:color="auto"/>
              <w:bottom w:val="single" w:sz="6" w:space="0" w:color="auto"/>
            </w:tcBorders>
            <w:shd w:val="clear" w:color="auto" w:fill="auto"/>
          </w:tcPr>
          <w:p w14:paraId="68D93211" w14:textId="77777777" w:rsidR="00F85C99" w:rsidRPr="002F6A28" w:rsidRDefault="0013094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F62A4EB" w14:textId="77777777" w:rsidR="00F85C99" w:rsidRPr="002F6A28" w:rsidRDefault="0013094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Ministerial Decree No. 221/2021 (2 pages, in Arabic) gives the producers and importers a six-month transitional period to abide by the Egyptian Standard ES 5884-1.</w:t>
            </w:r>
          </w:p>
          <w:p w14:paraId="365DC282" w14:textId="77777777" w:rsidR="00FE448B" w:rsidRPr="00C379C8" w:rsidRDefault="00130940" w:rsidP="002F6A28">
            <w:pPr>
              <w:spacing w:after="120"/>
            </w:pPr>
            <w:r w:rsidRPr="00C379C8">
              <w:t xml:space="preserve">This standard specifies the requirements that must be met by individual oils intended for direct use in cosmetic, whether they are vegetable, animal or mineral oils, as well as butters that do not contain any additives of a medicinal effect, and test methods. </w:t>
            </w:r>
          </w:p>
          <w:p w14:paraId="45FBC7DF" w14:textId="77777777" w:rsidR="00FE448B" w:rsidRPr="00C379C8" w:rsidRDefault="00130940" w:rsidP="002F6A28">
            <w:pPr>
              <w:spacing w:after="120"/>
            </w:pPr>
            <w:r w:rsidRPr="00C379C8">
              <w:t>This standard does not apply to essential oils or mixture of oils.</w:t>
            </w:r>
          </w:p>
          <w:p w14:paraId="672F9D43" w14:textId="77777777" w:rsidR="00FE448B" w:rsidRPr="00C379C8" w:rsidRDefault="00130940" w:rsidP="002F6A28">
            <w:pPr>
              <w:spacing w:after="120"/>
            </w:pPr>
            <w:r w:rsidRPr="00C379C8">
              <w:t>Worth mentioning is that this standard complies with British pharmacopoeia 2007.</w:t>
            </w:r>
          </w:p>
        </w:tc>
      </w:tr>
      <w:tr w:rsidR="00416512" w14:paraId="7BC00CB9" w14:textId="77777777" w:rsidTr="0069259F">
        <w:tc>
          <w:tcPr>
            <w:tcW w:w="713" w:type="dxa"/>
            <w:tcBorders>
              <w:top w:val="single" w:sz="6" w:space="0" w:color="auto"/>
              <w:bottom w:val="single" w:sz="6" w:space="0" w:color="auto"/>
            </w:tcBorders>
            <w:shd w:val="clear" w:color="auto" w:fill="auto"/>
          </w:tcPr>
          <w:p w14:paraId="28427B78" w14:textId="77777777" w:rsidR="00F85C99" w:rsidRPr="002F6A28" w:rsidRDefault="0013094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9876F28" w14:textId="77777777" w:rsidR="00F85C99" w:rsidRPr="002F6A28" w:rsidRDefault="0013094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416512" w14:paraId="7F9B4B6B" w14:textId="77777777" w:rsidTr="0069259F">
        <w:tc>
          <w:tcPr>
            <w:tcW w:w="713" w:type="dxa"/>
            <w:tcBorders>
              <w:top w:val="single" w:sz="6" w:space="0" w:color="auto"/>
              <w:bottom w:val="single" w:sz="6" w:space="0" w:color="auto"/>
            </w:tcBorders>
            <w:shd w:val="clear" w:color="auto" w:fill="auto"/>
          </w:tcPr>
          <w:p w14:paraId="11B50215" w14:textId="77777777" w:rsidR="00F85C99" w:rsidRPr="002F6A28" w:rsidRDefault="0013094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81D9041" w14:textId="77777777" w:rsidR="00072B36" w:rsidRPr="002F6A28" w:rsidRDefault="00130940"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1340965" w14:textId="77777777" w:rsidR="00CE1BC0" w:rsidRDefault="00130940" w:rsidP="009E75ED">
            <w:pPr>
              <w:numPr>
                <w:ilvl w:val="0"/>
                <w:numId w:val="16"/>
              </w:numPr>
              <w:spacing w:before="120" w:after="120"/>
              <w:jc w:val="left"/>
              <w:rPr>
                <w:bCs/>
              </w:rPr>
            </w:pPr>
            <w:r w:rsidRPr="002F6A28">
              <w:rPr>
                <w:bCs/>
              </w:rPr>
              <w:t>British pharmacopoeia 2007.</w:t>
            </w:r>
          </w:p>
          <w:p w14:paraId="5459443A" w14:textId="77777777" w:rsidR="0034078F" w:rsidRPr="00CE1BC0" w:rsidRDefault="00130940" w:rsidP="009E75ED">
            <w:pPr>
              <w:numPr>
                <w:ilvl w:val="0"/>
                <w:numId w:val="16"/>
              </w:numPr>
              <w:spacing w:before="120" w:after="120"/>
              <w:jc w:val="left"/>
              <w:rPr>
                <w:bCs/>
              </w:rPr>
            </w:pPr>
            <w:r w:rsidRPr="00CE1BC0">
              <w:rPr>
                <w:bCs/>
              </w:rPr>
              <w:t>Ministerial Decree No. 221/2021.</w:t>
            </w:r>
            <w:bookmarkStart w:id="29" w:name="sps9a"/>
            <w:bookmarkStart w:id="30" w:name="sps9b"/>
            <w:bookmarkEnd w:id="29"/>
            <w:bookmarkEnd w:id="30"/>
          </w:p>
        </w:tc>
      </w:tr>
      <w:tr w:rsidR="00416512" w14:paraId="2F35526F" w14:textId="77777777" w:rsidTr="00AE6CC8">
        <w:trPr>
          <w:cantSplit/>
        </w:trPr>
        <w:tc>
          <w:tcPr>
            <w:tcW w:w="713" w:type="dxa"/>
            <w:tcBorders>
              <w:top w:val="single" w:sz="6" w:space="0" w:color="auto"/>
              <w:bottom w:val="single" w:sz="6" w:space="0" w:color="auto"/>
            </w:tcBorders>
            <w:shd w:val="clear" w:color="auto" w:fill="auto"/>
          </w:tcPr>
          <w:p w14:paraId="03A94CB9" w14:textId="77777777" w:rsidR="00EE3A11" w:rsidRPr="002F6A28" w:rsidRDefault="0013094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0F10AA2" w14:textId="77777777" w:rsidR="00EE3A11" w:rsidRPr="002F6A28" w:rsidRDefault="00130940" w:rsidP="008953C4">
            <w:pPr>
              <w:spacing w:before="120" w:after="120"/>
            </w:pPr>
            <w:bookmarkStart w:id="31" w:name="X_TBT_Reg_9A"/>
            <w:r w:rsidRPr="002F6A28">
              <w:rPr>
                <w:b/>
              </w:rPr>
              <w:t>Proposed date of adoption</w:t>
            </w:r>
            <w:bookmarkEnd w:id="31"/>
            <w:r w:rsidRPr="002F6A28">
              <w:rPr>
                <w:b/>
              </w:rPr>
              <w:t>:</w:t>
            </w:r>
            <w:r w:rsidRPr="00C379C8">
              <w:t xml:space="preserve"> 20 May 2021</w:t>
            </w:r>
            <w:bookmarkStart w:id="32" w:name="sps10a"/>
            <w:bookmarkStart w:id="33" w:name="sps10b"/>
            <w:bookmarkEnd w:id="32"/>
            <w:bookmarkEnd w:id="33"/>
          </w:p>
          <w:p w14:paraId="0A31AFE3" w14:textId="77777777" w:rsidR="00EE3A11" w:rsidRPr="002F6A28" w:rsidRDefault="00130940" w:rsidP="008953C4">
            <w:pPr>
              <w:spacing w:after="120"/>
            </w:pPr>
            <w:bookmarkStart w:id="34" w:name="X_TBT_Reg_9B"/>
            <w:r w:rsidRPr="002F6A28">
              <w:rPr>
                <w:b/>
              </w:rPr>
              <w:t>Proposed date of entry into force</w:t>
            </w:r>
            <w:bookmarkEnd w:id="34"/>
            <w:r w:rsidRPr="002F6A28">
              <w:rPr>
                <w:b/>
              </w:rPr>
              <w:t>:</w:t>
            </w:r>
            <w:r w:rsidRPr="00C379C8">
              <w:t xml:space="preserve"> 14 June 2021</w:t>
            </w:r>
            <w:bookmarkStart w:id="35" w:name="sps11a"/>
            <w:bookmarkStart w:id="36" w:name="sps11b"/>
            <w:bookmarkEnd w:id="35"/>
            <w:bookmarkEnd w:id="36"/>
          </w:p>
        </w:tc>
      </w:tr>
      <w:tr w:rsidR="00416512" w14:paraId="3F364E96" w14:textId="77777777" w:rsidTr="0069259F">
        <w:tc>
          <w:tcPr>
            <w:tcW w:w="713" w:type="dxa"/>
            <w:tcBorders>
              <w:top w:val="single" w:sz="6" w:space="0" w:color="auto"/>
              <w:bottom w:val="single" w:sz="6" w:space="0" w:color="auto"/>
            </w:tcBorders>
            <w:shd w:val="clear" w:color="auto" w:fill="auto"/>
          </w:tcPr>
          <w:p w14:paraId="2BA8444B" w14:textId="77777777" w:rsidR="00F85C99" w:rsidRPr="002F6A28" w:rsidRDefault="0013094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150AE29" w14:textId="77777777" w:rsidR="00F85C99" w:rsidRPr="002F6A28" w:rsidRDefault="00130940" w:rsidP="002F6A28">
            <w:pPr>
              <w:spacing w:before="120" w:after="120"/>
            </w:pPr>
            <w:bookmarkStart w:id="37" w:name="X_TBT_Reg_10A"/>
            <w:r w:rsidRPr="002F6A28">
              <w:rPr>
                <w:b/>
              </w:rPr>
              <w:t>Final date for comments</w:t>
            </w:r>
            <w:bookmarkEnd w:id="37"/>
            <w:r w:rsidRPr="002F6A28">
              <w:rPr>
                <w:b/>
              </w:rPr>
              <w:t>:</w:t>
            </w:r>
            <w:r w:rsidR="00EE3A11" w:rsidRPr="00C379C8">
              <w:t xml:space="preserve"> 60 days from notification</w:t>
            </w:r>
            <w:bookmarkStart w:id="38" w:name="sps12a"/>
            <w:bookmarkEnd w:id="38"/>
          </w:p>
        </w:tc>
      </w:tr>
      <w:tr w:rsidR="00416512" w14:paraId="0F0F3E7D" w14:textId="77777777" w:rsidTr="0069259F">
        <w:tc>
          <w:tcPr>
            <w:tcW w:w="713" w:type="dxa"/>
            <w:tcBorders>
              <w:top w:val="single" w:sz="6" w:space="0" w:color="auto"/>
            </w:tcBorders>
            <w:shd w:val="clear" w:color="auto" w:fill="auto"/>
          </w:tcPr>
          <w:p w14:paraId="2171955A" w14:textId="77777777" w:rsidR="00F85C99" w:rsidRPr="002F6A28" w:rsidRDefault="0013094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D7B74C4" w14:textId="77777777" w:rsidR="00F85C99" w:rsidRPr="002F6A28" w:rsidRDefault="0013094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243B393A" w14:textId="77777777" w:rsidR="0034078F" w:rsidRPr="002F6A28" w:rsidRDefault="00130940" w:rsidP="00B16145">
            <w:pPr>
              <w:keepNext/>
              <w:keepLines/>
              <w:spacing w:before="120" w:after="120"/>
              <w:jc w:val="left"/>
            </w:pPr>
            <w:r w:rsidRPr="002F6A28">
              <w:t xml:space="preserve">Egyptian Organization for Standardization and Quality </w:t>
            </w:r>
            <w:r w:rsidRPr="002F6A28">
              <w:br/>
              <w:t>Address: 16 Tadreeb El-Modarrebeen St., Ameriya, Cairo- Egypt</w:t>
            </w:r>
            <w:r w:rsidRPr="002F6A28">
              <w:br/>
              <w:t xml:space="preserve">E-mail: </w:t>
            </w:r>
            <w:hyperlink r:id="rId10" w:history="1">
              <w:r w:rsidRPr="002F6A28">
                <w:rPr>
                  <w:color w:val="0000FF"/>
                  <w:u w:val="single"/>
                </w:rPr>
                <w:t>eos@idsc.net.eg</w:t>
              </w:r>
            </w:hyperlink>
            <w:r w:rsidRPr="002F6A28">
              <w:t xml:space="preserve"> / </w:t>
            </w:r>
            <w:hyperlink r:id="rId11" w:history="1">
              <w:r w:rsidRPr="002F6A28">
                <w:rPr>
                  <w:color w:val="0000FF"/>
                  <w:u w:val="single"/>
                </w:rPr>
                <w:t>eos.tbt@eos.org.eg</w:t>
              </w:r>
            </w:hyperlink>
            <w:r w:rsidRPr="002F6A28">
              <w:br/>
              <w:t xml:space="preserve">Website: </w:t>
            </w:r>
            <w:hyperlink r:id="rId12" w:history="1">
              <w:r w:rsidRPr="002F6A28">
                <w:rPr>
                  <w:color w:val="0000FF"/>
                  <w:u w:val="single"/>
                </w:rPr>
                <w:t>http://www.eos.org.eg</w:t>
              </w:r>
            </w:hyperlink>
            <w:r w:rsidRPr="002F6A28">
              <w:br/>
              <w:t>Tel: + (202) 22845528</w:t>
            </w:r>
            <w:r w:rsidRPr="002F6A28">
              <w:br/>
              <w:t xml:space="preserve">Fax: + (202) 22845504 </w:t>
            </w:r>
            <w:bookmarkEnd w:id="42"/>
          </w:p>
        </w:tc>
      </w:tr>
    </w:tbl>
    <w:p w14:paraId="56DD01C6"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6BCF5" w14:textId="77777777" w:rsidR="00C10177" w:rsidRDefault="00130940">
      <w:r>
        <w:separator/>
      </w:r>
    </w:p>
  </w:endnote>
  <w:endnote w:type="continuationSeparator" w:id="0">
    <w:p w14:paraId="6B4B572B" w14:textId="77777777" w:rsidR="00C10177" w:rsidRDefault="0013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0DEF" w14:textId="77777777" w:rsidR="009239F7" w:rsidRPr="002F6A28" w:rsidRDefault="0013094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E621" w14:textId="77777777" w:rsidR="009239F7" w:rsidRPr="002F6A28" w:rsidRDefault="0013094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FA15C" w14:textId="77777777" w:rsidR="00EE3A11" w:rsidRPr="002F6A28" w:rsidRDefault="0013094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9E3E4" w14:textId="77777777" w:rsidR="00C10177" w:rsidRDefault="00130940">
      <w:r>
        <w:separator/>
      </w:r>
    </w:p>
  </w:footnote>
  <w:footnote w:type="continuationSeparator" w:id="0">
    <w:p w14:paraId="5A2E3EFC" w14:textId="77777777" w:rsidR="00C10177" w:rsidRDefault="0013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DCFC" w14:textId="77777777" w:rsidR="009239F7" w:rsidRPr="002F6A28" w:rsidRDefault="00130940" w:rsidP="009239F7">
    <w:pPr>
      <w:pStyle w:val="Header"/>
      <w:pBdr>
        <w:bottom w:val="single" w:sz="4" w:space="1" w:color="auto"/>
      </w:pBdr>
      <w:tabs>
        <w:tab w:val="clear" w:pos="4513"/>
        <w:tab w:val="clear" w:pos="9027"/>
      </w:tabs>
      <w:jc w:val="center"/>
    </w:pPr>
    <w:r w:rsidRPr="002F6A28">
      <w:t>tbtSymbol</w:t>
    </w:r>
  </w:p>
  <w:p w14:paraId="08C95B02" w14:textId="77777777" w:rsidR="009239F7" w:rsidRPr="002F6A28" w:rsidRDefault="009239F7" w:rsidP="009239F7">
    <w:pPr>
      <w:pStyle w:val="Header"/>
      <w:pBdr>
        <w:bottom w:val="single" w:sz="4" w:space="1" w:color="auto"/>
      </w:pBdr>
      <w:tabs>
        <w:tab w:val="clear" w:pos="4513"/>
        <w:tab w:val="clear" w:pos="9027"/>
      </w:tabs>
      <w:jc w:val="center"/>
    </w:pPr>
  </w:p>
  <w:p w14:paraId="2FB51CB1" w14:textId="77777777" w:rsidR="009239F7" w:rsidRPr="002F6A28" w:rsidRDefault="001309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1A784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8C1E" w14:textId="77777777" w:rsidR="009239F7" w:rsidRPr="002F6A28" w:rsidRDefault="00130940" w:rsidP="009239F7">
    <w:pPr>
      <w:pStyle w:val="Header"/>
      <w:pBdr>
        <w:bottom w:val="single" w:sz="4" w:space="1" w:color="auto"/>
      </w:pBdr>
      <w:tabs>
        <w:tab w:val="clear" w:pos="4513"/>
        <w:tab w:val="clear" w:pos="9027"/>
      </w:tabs>
      <w:jc w:val="center"/>
    </w:pPr>
    <w:bookmarkStart w:id="43" w:name="spsSymbolHeader"/>
    <w:r w:rsidRPr="002F6A28">
      <w:t>G/TBT/N/EGY/295</w:t>
    </w:r>
    <w:bookmarkEnd w:id="43"/>
  </w:p>
  <w:p w14:paraId="75DB1291" w14:textId="77777777" w:rsidR="009239F7" w:rsidRPr="002F6A28" w:rsidRDefault="009239F7" w:rsidP="009239F7">
    <w:pPr>
      <w:pStyle w:val="Header"/>
      <w:pBdr>
        <w:bottom w:val="single" w:sz="4" w:space="1" w:color="auto"/>
      </w:pBdr>
      <w:tabs>
        <w:tab w:val="clear" w:pos="4513"/>
        <w:tab w:val="clear" w:pos="9027"/>
      </w:tabs>
      <w:jc w:val="center"/>
    </w:pPr>
  </w:p>
  <w:p w14:paraId="7064434E" w14:textId="77777777" w:rsidR="009239F7" w:rsidRPr="002F6A28" w:rsidRDefault="001309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76F73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16512" w14:paraId="7930EF35" w14:textId="77777777" w:rsidTr="008612A9">
      <w:trPr>
        <w:trHeight w:val="240"/>
        <w:jc w:val="center"/>
      </w:trPr>
      <w:tc>
        <w:tcPr>
          <w:tcW w:w="3794" w:type="dxa"/>
          <w:shd w:val="clear" w:color="auto" w:fill="FFFFFF"/>
          <w:tcMar>
            <w:left w:w="108" w:type="dxa"/>
            <w:right w:w="108" w:type="dxa"/>
          </w:tcMar>
          <w:vAlign w:val="center"/>
        </w:tcPr>
        <w:p w14:paraId="31FF85F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2C2E0A5" w14:textId="77777777" w:rsidR="00ED54E0" w:rsidRPr="009239F7" w:rsidRDefault="00ED54E0" w:rsidP="00B801E9">
          <w:pPr>
            <w:jc w:val="right"/>
            <w:rPr>
              <w:b/>
              <w:color w:val="FF0000"/>
              <w:szCs w:val="16"/>
            </w:rPr>
          </w:pPr>
        </w:p>
      </w:tc>
    </w:tr>
    <w:bookmarkEnd w:id="44"/>
    <w:tr w:rsidR="00416512" w14:paraId="77420201" w14:textId="77777777" w:rsidTr="008612A9">
      <w:trPr>
        <w:trHeight w:val="213"/>
        <w:jc w:val="center"/>
      </w:trPr>
      <w:tc>
        <w:tcPr>
          <w:tcW w:w="3794" w:type="dxa"/>
          <w:vMerge w:val="restart"/>
          <w:shd w:val="clear" w:color="auto" w:fill="FFFFFF"/>
          <w:tcMar>
            <w:left w:w="0" w:type="dxa"/>
            <w:right w:w="0" w:type="dxa"/>
          </w:tcMar>
        </w:tcPr>
        <w:p w14:paraId="6555B937" w14:textId="77777777" w:rsidR="00ED54E0" w:rsidRPr="009239F7" w:rsidRDefault="00130940" w:rsidP="00B801E9">
          <w:pPr>
            <w:jc w:val="left"/>
          </w:pPr>
          <w:r>
            <w:rPr>
              <w:noProof/>
              <w:lang w:eastAsia="en-GB"/>
            </w:rPr>
            <w:drawing>
              <wp:inline distT="0" distB="0" distL="0" distR="0" wp14:anchorId="08BB0F1A" wp14:editId="0B3F1F1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308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AF61A7" w14:textId="77777777" w:rsidR="00ED54E0" w:rsidRPr="009239F7" w:rsidRDefault="00ED54E0" w:rsidP="00B801E9">
          <w:pPr>
            <w:jc w:val="right"/>
            <w:rPr>
              <w:b/>
              <w:szCs w:val="16"/>
            </w:rPr>
          </w:pPr>
        </w:p>
      </w:tc>
    </w:tr>
    <w:tr w:rsidR="00416512" w14:paraId="01474499" w14:textId="77777777" w:rsidTr="008612A9">
      <w:trPr>
        <w:trHeight w:val="868"/>
        <w:jc w:val="center"/>
      </w:trPr>
      <w:tc>
        <w:tcPr>
          <w:tcW w:w="3794" w:type="dxa"/>
          <w:vMerge/>
          <w:shd w:val="clear" w:color="auto" w:fill="FFFFFF"/>
          <w:tcMar>
            <w:left w:w="108" w:type="dxa"/>
            <w:right w:w="108" w:type="dxa"/>
          </w:tcMar>
        </w:tcPr>
        <w:p w14:paraId="3A53E55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F92E425" w14:textId="77777777" w:rsidR="009239F7" w:rsidRPr="002F6A28" w:rsidRDefault="00130940" w:rsidP="00B801E9">
          <w:pPr>
            <w:jc w:val="right"/>
            <w:rPr>
              <w:b/>
              <w:szCs w:val="16"/>
            </w:rPr>
          </w:pPr>
          <w:bookmarkStart w:id="45" w:name="bmkSymbols"/>
          <w:r w:rsidRPr="002F6A28">
            <w:rPr>
              <w:b/>
              <w:szCs w:val="16"/>
            </w:rPr>
            <w:t>G/TBT/N/EGY/295</w:t>
          </w:r>
          <w:bookmarkEnd w:id="45"/>
        </w:p>
      </w:tc>
    </w:tr>
    <w:tr w:rsidR="00416512" w14:paraId="09ACF421" w14:textId="77777777" w:rsidTr="008612A9">
      <w:trPr>
        <w:trHeight w:val="240"/>
        <w:jc w:val="center"/>
      </w:trPr>
      <w:tc>
        <w:tcPr>
          <w:tcW w:w="3794" w:type="dxa"/>
          <w:vMerge/>
          <w:shd w:val="clear" w:color="auto" w:fill="FFFFFF"/>
          <w:tcMar>
            <w:left w:w="108" w:type="dxa"/>
            <w:right w:w="108" w:type="dxa"/>
          </w:tcMar>
          <w:vAlign w:val="center"/>
        </w:tcPr>
        <w:p w14:paraId="261F5D4D" w14:textId="77777777" w:rsidR="00ED54E0" w:rsidRPr="009239F7" w:rsidRDefault="00ED54E0" w:rsidP="00B801E9"/>
      </w:tc>
      <w:tc>
        <w:tcPr>
          <w:tcW w:w="5448" w:type="dxa"/>
          <w:gridSpan w:val="2"/>
          <w:shd w:val="clear" w:color="auto" w:fill="FFFFFF"/>
          <w:tcMar>
            <w:left w:w="108" w:type="dxa"/>
            <w:right w:w="108" w:type="dxa"/>
          </w:tcMar>
          <w:vAlign w:val="center"/>
        </w:tcPr>
        <w:p w14:paraId="1C4B23E6" w14:textId="4D3A52DE" w:rsidR="00ED54E0" w:rsidRPr="009239F7" w:rsidRDefault="000360AA" w:rsidP="00B801E9">
          <w:pPr>
            <w:jc w:val="right"/>
            <w:rPr>
              <w:szCs w:val="16"/>
            </w:rPr>
          </w:pPr>
          <w:bookmarkStart w:id="46" w:name="spsDateDistribution"/>
          <w:bookmarkStart w:id="47" w:name="bmkDate"/>
          <w:bookmarkEnd w:id="46"/>
          <w:bookmarkEnd w:id="47"/>
          <w:r>
            <w:rPr>
              <w:szCs w:val="16"/>
            </w:rPr>
            <w:t xml:space="preserve">1 </w:t>
          </w:r>
          <w:r w:rsidR="00130940">
            <w:rPr>
              <w:szCs w:val="16"/>
            </w:rPr>
            <w:t>S</w:t>
          </w:r>
          <w:r>
            <w:rPr>
              <w:szCs w:val="16"/>
            </w:rPr>
            <w:t>eptember 2021</w:t>
          </w:r>
        </w:p>
      </w:tc>
    </w:tr>
    <w:tr w:rsidR="00416512" w14:paraId="20398EC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1E4F58" w14:textId="059CF51D" w:rsidR="00ED54E0" w:rsidRPr="009239F7" w:rsidRDefault="00130940" w:rsidP="0097650D">
          <w:pPr>
            <w:jc w:val="left"/>
            <w:rPr>
              <w:b/>
            </w:rPr>
          </w:pPr>
          <w:bookmarkStart w:id="48" w:name="bmkSerial"/>
          <w:r w:rsidRPr="002F6A28">
            <w:rPr>
              <w:color w:val="FF0000"/>
              <w:szCs w:val="16"/>
            </w:rPr>
            <w:t>(</w:t>
          </w:r>
          <w:bookmarkStart w:id="49" w:name="spsSerialNumber"/>
          <w:bookmarkEnd w:id="49"/>
          <w:r w:rsidR="000360AA">
            <w:rPr>
              <w:color w:val="FF0000"/>
              <w:szCs w:val="16"/>
            </w:rPr>
            <w:t>21-</w:t>
          </w:r>
          <w:r w:rsidR="00E14F1B">
            <w:rPr>
              <w:color w:val="FF0000"/>
              <w:szCs w:val="16"/>
            </w:rPr>
            <w:t>6534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4D6D1C0" w14:textId="77777777" w:rsidR="00ED54E0" w:rsidRPr="009239F7" w:rsidRDefault="0013094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16512" w14:paraId="413D086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26AAC7" w14:textId="77777777" w:rsidR="00ED54E0" w:rsidRPr="009239F7" w:rsidRDefault="0013094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5726942" w14:textId="77777777" w:rsidR="00ED54E0" w:rsidRPr="002F6A28" w:rsidRDefault="0013094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5D793CC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1034FE">
      <w:start w:val="1"/>
      <w:numFmt w:val="decimal"/>
      <w:pStyle w:val="SummaryText"/>
      <w:lvlText w:val="%1."/>
      <w:lvlJc w:val="left"/>
      <w:pPr>
        <w:ind w:left="360" w:hanging="360"/>
      </w:pPr>
    </w:lvl>
    <w:lvl w:ilvl="1" w:tplc="574A407C" w:tentative="1">
      <w:start w:val="1"/>
      <w:numFmt w:val="lowerLetter"/>
      <w:lvlText w:val="%2."/>
      <w:lvlJc w:val="left"/>
      <w:pPr>
        <w:ind w:left="1080" w:hanging="360"/>
      </w:pPr>
    </w:lvl>
    <w:lvl w:ilvl="2" w:tplc="68562994" w:tentative="1">
      <w:start w:val="1"/>
      <w:numFmt w:val="lowerRoman"/>
      <w:lvlText w:val="%3."/>
      <w:lvlJc w:val="right"/>
      <w:pPr>
        <w:ind w:left="1800" w:hanging="180"/>
      </w:pPr>
    </w:lvl>
    <w:lvl w:ilvl="3" w:tplc="6AAEF576" w:tentative="1">
      <w:start w:val="1"/>
      <w:numFmt w:val="decimal"/>
      <w:lvlText w:val="%4."/>
      <w:lvlJc w:val="left"/>
      <w:pPr>
        <w:ind w:left="2520" w:hanging="360"/>
      </w:pPr>
    </w:lvl>
    <w:lvl w:ilvl="4" w:tplc="53D2F3D6" w:tentative="1">
      <w:start w:val="1"/>
      <w:numFmt w:val="lowerLetter"/>
      <w:lvlText w:val="%5."/>
      <w:lvlJc w:val="left"/>
      <w:pPr>
        <w:ind w:left="3240" w:hanging="360"/>
      </w:pPr>
    </w:lvl>
    <w:lvl w:ilvl="5" w:tplc="F5207E18" w:tentative="1">
      <w:start w:val="1"/>
      <w:numFmt w:val="lowerRoman"/>
      <w:lvlText w:val="%6."/>
      <w:lvlJc w:val="right"/>
      <w:pPr>
        <w:ind w:left="3960" w:hanging="180"/>
      </w:pPr>
    </w:lvl>
    <w:lvl w:ilvl="6" w:tplc="F35EF686" w:tentative="1">
      <w:start w:val="1"/>
      <w:numFmt w:val="decimal"/>
      <w:lvlText w:val="%7."/>
      <w:lvlJc w:val="left"/>
      <w:pPr>
        <w:ind w:left="4680" w:hanging="360"/>
      </w:pPr>
    </w:lvl>
    <w:lvl w:ilvl="7" w:tplc="3956E29A" w:tentative="1">
      <w:start w:val="1"/>
      <w:numFmt w:val="lowerLetter"/>
      <w:lvlText w:val="%8."/>
      <w:lvlJc w:val="left"/>
      <w:pPr>
        <w:ind w:left="5400" w:hanging="360"/>
      </w:pPr>
    </w:lvl>
    <w:lvl w:ilvl="8" w:tplc="B5D4F6F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188FE92">
      <w:start w:val="1"/>
      <w:numFmt w:val="bullet"/>
      <w:lvlText w:val=""/>
      <w:lvlJc w:val="left"/>
      <w:pPr>
        <w:ind w:left="720" w:hanging="360"/>
      </w:pPr>
      <w:rPr>
        <w:rFonts w:ascii="Symbol" w:hAnsi="Symbol"/>
      </w:rPr>
    </w:lvl>
    <w:lvl w:ilvl="1" w:tplc="BA6E7E04">
      <w:start w:val="1"/>
      <w:numFmt w:val="bullet"/>
      <w:lvlText w:val="o"/>
      <w:lvlJc w:val="left"/>
      <w:pPr>
        <w:tabs>
          <w:tab w:val="num" w:pos="1440"/>
        </w:tabs>
        <w:ind w:left="1440" w:hanging="360"/>
      </w:pPr>
      <w:rPr>
        <w:rFonts w:ascii="Courier New" w:hAnsi="Courier New"/>
      </w:rPr>
    </w:lvl>
    <w:lvl w:ilvl="2" w:tplc="D4D0C60E">
      <w:start w:val="1"/>
      <w:numFmt w:val="bullet"/>
      <w:lvlText w:val=""/>
      <w:lvlJc w:val="left"/>
      <w:pPr>
        <w:tabs>
          <w:tab w:val="num" w:pos="2160"/>
        </w:tabs>
        <w:ind w:left="2160" w:hanging="360"/>
      </w:pPr>
      <w:rPr>
        <w:rFonts w:ascii="Wingdings" w:hAnsi="Wingdings"/>
      </w:rPr>
    </w:lvl>
    <w:lvl w:ilvl="3" w:tplc="981E5F14">
      <w:start w:val="1"/>
      <w:numFmt w:val="bullet"/>
      <w:lvlText w:val=""/>
      <w:lvlJc w:val="left"/>
      <w:pPr>
        <w:tabs>
          <w:tab w:val="num" w:pos="2880"/>
        </w:tabs>
        <w:ind w:left="2880" w:hanging="360"/>
      </w:pPr>
      <w:rPr>
        <w:rFonts w:ascii="Symbol" w:hAnsi="Symbol"/>
      </w:rPr>
    </w:lvl>
    <w:lvl w:ilvl="4" w:tplc="09D816AA">
      <w:start w:val="1"/>
      <w:numFmt w:val="bullet"/>
      <w:lvlText w:val="o"/>
      <w:lvlJc w:val="left"/>
      <w:pPr>
        <w:tabs>
          <w:tab w:val="num" w:pos="3600"/>
        </w:tabs>
        <w:ind w:left="3600" w:hanging="360"/>
      </w:pPr>
      <w:rPr>
        <w:rFonts w:ascii="Courier New" w:hAnsi="Courier New"/>
      </w:rPr>
    </w:lvl>
    <w:lvl w:ilvl="5" w:tplc="D1041F68">
      <w:start w:val="1"/>
      <w:numFmt w:val="bullet"/>
      <w:lvlText w:val=""/>
      <w:lvlJc w:val="left"/>
      <w:pPr>
        <w:tabs>
          <w:tab w:val="num" w:pos="4320"/>
        </w:tabs>
        <w:ind w:left="4320" w:hanging="360"/>
      </w:pPr>
      <w:rPr>
        <w:rFonts w:ascii="Wingdings" w:hAnsi="Wingdings"/>
      </w:rPr>
    </w:lvl>
    <w:lvl w:ilvl="6" w:tplc="4B1E2CB2">
      <w:start w:val="1"/>
      <w:numFmt w:val="bullet"/>
      <w:lvlText w:val=""/>
      <w:lvlJc w:val="left"/>
      <w:pPr>
        <w:tabs>
          <w:tab w:val="num" w:pos="5040"/>
        </w:tabs>
        <w:ind w:left="5040" w:hanging="360"/>
      </w:pPr>
      <w:rPr>
        <w:rFonts w:ascii="Symbol" w:hAnsi="Symbol"/>
      </w:rPr>
    </w:lvl>
    <w:lvl w:ilvl="7" w:tplc="2E70DCE0">
      <w:start w:val="1"/>
      <w:numFmt w:val="bullet"/>
      <w:lvlText w:val="o"/>
      <w:lvlJc w:val="left"/>
      <w:pPr>
        <w:tabs>
          <w:tab w:val="num" w:pos="5760"/>
        </w:tabs>
        <w:ind w:left="5760" w:hanging="360"/>
      </w:pPr>
      <w:rPr>
        <w:rFonts w:ascii="Courier New" w:hAnsi="Courier New"/>
      </w:rPr>
    </w:lvl>
    <w:lvl w:ilvl="8" w:tplc="F76EB9F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0AA"/>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0940"/>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4078F"/>
    <w:rsid w:val="003531C5"/>
    <w:rsid w:val="003572B4"/>
    <w:rsid w:val="003723A9"/>
    <w:rsid w:val="00381B96"/>
    <w:rsid w:val="00383F7A"/>
    <w:rsid w:val="00396AF4"/>
    <w:rsid w:val="003B2BBF"/>
    <w:rsid w:val="003B40C7"/>
    <w:rsid w:val="0041584A"/>
    <w:rsid w:val="00416512"/>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0177"/>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1BC0"/>
    <w:rsid w:val="00CE3EE6"/>
    <w:rsid w:val="00CE4BA1"/>
    <w:rsid w:val="00D000C7"/>
    <w:rsid w:val="00D32587"/>
    <w:rsid w:val="00D3262C"/>
    <w:rsid w:val="00D52A9D"/>
    <w:rsid w:val="00D55AAD"/>
    <w:rsid w:val="00D70F5B"/>
    <w:rsid w:val="00D747AE"/>
    <w:rsid w:val="00D9226C"/>
    <w:rsid w:val="00DA20BD"/>
    <w:rsid w:val="00DE50DB"/>
    <w:rsid w:val="00DF6AE1"/>
    <w:rsid w:val="00E147CB"/>
    <w:rsid w:val="00E14F1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0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os.tbt@eos.org.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s@idsc.net.eg" TargetMode="Externa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s.tbt@eos.org.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s@idsc.net.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os.org.e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2150</Characters>
  <Application>Microsoft Office Word</Application>
  <DocSecurity>0</DocSecurity>
  <Lines>57</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2021-09-01T08:17:00Z</dcterms:created>
  <dcterms:modified xsi:type="dcterms:W3CDTF">2021-09-01T08:46:00Z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