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8620" w14:textId="77777777" w:rsidR="002D78C9" w:rsidRDefault="00AA3263" w:rsidP="00DD3DD7">
      <w:pPr>
        <w:pStyle w:val="Title"/>
      </w:pPr>
      <w:r w:rsidRPr="002F663C">
        <w:t>NOTIFICATION</w:t>
      </w:r>
    </w:p>
    <w:p w14:paraId="1D2B4D79" w14:textId="77777777" w:rsidR="002F663C" w:rsidRPr="002F663C" w:rsidRDefault="00AA3263" w:rsidP="00DD3DD7">
      <w:pPr>
        <w:pStyle w:val="Title3"/>
      </w:pPr>
      <w:r w:rsidRPr="002F663C">
        <w:t>Addendum</w:t>
      </w:r>
    </w:p>
    <w:p w14:paraId="2147D840" w14:textId="77777777" w:rsidR="002F663C" w:rsidRDefault="00AA326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C3FD90E" w14:textId="77777777" w:rsidR="001E2E4A" w:rsidRPr="002F663C" w:rsidRDefault="001E2E4A" w:rsidP="001E2E4A">
      <w:pPr>
        <w:rPr>
          <w:rFonts w:eastAsia="Calibri" w:cs="Times New Roman"/>
        </w:rPr>
      </w:pPr>
    </w:p>
    <w:p w14:paraId="1876C4B5" w14:textId="77777777" w:rsidR="002F663C" w:rsidRPr="002F663C" w:rsidRDefault="00AA326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F650655" w14:textId="77777777" w:rsidR="002F663C" w:rsidRDefault="002F663C" w:rsidP="002F663C">
      <w:pPr>
        <w:rPr>
          <w:rFonts w:eastAsia="Calibri" w:cs="Times New Roman"/>
        </w:rPr>
      </w:pPr>
    </w:p>
    <w:p w14:paraId="01B0B5A9" w14:textId="77777777" w:rsidR="00C14444" w:rsidRPr="002F663C" w:rsidRDefault="00C14444" w:rsidP="002F663C">
      <w:pPr>
        <w:rPr>
          <w:rFonts w:eastAsia="Calibri" w:cs="Times New Roman"/>
        </w:rPr>
      </w:pPr>
    </w:p>
    <w:p w14:paraId="7335D282" w14:textId="77777777" w:rsidR="002F663C" w:rsidRPr="002F663C" w:rsidRDefault="00AA326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draft of Egyptian Standard ES 7090" uniform provisions concerning the approval of pneumatic tyres for motor vehicles and their trailers "</w:t>
      </w:r>
      <w:bookmarkEnd w:id="3"/>
    </w:p>
    <w:p w14:paraId="72D9B55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F3E1E" w14:paraId="22F72FF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50DF185" w14:textId="77777777" w:rsidR="002F663C" w:rsidRPr="002F663C" w:rsidRDefault="00AA326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F3E1E" w14:paraId="6BA5C0E2" w14:textId="77777777" w:rsidTr="00E9471B">
        <w:tc>
          <w:tcPr>
            <w:tcW w:w="851" w:type="dxa"/>
            <w:shd w:val="clear" w:color="auto" w:fill="auto"/>
          </w:tcPr>
          <w:p w14:paraId="7FF8F158" w14:textId="77777777" w:rsidR="002F663C" w:rsidRPr="00711F9C" w:rsidRDefault="00AA326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4FC784" w14:textId="77777777" w:rsidR="002F663C" w:rsidRPr="002F663C" w:rsidRDefault="00AA326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F3E1E" w14:paraId="340ADCBF" w14:textId="77777777" w:rsidTr="00E9471B">
        <w:tc>
          <w:tcPr>
            <w:tcW w:w="851" w:type="dxa"/>
            <w:shd w:val="clear" w:color="auto" w:fill="auto"/>
          </w:tcPr>
          <w:p w14:paraId="50E58534" w14:textId="77777777" w:rsidR="002F663C" w:rsidRPr="00711F9C" w:rsidRDefault="00AA326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33F356" w14:textId="77777777" w:rsidR="002F663C" w:rsidRPr="002F663C" w:rsidRDefault="00AA326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F3E1E" w14:paraId="0B633D90" w14:textId="77777777" w:rsidTr="00E9471B">
        <w:tc>
          <w:tcPr>
            <w:tcW w:w="851" w:type="dxa"/>
            <w:shd w:val="clear" w:color="auto" w:fill="auto"/>
          </w:tcPr>
          <w:p w14:paraId="1FC34F33" w14:textId="77777777" w:rsidR="002F663C" w:rsidRPr="00711F9C" w:rsidRDefault="00AA326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C219C4" w14:textId="77777777" w:rsidR="002F663C" w:rsidRPr="002F663C" w:rsidRDefault="00AA326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F3E1E" w14:paraId="25926D49" w14:textId="77777777" w:rsidTr="00E9471B">
        <w:tc>
          <w:tcPr>
            <w:tcW w:w="851" w:type="dxa"/>
            <w:shd w:val="clear" w:color="auto" w:fill="auto"/>
          </w:tcPr>
          <w:p w14:paraId="793D6A1E" w14:textId="77777777" w:rsidR="002F663C" w:rsidRPr="00711F9C" w:rsidRDefault="00AA326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1CF291" w14:textId="77777777" w:rsidR="002F663C" w:rsidRPr="002F663C" w:rsidRDefault="00AA326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F3E1E" w14:paraId="051CC59F" w14:textId="77777777" w:rsidTr="00E9471B">
        <w:tc>
          <w:tcPr>
            <w:tcW w:w="851" w:type="dxa"/>
            <w:shd w:val="clear" w:color="auto" w:fill="auto"/>
          </w:tcPr>
          <w:p w14:paraId="7D773D5E" w14:textId="77777777" w:rsidR="002F663C" w:rsidRPr="00711F9C" w:rsidRDefault="00AA326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7A33A9" w14:textId="77777777" w:rsidR="002F663C" w:rsidRPr="002F663C" w:rsidRDefault="00AA326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F3E1E" w14:paraId="208AC54B" w14:textId="77777777" w:rsidTr="00E9471B">
        <w:tc>
          <w:tcPr>
            <w:tcW w:w="851" w:type="dxa"/>
            <w:shd w:val="clear" w:color="auto" w:fill="auto"/>
          </w:tcPr>
          <w:p w14:paraId="3BD61577" w14:textId="77777777" w:rsidR="002F663C" w:rsidRPr="00711F9C" w:rsidRDefault="00AA326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02529F" w14:textId="77777777" w:rsidR="002F663C" w:rsidRPr="002F663C" w:rsidRDefault="00AA326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7284FD1" w14:textId="77777777" w:rsidR="002F663C" w:rsidRPr="002F663C" w:rsidRDefault="00AA326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F3E1E" w14:paraId="7EEB4444" w14:textId="77777777" w:rsidTr="00E9471B">
        <w:tc>
          <w:tcPr>
            <w:tcW w:w="851" w:type="dxa"/>
            <w:shd w:val="clear" w:color="auto" w:fill="auto"/>
          </w:tcPr>
          <w:p w14:paraId="06BF82D9" w14:textId="77777777" w:rsidR="002F663C" w:rsidRPr="00711F9C" w:rsidRDefault="00AA326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0B85F0" w14:textId="77777777" w:rsidR="002F663C" w:rsidRPr="002F663C" w:rsidRDefault="00AA3263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611E307C" w14:textId="77777777" w:rsidR="00082727" w:rsidRDefault="00AA3263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draft of Egyptian Standard ES 7090 "uniform provisions concerning the approval of pneumatic tyres for motor vehicles and their trailers"</w:t>
            </w:r>
            <w:bookmarkEnd w:id="20"/>
          </w:p>
          <w:p w14:paraId="5E36FF41" w14:textId="77777777" w:rsidR="002F663C" w:rsidRPr="002F663C" w:rsidRDefault="00AA326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F3E1E" w14:paraId="641BEA4C" w14:textId="77777777" w:rsidTr="00E9471B">
        <w:tc>
          <w:tcPr>
            <w:tcW w:w="851" w:type="dxa"/>
            <w:shd w:val="clear" w:color="auto" w:fill="auto"/>
          </w:tcPr>
          <w:p w14:paraId="22A6D4DF" w14:textId="77777777" w:rsidR="002F663C" w:rsidRPr="00711F9C" w:rsidRDefault="00AA326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4145B3" w14:textId="77777777" w:rsidR="002F663C" w:rsidRPr="002F663C" w:rsidRDefault="00AA326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F3E1E" w14:paraId="00CD292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DF852A2" w14:textId="77777777" w:rsidR="002F663C" w:rsidRPr="00711F9C" w:rsidRDefault="00AA326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A86CF57" w14:textId="77777777" w:rsidR="002F663C" w:rsidRPr="002F663C" w:rsidRDefault="00AA326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9B184C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A3EBF0D" w14:textId="77777777" w:rsidR="003971FF" w:rsidRPr="007F6EA2" w:rsidRDefault="00AA326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Road vehicle tyres (ICS 83.160.10)</w:t>
      </w:r>
    </w:p>
    <w:p w14:paraId="243419FC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draft of Egyptian Standard ES 7090" uniform provisions concerning the approval of pneumatic tyres for motor vehicles and their trailers " (48 pages, in Arabic)</w:t>
      </w:r>
    </w:p>
    <w:p w14:paraId="7DD59E3A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32/2010 (3 pages, in Arabic) which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/23 dated 4 May 2010 mandated among others the earlier version of this Standard.</w:t>
      </w:r>
    </w:p>
    <w:p w14:paraId="0724146E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draft standard is technically identical with Regulation No. 30 of the Economic Commission for Europe of the United Nations (UN/</w:t>
      </w:r>
      <w:proofErr w:type="spellStart"/>
      <w:r w:rsidRPr="002F663C">
        <w:rPr>
          <w:rFonts w:eastAsia="Calibri" w:cs="Times New Roman"/>
          <w:szCs w:val="18"/>
        </w:rPr>
        <w:t>ECE</w:t>
      </w:r>
      <w:proofErr w:type="spellEnd"/>
      <w:r w:rsidRPr="002F663C">
        <w:rPr>
          <w:rFonts w:eastAsia="Calibri" w:cs="Times New Roman"/>
          <w:szCs w:val="18"/>
        </w:rPr>
        <w:t>) "Uniform provisions concerning the approval of pneumatic tyres for motor vehicles and their trailers"</w:t>
      </w:r>
    </w:p>
    <w:p w14:paraId="0E306F18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 through the publication of administrative orders in the official gazette.</w:t>
      </w:r>
    </w:p>
    <w:p w14:paraId="7322A8DC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To be determined.</w:t>
      </w:r>
    </w:p>
    <w:p w14:paraId="13B4E228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To be determined.</w:t>
      </w:r>
    </w:p>
    <w:p w14:paraId="1D54D11B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9E6B19A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02385503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4622156D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– Egypt</w:t>
      </w:r>
    </w:p>
    <w:p w14:paraId="249CDF6D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31342780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38DC173E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6E7472C6" w14:textId="77777777" w:rsidR="00F47FA3" w:rsidRPr="002F663C" w:rsidRDefault="00AA32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0463FA30" w14:textId="77777777" w:rsidR="006C5A96" w:rsidRDefault="00AA326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A81B86A" w14:textId="77777777" w:rsidR="004D4D19" w:rsidRDefault="004D4D19" w:rsidP="007F38C2">
      <w:pPr>
        <w:jc w:val="center"/>
        <w:rPr>
          <w:b/>
        </w:rPr>
      </w:pPr>
    </w:p>
    <w:p w14:paraId="2D8C7E1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E37F" w14:textId="77777777" w:rsidR="00BD4ECB" w:rsidRDefault="00AA3263">
      <w:r>
        <w:separator/>
      </w:r>
    </w:p>
  </w:endnote>
  <w:endnote w:type="continuationSeparator" w:id="0">
    <w:p w14:paraId="39ABD4B9" w14:textId="77777777" w:rsidR="00BD4ECB" w:rsidRDefault="00AA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E474" w14:textId="77777777" w:rsidR="00544326" w:rsidRPr="00DD3DD7" w:rsidRDefault="00AA326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F68C" w14:textId="77777777" w:rsidR="00544326" w:rsidRPr="00DD3DD7" w:rsidRDefault="00AA326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E239" w14:textId="77777777" w:rsidR="000248E6" w:rsidRDefault="00AA3263" w:rsidP="00ED54E0">
      <w:r>
        <w:separator/>
      </w:r>
    </w:p>
  </w:footnote>
  <w:footnote w:type="continuationSeparator" w:id="0">
    <w:p w14:paraId="3ECF74C5" w14:textId="77777777" w:rsidR="000248E6" w:rsidRDefault="00AA3263" w:rsidP="00ED54E0">
      <w:r>
        <w:continuationSeparator/>
      </w:r>
    </w:p>
  </w:footnote>
  <w:footnote w:id="1">
    <w:p w14:paraId="014D9D09" w14:textId="77777777" w:rsidR="007F6EA2" w:rsidRDefault="00AA32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CAEF" w14:textId="77777777" w:rsidR="00DD3DD7" w:rsidRDefault="00AA326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D2A176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CFB4EF" w14:textId="77777777" w:rsidR="00DD3DD7" w:rsidRPr="00DD3DD7" w:rsidRDefault="00AA326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55D26B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940" w14:textId="77777777" w:rsidR="00DD3DD7" w:rsidRPr="00DD3DD7" w:rsidRDefault="00AA326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EGY</w:t>
    </w:r>
    <w:proofErr w:type="spellEnd"/>
    <w:r w:rsidRPr="00DD3DD7">
      <w:t>/23/Add.1</w:t>
    </w:r>
    <w:bookmarkEnd w:id="28"/>
  </w:p>
  <w:p w14:paraId="7541E60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21C665" w14:textId="77777777" w:rsidR="00DD3DD7" w:rsidRPr="00DD3DD7" w:rsidRDefault="00AA326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6C511A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F3E1E" w14:paraId="6DCFAD3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FA832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859C73" w14:textId="77777777" w:rsidR="00ED54E0" w:rsidRPr="00182B84" w:rsidRDefault="00AA326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F3E1E" w14:paraId="46A9FC4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35BF3F" w14:textId="77777777" w:rsidR="00ED54E0" w:rsidRPr="00182B84" w:rsidRDefault="00AA326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23AF24D" wp14:editId="4A6E375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76305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F6B5D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F3E1E" w14:paraId="65DFB31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3FF21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37C621" w14:textId="77777777" w:rsidR="00DD3DD7" w:rsidRPr="002F663C" w:rsidRDefault="00AA326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/23/Add.1</w:t>
          </w:r>
          <w:bookmarkEnd w:id="29"/>
        </w:p>
        <w:p w14:paraId="78B8D56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F3E1E" w14:paraId="706880B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E6A87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D9A3AA" w14:textId="5F5F2895" w:rsidR="00ED54E0" w:rsidRPr="00182B84" w:rsidRDefault="00AA326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13 October 2023</w:t>
          </w:r>
        </w:p>
      </w:tc>
    </w:tr>
    <w:tr w:rsidR="004F3E1E" w14:paraId="6946DDA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1E7252" w14:textId="54234093" w:rsidR="00ED54E0" w:rsidRPr="00182B84" w:rsidRDefault="00AA326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C52694">
            <w:rPr>
              <w:rFonts w:eastAsia="Calibri" w:cs="Times New Roman"/>
              <w:color w:val="FF0000"/>
              <w:szCs w:val="16"/>
            </w:rPr>
            <w:t>6899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14BA96" w14:textId="77777777" w:rsidR="00ED54E0" w:rsidRPr="00182B84" w:rsidRDefault="00AA326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F3E1E" w14:paraId="1DFCCBB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B1AB8D" w14:textId="77777777" w:rsidR="00ED54E0" w:rsidRPr="00182B84" w:rsidRDefault="00AA326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0F2B4B" w14:textId="77777777" w:rsidR="00ED54E0" w:rsidRPr="00182B84" w:rsidRDefault="00AA326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620F64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0697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1FED9CE" w:tentative="1">
      <w:start w:val="1"/>
      <w:numFmt w:val="lowerLetter"/>
      <w:lvlText w:val="%2."/>
      <w:lvlJc w:val="left"/>
      <w:pPr>
        <w:ind w:left="1080" w:hanging="360"/>
      </w:pPr>
    </w:lvl>
    <w:lvl w:ilvl="2" w:tplc="6BFE5C2E" w:tentative="1">
      <w:start w:val="1"/>
      <w:numFmt w:val="lowerRoman"/>
      <w:lvlText w:val="%3."/>
      <w:lvlJc w:val="right"/>
      <w:pPr>
        <w:ind w:left="1800" w:hanging="180"/>
      </w:pPr>
    </w:lvl>
    <w:lvl w:ilvl="3" w:tplc="BF4AFB8E" w:tentative="1">
      <w:start w:val="1"/>
      <w:numFmt w:val="decimal"/>
      <w:lvlText w:val="%4."/>
      <w:lvlJc w:val="left"/>
      <w:pPr>
        <w:ind w:left="2520" w:hanging="360"/>
      </w:pPr>
    </w:lvl>
    <w:lvl w:ilvl="4" w:tplc="3820B3BE" w:tentative="1">
      <w:start w:val="1"/>
      <w:numFmt w:val="lowerLetter"/>
      <w:lvlText w:val="%5."/>
      <w:lvlJc w:val="left"/>
      <w:pPr>
        <w:ind w:left="3240" w:hanging="360"/>
      </w:pPr>
    </w:lvl>
    <w:lvl w:ilvl="5" w:tplc="FB0C893E" w:tentative="1">
      <w:start w:val="1"/>
      <w:numFmt w:val="lowerRoman"/>
      <w:lvlText w:val="%6."/>
      <w:lvlJc w:val="right"/>
      <w:pPr>
        <w:ind w:left="3960" w:hanging="180"/>
      </w:pPr>
    </w:lvl>
    <w:lvl w:ilvl="6" w:tplc="BB2E77EA" w:tentative="1">
      <w:start w:val="1"/>
      <w:numFmt w:val="decimal"/>
      <w:lvlText w:val="%7."/>
      <w:lvlJc w:val="left"/>
      <w:pPr>
        <w:ind w:left="4680" w:hanging="360"/>
      </w:pPr>
    </w:lvl>
    <w:lvl w:ilvl="7" w:tplc="E87A4B5E" w:tentative="1">
      <w:start w:val="1"/>
      <w:numFmt w:val="lowerLetter"/>
      <w:lvlText w:val="%8."/>
      <w:lvlJc w:val="left"/>
      <w:pPr>
        <w:ind w:left="5400" w:hanging="360"/>
      </w:pPr>
    </w:lvl>
    <w:lvl w:ilvl="8" w:tplc="D0B678A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1967622">
    <w:abstractNumId w:val="9"/>
  </w:num>
  <w:num w:numId="2" w16cid:durableId="476532962">
    <w:abstractNumId w:val="7"/>
  </w:num>
  <w:num w:numId="3" w16cid:durableId="1118984511">
    <w:abstractNumId w:val="6"/>
  </w:num>
  <w:num w:numId="4" w16cid:durableId="751513805">
    <w:abstractNumId w:val="5"/>
  </w:num>
  <w:num w:numId="5" w16cid:durableId="1113860977">
    <w:abstractNumId w:val="4"/>
  </w:num>
  <w:num w:numId="6" w16cid:durableId="1621762183">
    <w:abstractNumId w:val="12"/>
  </w:num>
  <w:num w:numId="7" w16cid:durableId="790706122">
    <w:abstractNumId w:val="11"/>
  </w:num>
  <w:num w:numId="8" w16cid:durableId="2000380106">
    <w:abstractNumId w:val="10"/>
  </w:num>
  <w:num w:numId="9" w16cid:durableId="15142959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489002">
    <w:abstractNumId w:val="13"/>
  </w:num>
  <w:num w:numId="11" w16cid:durableId="1238781816">
    <w:abstractNumId w:val="8"/>
  </w:num>
  <w:num w:numId="12" w16cid:durableId="2071072116">
    <w:abstractNumId w:val="3"/>
  </w:num>
  <w:num w:numId="13" w16cid:durableId="2115704254">
    <w:abstractNumId w:val="2"/>
  </w:num>
  <w:num w:numId="14" w16cid:durableId="1870751775">
    <w:abstractNumId w:val="1"/>
  </w:num>
  <w:num w:numId="15" w16cid:durableId="1449741820">
    <w:abstractNumId w:val="0"/>
  </w:num>
  <w:num w:numId="16" w16cid:durableId="67044654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4F3E1E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263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4ECB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2694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F05E2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7FA3"/>
    <w:rsid w:val="00F53557"/>
    <w:rsid w:val="00F6324B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42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/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8737779b-926d-4bb2-a739-d6495885ab02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AFB7-4CBF-4CC1-9F08-6EA08D0D70D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342</Words>
  <Characters>1933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2023-10-13T09:38:00Z</dcterms:created>
  <dcterms:modified xsi:type="dcterms:W3CDTF">2023-10-13T12:14:00Z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8737779b-926d-4bb2-a739-d6495885ab02</vt:lpwstr>
  </property>
  <property fmtid="{D5CDD505-2E9C-101B-9397-08002B2CF9AE}" pid="4" name="WTOCLASSIFICATION">
    <vt:lpwstr>WTO OFFICIAL</vt:lpwstr>
  </property>
</Properties>
</file>