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E430" w14:textId="77777777" w:rsidR="002D78C9" w:rsidRDefault="00560915" w:rsidP="00DD3DD7">
      <w:pPr>
        <w:pStyle w:val="Title"/>
      </w:pPr>
      <w:r w:rsidRPr="002F663C">
        <w:t>NOTIFICATION</w:t>
      </w:r>
    </w:p>
    <w:p w14:paraId="377CB0E6" w14:textId="77777777" w:rsidR="002F663C" w:rsidRPr="002F663C" w:rsidRDefault="00560915" w:rsidP="00DD3DD7">
      <w:pPr>
        <w:pStyle w:val="Title3"/>
      </w:pPr>
      <w:r w:rsidRPr="002F663C">
        <w:t>Addendum</w:t>
      </w:r>
    </w:p>
    <w:p w14:paraId="459B2884" w14:textId="77777777" w:rsidR="002F663C" w:rsidRDefault="0056091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C6E3C4C" w14:textId="77777777" w:rsidR="001E2E4A" w:rsidRPr="002F663C" w:rsidRDefault="001E2E4A" w:rsidP="001E2E4A">
      <w:pPr>
        <w:rPr>
          <w:rFonts w:eastAsia="Calibri" w:cs="Times New Roman"/>
        </w:rPr>
      </w:pPr>
    </w:p>
    <w:p w14:paraId="5C0C2279" w14:textId="77777777" w:rsidR="002F663C" w:rsidRPr="002F663C" w:rsidRDefault="0056091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8936754" w14:textId="77777777" w:rsidR="002F663C" w:rsidRDefault="002F663C" w:rsidP="002F663C">
      <w:pPr>
        <w:rPr>
          <w:rFonts w:eastAsia="Calibri" w:cs="Times New Roman"/>
        </w:rPr>
      </w:pPr>
    </w:p>
    <w:p w14:paraId="29EFE685" w14:textId="77777777" w:rsidR="00C14444" w:rsidRPr="002F663C" w:rsidRDefault="00C14444" w:rsidP="002F663C">
      <w:pPr>
        <w:rPr>
          <w:rFonts w:eastAsia="Calibri" w:cs="Times New Roman"/>
        </w:rPr>
      </w:pPr>
    </w:p>
    <w:p w14:paraId="736B5075" w14:textId="77777777" w:rsidR="002F663C" w:rsidRPr="002F663C" w:rsidRDefault="0056091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3863 "diapers for children and adults" (20 pages, in Arabic).</w:t>
      </w:r>
      <w:bookmarkEnd w:id="3"/>
      <w:bookmarkEnd w:id="4"/>
    </w:p>
    <w:p w14:paraId="76FA980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35560" w14:paraId="5AEB1AC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A74ABE" w14:textId="77777777" w:rsidR="002F663C" w:rsidRPr="002F663C" w:rsidRDefault="0056091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35560" w14:paraId="507BE55A" w14:textId="77777777" w:rsidTr="00E9471B">
        <w:tc>
          <w:tcPr>
            <w:tcW w:w="851" w:type="dxa"/>
            <w:shd w:val="clear" w:color="auto" w:fill="auto"/>
          </w:tcPr>
          <w:p w14:paraId="086F80F7" w14:textId="77777777" w:rsidR="002F663C" w:rsidRPr="00711F9C" w:rsidRDefault="0056091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B34571" w14:textId="77777777" w:rsidR="002F663C" w:rsidRPr="002F663C" w:rsidRDefault="0056091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335560" w14:paraId="6A5A8C13" w14:textId="77777777" w:rsidTr="00E9471B">
        <w:tc>
          <w:tcPr>
            <w:tcW w:w="851" w:type="dxa"/>
            <w:shd w:val="clear" w:color="auto" w:fill="auto"/>
          </w:tcPr>
          <w:p w14:paraId="3C1A9DB7" w14:textId="77777777" w:rsidR="002F663C" w:rsidRPr="00711F9C" w:rsidRDefault="0056091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213E29" w14:textId="77777777" w:rsidR="002F663C" w:rsidRPr="002F663C" w:rsidRDefault="0056091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August 2021</w:t>
            </w:r>
            <w:bookmarkEnd w:id="9"/>
          </w:p>
        </w:tc>
      </w:tr>
      <w:tr w:rsidR="00335560" w14:paraId="1BCF6725" w14:textId="77777777" w:rsidTr="00E9471B">
        <w:tc>
          <w:tcPr>
            <w:tcW w:w="851" w:type="dxa"/>
            <w:shd w:val="clear" w:color="auto" w:fill="auto"/>
          </w:tcPr>
          <w:p w14:paraId="2EBCA54C" w14:textId="77777777" w:rsidR="002F663C" w:rsidRPr="00711F9C" w:rsidRDefault="0056091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1E19C5" w14:textId="77777777" w:rsidR="002F663C" w:rsidRPr="002F663C" w:rsidRDefault="0056091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335560" w14:paraId="7E204DBD" w14:textId="77777777" w:rsidTr="00E9471B">
        <w:tc>
          <w:tcPr>
            <w:tcW w:w="851" w:type="dxa"/>
            <w:shd w:val="clear" w:color="auto" w:fill="auto"/>
          </w:tcPr>
          <w:p w14:paraId="7EB4C257" w14:textId="77777777" w:rsidR="002F663C" w:rsidRPr="00711F9C" w:rsidRDefault="0056091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9083E1" w14:textId="77777777" w:rsidR="002F663C" w:rsidRPr="002F663C" w:rsidRDefault="0056091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November 2021</w:t>
            </w:r>
            <w:bookmarkEnd w:id="13"/>
          </w:p>
        </w:tc>
      </w:tr>
      <w:tr w:rsidR="00335560" w14:paraId="20A254D4" w14:textId="77777777" w:rsidTr="00E9471B">
        <w:tc>
          <w:tcPr>
            <w:tcW w:w="851" w:type="dxa"/>
            <w:shd w:val="clear" w:color="auto" w:fill="auto"/>
          </w:tcPr>
          <w:p w14:paraId="3853475E" w14:textId="77777777" w:rsidR="002F663C" w:rsidRPr="00711F9C" w:rsidRDefault="0056091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E5B6CA" w14:textId="77777777" w:rsidR="002F663C" w:rsidRPr="002F663C" w:rsidRDefault="0056091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335560" w14:paraId="558BDADF" w14:textId="77777777" w:rsidTr="00E9471B">
        <w:tc>
          <w:tcPr>
            <w:tcW w:w="851" w:type="dxa"/>
            <w:shd w:val="clear" w:color="auto" w:fill="auto"/>
          </w:tcPr>
          <w:p w14:paraId="0E9CFCCB" w14:textId="77777777" w:rsidR="002F663C" w:rsidRPr="00711F9C" w:rsidRDefault="0056091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9ABEEE" w14:textId="77777777" w:rsidR="002F663C" w:rsidRPr="002F663C" w:rsidRDefault="0056091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69B795E" w14:textId="77777777" w:rsidR="002F663C" w:rsidRPr="002F663C" w:rsidRDefault="0056091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335560" w14:paraId="18003941" w14:textId="77777777" w:rsidTr="00E9471B">
        <w:tc>
          <w:tcPr>
            <w:tcW w:w="851" w:type="dxa"/>
            <w:shd w:val="clear" w:color="auto" w:fill="auto"/>
          </w:tcPr>
          <w:p w14:paraId="7158810A" w14:textId="77777777" w:rsidR="002F663C" w:rsidRPr="00711F9C" w:rsidRDefault="0056091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5B4947" w14:textId="77777777" w:rsidR="002F663C" w:rsidRPr="002F663C" w:rsidRDefault="0056091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8171152" w14:textId="77777777" w:rsidR="002F663C" w:rsidRPr="002F663C" w:rsidRDefault="0056091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335560" w14:paraId="08DDD77C" w14:textId="77777777" w:rsidTr="00E9471B">
        <w:tc>
          <w:tcPr>
            <w:tcW w:w="851" w:type="dxa"/>
            <w:shd w:val="clear" w:color="auto" w:fill="auto"/>
          </w:tcPr>
          <w:p w14:paraId="5BA12A82" w14:textId="77777777" w:rsidR="002F663C" w:rsidRPr="00711F9C" w:rsidRDefault="0056091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E8AA65" w14:textId="77777777" w:rsidR="002F663C" w:rsidRPr="002F663C" w:rsidRDefault="0056091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335560" w14:paraId="73B887C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1A06E03" w14:textId="77777777" w:rsidR="002F663C" w:rsidRPr="00711F9C" w:rsidRDefault="0056091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A94B3F" w14:textId="77777777" w:rsidR="002F663C" w:rsidRPr="002F663C" w:rsidRDefault="0056091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93DB99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0640C2" w14:textId="77777777" w:rsidR="003971FF" w:rsidRPr="007F6EA2" w:rsidRDefault="0056091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  <w:u w:val="single"/>
        </w:rPr>
        <w:t>Products covered: Tissue paper (ICS 85.080.20)</w:t>
      </w:r>
    </w:p>
    <w:p w14:paraId="2AEF16F6" w14:textId="77777777" w:rsidR="009176A0" w:rsidRPr="002F663C" w:rsidRDefault="0056091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Ministerial Decree No. 524/2021 (2 pages, in Arabic) that gives the producers and importers a six-month transitional period to abide by the Egyptian Standard ES 3863 "diapers for children and adults" (20 pages, in Arabic).</w:t>
      </w:r>
    </w:p>
    <w:p w14:paraId="3150B5F5" w14:textId="77777777" w:rsidR="009176A0" w:rsidRPr="002F663C" w:rsidRDefault="0056091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102/2019 (2 pages, in Arabic) that was formerly notified in G/TBT/N/EGY/204/Add.1 dated 15 May 2019 mandated among others the earlier version of this Standards and the draft of this standard was formerly notified in G/TBT/N/EGY/204/Add.2 dated 7 June 2021.</w:t>
      </w:r>
    </w:p>
    <w:p w14:paraId="006142A3" w14:textId="77777777" w:rsidR="009176A0" w:rsidRPr="002F663C" w:rsidRDefault="0056091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with:</w:t>
      </w:r>
    </w:p>
    <w:p w14:paraId="2E461765" w14:textId="77777777" w:rsidR="009176A0" w:rsidRPr="002F663C" w:rsidRDefault="0056091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ISO 17516/2014 (confirmed 2020). </w:t>
      </w:r>
    </w:p>
    <w:p w14:paraId="51FC4FAA" w14:textId="77777777" w:rsidR="009176A0" w:rsidRPr="002F663C" w:rsidRDefault="0056091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GSO 1833/2007 </w:t>
      </w:r>
    </w:p>
    <w:p w14:paraId="57890A0B" w14:textId="77777777" w:rsidR="009176A0" w:rsidRPr="002F663C" w:rsidRDefault="00560915" w:rsidP="00B16ACF">
      <w:pPr>
        <w:numPr>
          <w:ilvl w:val="1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SASO 2865:2015 Adult diapers for </w:t>
      </w:r>
      <w:proofErr w:type="gramStart"/>
      <w:r w:rsidRPr="002F663C">
        <w:rPr>
          <w:rFonts w:eastAsia="Calibri" w:cs="Times New Roman"/>
          <w:szCs w:val="18"/>
        </w:rPr>
        <w:t>single-use</w:t>
      </w:r>
      <w:proofErr w:type="gramEnd"/>
      <w:r w:rsidRPr="002F663C">
        <w:rPr>
          <w:rFonts w:eastAsia="Calibri" w:cs="Times New Roman"/>
          <w:szCs w:val="18"/>
        </w:rPr>
        <w:t xml:space="preserve"> </w:t>
      </w:r>
    </w:p>
    <w:p w14:paraId="3F53274E" w14:textId="77777777" w:rsidR="009176A0" w:rsidRPr="002F663C" w:rsidRDefault="0056091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standards through the publication of administrative orders in the official gazette.</w:t>
      </w:r>
    </w:p>
    <w:p w14:paraId="7417B6F8" w14:textId="77777777" w:rsidR="009176A0" w:rsidRPr="002F663C" w:rsidRDefault="0056091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adoption: </w:t>
      </w:r>
      <w:r w:rsidRPr="002F663C">
        <w:rPr>
          <w:rFonts w:eastAsia="Calibri" w:cs="Times New Roman"/>
          <w:szCs w:val="18"/>
        </w:rPr>
        <w:t>24 August 2021</w:t>
      </w:r>
    </w:p>
    <w:p w14:paraId="4CD34DEA" w14:textId="77777777" w:rsidR="009176A0" w:rsidRPr="002F663C" w:rsidRDefault="0056091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entry into force: </w:t>
      </w:r>
      <w:r w:rsidRPr="002F663C">
        <w:rPr>
          <w:rFonts w:eastAsia="Calibri" w:cs="Times New Roman"/>
          <w:szCs w:val="18"/>
        </w:rPr>
        <w:t>25 November 2021</w:t>
      </w:r>
    </w:p>
    <w:p w14:paraId="6160F3BB" w14:textId="77777777" w:rsidR="009176A0" w:rsidRPr="002F663C" w:rsidRDefault="0056091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F733216" w14:textId="77777777" w:rsidR="009176A0" w:rsidRPr="002F663C" w:rsidRDefault="0056091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 xml:space="preserve">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61555812" w14:textId="77777777" w:rsidR="006C5A96" w:rsidRDefault="0056091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220A1D4" w14:textId="77777777" w:rsidR="004D4D19" w:rsidRDefault="004D4D19" w:rsidP="007F38C2">
      <w:pPr>
        <w:jc w:val="center"/>
        <w:rPr>
          <w:b/>
        </w:rPr>
      </w:pPr>
    </w:p>
    <w:p w14:paraId="58ECFC1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C26B" w14:textId="77777777" w:rsidR="009C0EC4" w:rsidRDefault="00560915">
      <w:r>
        <w:separator/>
      </w:r>
    </w:p>
  </w:endnote>
  <w:endnote w:type="continuationSeparator" w:id="0">
    <w:p w14:paraId="7F85A40C" w14:textId="77777777" w:rsidR="009C0EC4" w:rsidRDefault="0056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1B9A" w14:textId="77777777" w:rsidR="00544326" w:rsidRPr="00DD3DD7" w:rsidRDefault="0056091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25DF" w14:textId="77777777" w:rsidR="00544326" w:rsidRPr="00DD3DD7" w:rsidRDefault="0056091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A911" w14:textId="77777777" w:rsidR="00BB5622" w:rsidRDefault="00560915" w:rsidP="00ED54E0">
      <w:r>
        <w:separator/>
      </w:r>
    </w:p>
  </w:footnote>
  <w:footnote w:type="continuationSeparator" w:id="0">
    <w:p w14:paraId="13AE08E8" w14:textId="77777777" w:rsidR="00BB5622" w:rsidRDefault="00560915" w:rsidP="00ED54E0">
      <w:r>
        <w:continuationSeparator/>
      </w:r>
    </w:p>
  </w:footnote>
  <w:footnote w:id="1">
    <w:p w14:paraId="5E09F6B8" w14:textId="77777777" w:rsidR="007F6EA2" w:rsidRDefault="005609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B6ED" w14:textId="77777777" w:rsidR="00DD3DD7" w:rsidRDefault="0056091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PROVISIONAL221584</w:t>
    </w:r>
    <w:bookmarkEnd w:id="27"/>
  </w:p>
  <w:p w14:paraId="149D7E4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0193D9" w14:textId="77777777" w:rsidR="00DD3DD7" w:rsidRPr="00DD3DD7" w:rsidRDefault="0056091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C91DEE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2214" w14:textId="77777777" w:rsidR="00DD3DD7" w:rsidRPr="00DD3DD7" w:rsidRDefault="0056091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G/TBT/N/EGY/204/Add.3</w:t>
    </w:r>
    <w:bookmarkEnd w:id="28"/>
  </w:p>
  <w:p w14:paraId="0BAE0C4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1A6779" w14:textId="77777777" w:rsidR="00DD3DD7" w:rsidRPr="00DD3DD7" w:rsidRDefault="0056091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30058B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5560" w14:paraId="54BAC8B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21B52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2E9299" w14:textId="77777777" w:rsidR="00ED54E0" w:rsidRPr="00182B84" w:rsidRDefault="0056091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35560" w14:paraId="1EDF5B3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B37CE9" w14:textId="77777777" w:rsidR="00ED54E0" w:rsidRPr="00182B84" w:rsidRDefault="0056091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9248774" wp14:editId="296D37F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21682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CBBB5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35560" w14:paraId="72CF140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BA251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2CD4D7" w14:textId="77777777" w:rsidR="00DD3DD7" w:rsidRPr="002F663C" w:rsidRDefault="0056091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G/TBT/N/EGY/204/Add.3</w:t>
          </w:r>
          <w:bookmarkEnd w:id="29"/>
        </w:p>
        <w:p w14:paraId="53EE2A0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35560" w14:paraId="4B7C1E1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F2C7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9919B5" w14:textId="2A403BA4" w:rsidR="00ED54E0" w:rsidRPr="00182B84" w:rsidRDefault="0056091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February 2022</w:t>
          </w:r>
        </w:p>
      </w:tc>
    </w:tr>
    <w:tr w:rsidR="00335560" w14:paraId="0CFD1E8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9BB41E" w14:textId="0D12915C" w:rsidR="00ED54E0" w:rsidRPr="00182B84" w:rsidRDefault="0056091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581952">
            <w:rPr>
              <w:rFonts w:eastAsia="Calibri" w:cs="Times New Roman"/>
              <w:color w:val="FF0000"/>
              <w:szCs w:val="16"/>
            </w:rPr>
            <w:t>1332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59D996" w14:textId="77777777" w:rsidR="00ED54E0" w:rsidRPr="00182B84" w:rsidRDefault="0056091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35560" w14:paraId="118B551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89862C" w14:textId="77777777" w:rsidR="00ED54E0" w:rsidRPr="00182B84" w:rsidRDefault="0056091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ED315B" w14:textId="77777777" w:rsidR="00ED54E0" w:rsidRPr="00182B84" w:rsidRDefault="0056091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94B1AF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80EF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CE51E6" w:tentative="1">
      <w:start w:val="1"/>
      <w:numFmt w:val="lowerLetter"/>
      <w:lvlText w:val="%2."/>
      <w:lvlJc w:val="left"/>
      <w:pPr>
        <w:ind w:left="1080" w:hanging="360"/>
      </w:pPr>
    </w:lvl>
    <w:lvl w:ilvl="2" w:tplc="67F80BD6" w:tentative="1">
      <w:start w:val="1"/>
      <w:numFmt w:val="lowerRoman"/>
      <w:lvlText w:val="%3."/>
      <w:lvlJc w:val="right"/>
      <w:pPr>
        <w:ind w:left="1800" w:hanging="180"/>
      </w:pPr>
    </w:lvl>
    <w:lvl w:ilvl="3" w:tplc="73A6149E" w:tentative="1">
      <w:start w:val="1"/>
      <w:numFmt w:val="decimal"/>
      <w:lvlText w:val="%4."/>
      <w:lvlJc w:val="left"/>
      <w:pPr>
        <w:ind w:left="2520" w:hanging="360"/>
      </w:pPr>
    </w:lvl>
    <w:lvl w:ilvl="4" w:tplc="47284F8E" w:tentative="1">
      <w:start w:val="1"/>
      <w:numFmt w:val="lowerLetter"/>
      <w:lvlText w:val="%5."/>
      <w:lvlJc w:val="left"/>
      <w:pPr>
        <w:ind w:left="3240" w:hanging="360"/>
      </w:pPr>
    </w:lvl>
    <w:lvl w:ilvl="5" w:tplc="53BEF434" w:tentative="1">
      <w:start w:val="1"/>
      <w:numFmt w:val="lowerRoman"/>
      <w:lvlText w:val="%6."/>
      <w:lvlJc w:val="right"/>
      <w:pPr>
        <w:ind w:left="3960" w:hanging="180"/>
      </w:pPr>
    </w:lvl>
    <w:lvl w:ilvl="6" w:tplc="199E0492" w:tentative="1">
      <w:start w:val="1"/>
      <w:numFmt w:val="decimal"/>
      <w:lvlText w:val="%7."/>
      <w:lvlJc w:val="left"/>
      <w:pPr>
        <w:ind w:left="4680" w:hanging="360"/>
      </w:pPr>
    </w:lvl>
    <w:lvl w:ilvl="7" w:tplc="B5F6202C" w:tentative="1">
      <w:start w:val="1"/>
      <w:numFmt w:val="lowerLetter"/>
      <w:lvlText w:val="%8."/>
      <w:lvlJc w:val="left"/>
      <w:pPr>
        <w:ind w:left="5400" w:hanging="360"/>
      </w:pPr>
    </w:lvl>
    <w:lvl w:ilvl="8" w:tplc="89480D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1727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D079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9EDE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6480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4256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E87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5626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C4D6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E06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60"/>
    <w:rsid w:val="00335575"/>
    <w:rsid w:val="003572B4"/>
    <w:rsid w:val="00370A55"/>
    <w:rsid w:val="0037316A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60915"/>
    <w:rsid w:val="005733F2"/>
    <w:rsid w:val="00573D49"/>
    <w:rsid w:val="00581952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176A0"/>
    <w:rsid w:val="00992AEA"/>
    <w:rsid w:val="009A4D36"/>
    <w:rsid w:val="009A6F54"/>
    <w:rsid w:val="009C0EC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1F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322</Words>
  <Characters>1826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2022-02-14T12:24:00Z</dcterms:created>
  <dcterms:modified xsi:type="dcterms:W3CDTF">2022-02-14T13:18:00Z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