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795F" w14:textId="77777777" w:rsidR="009239F7" w:rsidRPr="002F6A28" w:rsidRDefault="00C62860" w:rsidP="002F6A28">
      <w:pPr>
        <w:pStyle w:val="Title"/>
        <w:rPr>
          <w:caps w:val="0"/>
          <w:kern w:val="0"/>
        </w:rPr>
      </w:pPr>
      <w:r w:rsidRPr="002F6A28">
        <w:rPr>
          <w:caps w:val="0"/>
          <w:kern w:val="0"/>
        </w:rPr>
        <w:t>NOTIFICATION</w:t>
      </w:r>
    </w:p>
    <w:p w14:paraId="5CD2DA0C" w14:textId="77777777" w:rsidR="009239F7" w:rsidRPr="002F6A28" w:rsidRDefault="00C62860" w:rsidP="002F6A28">
      <w:pPr>
        <w:jc w:val="center"/>
      </w:pPr>
      <w:r w:rsidRPr="002F6A28">
        <w:t>The following notification is being circulated in accordance with Article 10.6</w:t>
      </w:r>
    </w:p>
    <w:p w14:paraId="2003E27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E5C75" w14:paraId="436796E3" w14:textId="77777777" w:rsidTr="0069259F">
        <w:tc>
          <w:tcPr>
            <w:tcW w:w="713" w:type="dxa"/>
            <w:tcBorders>
              <w:bottom w:val="single" w:sz="6" w:space="0" w:color="auto"/>
            </w:tcBorders>
            <w:shd w:val="clear" w:color="auto" w:fill="auto"/>
          </w:tcPr>
          <w:p w14:paraId="5013BC7B" w14:textId="77777777" w:rsidR="00F85C99" w:rsidRPr="002F6A28" w:rsidRDefault="00C62860" w:rsidP="002F6A28">
            <w:pPr>
              <w:spacing w:before="120" w:after="120"/>
              <w:jc w:val="left"/>
            </w:pPr>
            <w:r w:rsidRPr="002F6A28">
              <w:rPr>
                <w:b/>
              </w:rPr>
              <w:t>1.</w:t>
            </w:r>
          </w:p>
        </w:tc>
        <w:tc>
          <w:tcPr>
            <w:tcW w:w="8546" w:type="dxa"/>
            <w:tcBorders>
              <w:bottom w:val="single" w:sz="6" w:space="0" w:color="auto"/>
            </w:tcBorders>
            <w:shd w:val="clear" w:color="auto" w:fill="auto"/>
          </w:tcPr>
          <w:p w14:paraId="20329EF1" w14:textId="77777777" w:rsidR="00F85C99" w:rsidRPr="002F6A28" w:rsidRDefault="00C6286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DENMARK</w:t>
            </w:r>
            <w:bookmarkEnd w:id="1"/>
          </w:p>
          <w:p w14:paraId="51083860" w14:textId="77777777" w:rsidR="00F85C99" w:rsidRPr="002F6A28" w:rsidRDefault="00C6286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E5C75" w14:paraId="4FBC4905" w14:textId="77777777" w:rsidTr="0069259F">
        <w:tc>
          <w:tcPr>
            <w:tcW w:w="713" w:type="dxa"/>
            <w:tcBorders>
              <w:top w:val="single" w:sz="6" w:space="0" w:color="auto"/>
              <w:bottom w:val="single" w:sz="6" w:space="0" w:color="auto"/>
            </w:tcBorders>
            <w:shd w:val="clear" w:color="auto" w:fill="auto"/>
          </w:tcPr>
          <w:p w14:paraId="78145E66" w14:textId="77777777" w:rsidR="00F85C99" w:rsidRPr="002F6A28" w:rsidRDefault="00C6286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766A63" w14:textId="77777777" w:rsidR="00F85C99" w:rsidRPr="002F6A28" w:rsidRDefault="00C6286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9DC3135" w14:textId="77777777" w:rsidR="00EE3A11" w:rsidRPr="00C379C8" w:rsidRDefault="00C62860" w:rsidP="00155128">
            <w:r w:rsidRPr="00C379C8">
              <w:t>Danish Road Traffic Authority</w:t>
            </w:r>
          </w:p>
          <w:p w14:paraId="2F587E8B" w14:textId="77777777" w:rsidR="00EE3A11" w:rsidRPr="00C379C8" w:rsidRDefault="00C62860" w:rsidP="00155128">
            <w:proofErr w:type="spellStart"/>
            <w:r w:rsidRPr="00C379C8">
              <w:t>Sorsigvej</w:t>
            </w:r>
            <w:proofErr w:type="spellEnd"/>
            <w:r w:rsidRPr="00C379C8">
              <w:t xml:space="preserve"> 35</w:t>
            </w:r>
          </w:p>
          <w:p w14:paraId="70FB6E7D" w14:textId="77777777" w:rsidR="00EE3A11" w:rsidRPr="00C379C8" w:rsidRDefault="00C62860" w:rsidP="00155128">
            <w:r w:rsidRPr="00C379C8">
              <w:t xml:space="preserve">6760 </w:t>
            </w:r>
            <w:proofErr w:type="spellStart"/>
            <w:r w:rsidRPr="00C379C8">
              <w:t>Ribe</w:t>
            </w:r>
            <w:proofErr w:type="spellEnd"/>
          </w:p>
          <w:p w14:paraId="78CAA300" w14:textId="77777777" w:rsidR="00EE3A11" w:rsidRPr="00C379C8" w:rsidRDefault="00C62860" w:rsidP="00155128">
            <w:proofErr w:type="spellStart"/>
            <w:r w:rsidRPr="00C379C8">
              <w:t>Danmark</w:t>
            </w:r>
            <w:proofErr w:type="spellEnd"/>
          </w:p>
          <w:p w14:paraId="10DC1EEE" w14:textId="77777777" w:rsidR="00EE3A11" w:rsidRPr="00C379C8" w:rsidRDefault="00C62860" w:rsidP="00155128">
            <w:r w:rsidRPr="00C379C8">
              <w:t>Phone: +45 7221 8899</w:t>
            </w:r>
          </w:p>
          <w:p w14:paraId="679B4189" w14:textId="77777777" w:rsidR="00EE3A11" w:rsidRPr="00C379C8" w:rsidRDefault="00C62860" w:rsidP="00155128">
            <w:r w:rsidRPr="00C379C8">
              <w:t xml:space="preserve">E-mail: </w:t>
            </w:r>
            <w:hyperlink r:id="rId7" w:history="1">
              <w:r w:rsidRPr="00C379C8">
                <w:rPr>
                  <w:color w:val="0000FF"/>
                  <w:u w:val="single"/>
                </w:rPr>
                <w:t>info@fstyr.dk</w:t>
              </w:r>
            </w:hyperlink>
          </w:p>
          <w:p w14:paraId="4A2E23FF" w14:textId="77777777" w:rsidR="00EE3A11" w:rsidRPr="00C379C8" w:rsidRDefault="00C62860" w:rsidP="00155128">
            <w:pPr>
              <w:spacing w:after="120"/>
            </w:pPr>
            <w:r w:rsidRPr="00C379C8">
              <w:t>www.fstyr.dk</w:t>
            </w:r>
            <w:bookmarkEnd w:id="5"/>
          </w:p>
          <w:p w14:paraId="6727D7CF" w14:textId="77777777" w:rsidR="00F85C99" w:rsidRPr="002F6A28" w:rsidRDefault="00C6286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E8F08CC" w14:textId="77777777" w:rsidR="00AC6C6E" w:rsidRPr="00C379C8" w:rsidRDefault="00C62860" w:rsidP="00AA646C">
            <w:r w:rsidRPr="00C379C8">
              <w:t>Danish Business Authority</w:t>
            </w:r>
          </w:p>
          <w:p w14:paraId="505169D4" w14:textId="77777777" w:rsidR="00AC6C6E" w:rsidRPr="00C379C8" w:rsidRDefault="00C62860" w:rsidP="00AA646C">
            <w:r w:rsidRPr="00C379C8">
              <w:t xml:space="preserve">Langelinie </w:t>
            </w:r>
            <w:proofErr w:type="spellStart"/>
            <w:r w:rsidRPr="00C379C8">
              <w:t>Allé</w:t>
            </w:r>
            <w:proofErr w:type="spellEnd"/>
            <w:r w:rsidRPr="00C379C8">
              <w:t xml:space="preserve"> 17</w:t>
            </w:r>
          </w:p>
          <w:p w14:paraId="5E55BD42" w14:textId="77777777" w:rsidR="00AC6C6E" w:rsidRPr="00C379C8" w:rsidRDefault="00C62860" w:rsidP="00AA646C">
            <w:r w:rsidRPr="00C379C8">
              <w:t>DK-2100 Copenhagen O</w:t>
            </w:r>
          </w:p>
          <w:p w14:paraId="1A4A859D" w14:textId="77777777" w:rsidR="00AC6C6E" w:rsidRPr="00C379C8" w:rsidRDefault="00C62860" w:rsidP="00AA646C">
            <w:r w:rsidRPr="00C379C8">
              <w:t>Denmark</w:t>
            </w:r>
          </w:p>
          <w:p w14:paraId="37F49C72" w14:textId="77777777" w:rsidR="00AC6C6E" w:rsidRPr="00C379C8" w:rsidRDefault="00C62860" w:rsidP="00AA646C">
            <w:r w:rsidRPr="00C379C8">
              <w:t>Phone: +45 35 29 10 00</w:t>
            </w:r>
          </w:p>
          <w:p w14:paraId="3E229509" w14:textId="77777777" w:rsidR="00AC6C6E" w:rsidRPr="00C379C8" w:rsidRDefault="00C62860" w:rsidP="00AA646C">
            <w:pPr>
              <w:spacing w:after="120"/>
            </w:pPr>
            <w:r w:rsidRPr="00C379C8">
              <w:t xml:space="preserve">E-mail: </w:t>
            </w:r>
            <w:hyperlink r:id="rId8" w:history="1">
              <w:r w:rsidRPr="00C379C8">
                <w:rPr>
                  <w:color w:val="0000FF"/>
                  <w:u w:val="single"/>
                </w:rPr>
                <w:t>notifikationer@erst.dk</w:t>
              </w:r>
            </w:hyperlink>
            <w:bookmarkEnd w:id="7"/>
          </w:p>
        </w:tc>
      </w:tr>
      <w:tr w:rsidR="008E5C75" w14:paraId="41866223" w14:textId="77777777" w:rsidTr="0069259F">
        <w:tc>
          <w:tcPr>
            <w:tcW w:w="713" w:type="dxa"/>
            <w:tcBorders>
              <w:top w:val="single" w:sz="6" w:space="0" w:color="auto"/>
              <w:bottom w:val="single" w:sz="6" w:space="0" w:color="auto"/>
            </w:tcBorders>
            <w:shd w:val="clear" w:color="auto" w:fill="auto"/>
          </w:tcPr>
          <w:p w14:paraId="054A1AFD" w14:textId="77777777" w:rsidR="00F85C99" w:rsidRPr="002F6A28" w:rsidRDefault="00C6286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FA0B0B" w14:textId="77777777" w:rsidR="00F85C99" w:rsidRPr="0058336F" w:rsidRDefault="00C6286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E5C75" w14:paraId="541AE81F" w14:textId="77777777" w:rsidTr="0069259F">
        <w:tc>
          <w:tcPr>
            <w:tcW w:w="713" w:type="dxa"/>
            <w:tcBorders>
              <w:top w:val="single" w:sz="6" w:space="0" w:color="auto"/>
              <w:bottom w:val="single" w:sz="6" w:space="0" w:color="auto"/>
            </w:tcBorders>
            <w:shd w:val="clear" w:color="auto" w:fill="auto"/>
          </w:tcPr>
          <w:p w14:paraId="5B6FBAF2" w14:textId="77777777" w:rsidR="00F85C99" w:rsidRPr="002F6A28" w:rsidRDefault="00C6286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63B4C5" w14:textId="77777777" w:rsidR="00F85C99" w:rsidRPr="002F6A28" w:rsidRDefault="00C6286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Recharging points accessible to the public, recharging services (mobility services), and e-roaming platforms.</w:t>
            </w:r>
            <w:bookmarkEnd w:id="22"/>
          </w:p>
        </w:tc>
      </w:tr>
      <w:tr w:rsidR="008E5C75" w14:paraId="2225CFFD" w14:textId="77777777" w:rsidTr="0069259F">
        <w:tc>
          <w:tcPr>
            <w:tcW w:w="713" w:type="dxa"/>
            <w:tcBorders>
              <w:top w:val="single" w:sz="6" w:space="0" w:color="auto"/>
              <w:bottom w:val="single" w:sz="6" w:space="0" w:color="auto"/>
            </w:tcBorders>
            <w:shd w:val="clear" w:color="auto" w:fill="auto"/>
          </w:tcPr>
          <w:p w14:paraId="2747BF16" w14:textId="77777777" w:rsidR="00F85C99" w:rsidRPr="002F6A28" w:rsidRDefault="00C6286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67A6FF5" w14:textId="77777777" w:rsidR="00F85C99" w:rsidRPr="002F6A28" w:rsidRDefault="00C6286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Executive order on requirements for publicly accessible infrastructure for fuels and alternative fuels etc.; (8 page(s), in Danish)</w:t>
            </w:r>
            <w:bookmarkEnd w:id="24"/>
          </w:p>
        </w:tc>
      </w:tr>
      <w:tr w:rsidR="008E5C75" w14:paraId="6162DF68" w14:textId="77777777" w:rsidTr="0069259F">
        <w:tc>
          <w:tcPr>
            <w:tcW w:w="713" w:type="dxa"/>
            <w:tcBorders>
              <w:top w:val="single" w:sz="6" w:space="0" w:color="auto"/>
              <w:bottom w:val="single" w:sz="6" w:space="0" w:color="auto"/>
            </w:tcBorders>
            <w:shd w:val="clear" w:color="auto" w:fill="auto"/>
          </w:tcPr>
          <w:p w14:paraId="1FA8E96A" w14:textId="77777777" w:rsidR="00F85C99" w:rsidRPr="002F6A28" w:rsidRDefault="00C6286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E0F4C71" w14:textId="77777777" w:rsidR="00F85C99" w:rsidRPr="002F6A28" w:rsidRDefault="00C6286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1BF46917" w14:textId="77777777" w:rsidR="00FE448B" w:rsidRPr="00C379C8" w:rsidRDefault="00C62860" w:rsidP="002F6A28">
            <w:pPr>
              <w:numPr>
                <w:ilvl w:val="0"/>
                <w:numId w:val="16"/>
              </w:numPr>
              <w:spacing w:before="120" w:after="120"/>
            </w:pPr>
            <w:r w:rsidRPr="00C379C8">
              <w:t>Requirements for publicly accessible recharging points to show prices for recharging an electric vehicle in a digital display, via an app, or on a website depending on the output power of the specific recharging point.</w:t>
            </w:r>
          </w:p>
          <w:p w14:paraId="0A704943" w14:textId="77777777" w:rsidR="00FE448B" w:rsidRPr="00C379C8" w:rsidRDefault="00C62860" w:rsidP="002F6A28">
            <w:pPr>
              <w:numPr>
                <w:ilvl w:val="0"/>
                <w:numId w:val="16"/>
              </w:numPr>
              <w:spacing w:before="120" w:after="120"/>
            </w:pPr>
            <w:r w:rsidRPr="00C379C8">
              <w:t>Requirements for providers of recharging services (mobility service providers) and providers of e-roaming platforms who wish to be included on the Danish Road Traffic Authority's lists of e-mobility service providers.</w:t>
            </w:r>
          </w:p>
          <w:p w14:paraId="10B741C5" w14:textId="77777777" w:rsidR="00FE448B" w:rsidRPr="00C379C8" w:rsidRDefault="00C62860" w:rsidP="002F6A28">
            <w:pPr>
              <w:numPr>
                <w:ilvl w:val="0"/>
                <w:numId w:val="16"/>
              </w:numPr>
              <w:spacing w:before="120" w:after="120"/>
            </w:pPr>
            <w:r w:rsidRPr="00C379C8">
              <w:t>Requirements that certain operators of recharging points accessible to the public as a minimum must use the communication protocol OCPI.</w:t>
            </w:r>
            <w:bookmarkEnd w:id="26"/>
          </w:p>
        </w:tc>
      </w:tr>
      <w:tr w:rsidR="008E5C75" w14:paraId="7FA82B28" w14:textId="77777777" w:rsidTr="0069259F">
        <w:tc>
          <w:tcPr>
            <w:tcW w:w="713" w:type="dxa"/>
            <w:tcBorders>
              <w:top w:val="single" w:sz="6" w:space="0" w:color="auto"/>
              <w:bottom w:val="single" w:sz="6" w:space="0" w:color="auto"/>
            </w:tcBorders>
            <w:shd w:val="clear" w:color="auto" w:fill="auto"/>
          </w:tcPr>
          <w:p w14:paraId="29218581" w14:textId="77777777" w:rsidR="00F85C99" w:rsidRPr="002F6A28" w:rsidRDefault="00C6286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60B6ED9" w14:textId="77777777" w:rsidR="00F85C99" w:rsidRPr="002F6A28" w:rsidRDefault="00C6286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rationale behind the new requirements concerning display of ad hoc prices and total prices for recharging is to ensure that the prices charged by the operators of recharging points accessible to the public are easily and clearly comparable and transparent for the consumer. It is thus the objective to protect the consumers from unreasonable pricing by improving the price transparency on the recharging market in Denmark. The rationale behind the new requirements for recharging services (mobility services), e-roaming platforms and communications protocol requirements for operators of recharging points is to ensure that the consumers have easy and better access to a broad network of recharging points.; Consumer information, labelling</w:t>
            </w:r>
            <w:bookmarkEnd w:id="28"/>
          </w:p>
        </w:tc>
      </w:tr>
      <w:tr w:rsidR="008E5C75" w14:paraId="0D3BB2B5" w14:textId="77777777" w:rsidTr="0069259F">
        <w:tc>
          <w:tcPr>
            <w:tcW w:w="713" w:type="dxa"/>
            <w:tcBorders>
              <w:top w:val="single" w:sz="6" w:space="0" w:color="auto"/>
              <w:bottom w:val="single" w:sz="6" w:space="0" w:color="auto"/>
            </w:tcBorders>
            <w:shd w:val="clear" w:color="auto" w:fill="auto"/>
          </w:tcPr>
          <w:p w14:paraId="718CA3CD" w14:textId="77777777" w:rsidR="00F85C99" w:rsidRPr="002F6A28" w:rsidRDefault="00C6286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B74DC7E" w14:textId="77777777" w:rsidR="00F85C99" w:rsidRPr="002F6A28" w:rsidRDefault="00C62860" w:rsidP="00FB69CC">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The executive order on requirements for publicly accessible infrastructure for fuels and alternative fuels etc. and the act on infrastructure for alternative fuels for transport.</w:t>
            </w:r>
            <w:bookmarkEnd w:id="30"/>
          </w:p>
        </w:tc>
      </w:tr>
      <w:tr w:rsidR="008E5C75" w14:paraId="3D94D37C" w14:textId="77777777" w:rsidTr="00AE6CC8">
        <w:trPr>
          <w:cantSplit/>
        </w:trPr>
        <w:tc>
          <w:tcPr>
            <w:tcW w:w="713" w:type="dxa"/>
            <w:tcBorders>
              <w:top w:val="single" w:sz="6" w:space="0" w:color="auto"/>
              <w:bottom w:val="single" w:sz="6" w:space="0" w:color="auto"/>
            </w:tcBorders>
            <w:shd w:val="clear" w:color="auto" w:fill="auto"/>
          </w:tcPr>
          <w:p w14:paraId="46437091" w14:textId="77777777" w:rsidR="00EE3A11" w:rsidRPr="002F6A28" w:rsidRDefault="00C6286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44247F7" w14:textId="77777777" w:rsidR="00EE3A11" w:rsidRPr="002F6A28" w:rsidRDefault="00C6286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End of June 2022.</w:t>
            </w:r>
            <w:bookmarkEnd w:id="33"/>
          </w:p>
          <w:p w14:paraId="1DCF87AE" w14:textId="77777777" w:rsidR="00EE3A11" w:rsidRPr="002F6A28" w:rsidRDefault="00C6286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2022</w:t>
            </w:r>
            <w:bookmarkStart w:id="36" w:name="sps11b"/>
            <w:bookmarkEnd w:id="35"/>
            <w:bookmarkEnd w:id="36"/>
          </w:p>
        </w:tc>
      </w:tr>
      <w:tr w:rsidR="008E5C75" w14:paraId="311E58E8" w14:textId="77777777" w:rsidTr="0069259F">
        <w:tc>
          <w:tcPr>
            <w:tcW w:w="713" w:type="dxa"/>
            <w:tcBorders>
              <w:top w:val="single" w:sz="6" w:space="0" w:color="auto"/>
              <w:bottom w:val="single" w:sz="6" w:space="0" w:color="auto"/>
            </w:tcBorders>
            <w:shd w:val="clear" w:color="auto" w:fill="auto"/>
          </w:tcPr>
          <w:p w14:paraId="11821B82" w14:textId="77777777" w:rsidR="00F85C99" w:rsidRPr="002F6A28" w:rsidRDefault="00C6286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660D70" w14:textId="77777777" w:rsidR="00F85C99" w:rsidRPr="002F6A28" w:rsidRDefault="00C6286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27 June 2022</w:t>
            </w:r>
            <w:bookmarkEnd w:id="38"/>
          </w:p>
        </w:tc>
      </w:tr>
      <w:tr w:rsidR="008E5C75" w:rsidRPr="00C62A0A" w14:paraId="51D04A72" w14:textId="77777777" w:rsidTr="0069259F">
        <w:tc>
          <w:tcPr>
            <w:tcW w:w="713" w:type="dxa"/>
            <w:tcBorders>
              <w:top w:val="single" w:sz="6" w:space="0" w:color="auto"/>
            </w:tcBorders>
            <w:shd w:val="clear" w:color="auto" w:fill="auto"/>
          </w:tcPr>
          <w:p w14:paraId="7445803D" w14:textId="77777777" w:rsidR="00F85C99" w:rsidRPr="002F6A28" w:rsidRDefault="00C6286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559AB3" w14:textId="77777777" w:rsidR="00F85C99" w:rsidRPr="002F6A28" w:rsidRDefault="00C6286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41C864A" w14:textId="77777777" w:rsidR="00EE3A11" w:rsidRPr="00A12DDE" w:rsidRDefault="00C62860" w:rsidP="00B16145">
            <w:pPr>
              <w:keepNext/>
              <w:keepLines/>
              <w:rPr>
                <w:bCs/>
              </w:rPr>
            </w:pPr>
            <w:r w:rsidRPr="00A12DDE">
              <w:rPr>
                <w:bCs/>
              </w:rPr>
              <w:t>Danish Standards</w:t>
            </w:r>
          </w:p>
          <w:p w14:paraId="6558A6BD" w14:textId="77777777" w:rsidR="00EE3A11" w:rsidRPr="00A12DDE" w:rsidRDefault="00C62860" w:rsidP="00B16145">
            <w:pPr>
              <w:keepNext/>
              <w:keepLines/>
              <w:rPr>
                <w:bCs/>
              </w:rPr>
            </w:pPr>
            <w:proofErr w:type="spellStart"/>
            <w:r w:rsidRPr="00A12DDE">
              <w:rPr>
                <w:bCs/>
              </w:rPr>
              <w:t>Göteborg</w:t>
            </w:r>
            <w:proofErr w:type="spellEnd"/>
            <w:r w:rsidRPr="00A12DDE">
              <w:rPr>
                <w:bCs/>
              </w:rPr>
              <w:t xml:space="preserve"> </w:t>
            </w:r>
            <w:proofErr w:type="spellStart"/>
            <w:r w:rsidRPr="00A12DDE">
              <w:rPr>
                <w:bCs/>
              </w:rPr>
              <w:t>Plads</w:t>
            </w:r>
            <w:proofErr w:type="spellEnd"/>
            <w:r w:rsidRPr="00A12DDE">
              <w:rPr>
                <w:bCs/>
              </w:rPr>
              <w:t xml:space="preserve"> 1</w:t>
            </w:r>
          </w:p>
          <w:p w14:paraId="1501830B" w14:textId="77777777" w:rsidR="00EE3A11" w:rsidRPr="00A12DDE" w:rsidRDefault="00C62860" w:rsidP="00B16145">
            <w:pPr>
              <w:keepNext/>
              <w:keepLines/>
              <w:rPr>
                <w:bCs/>
              </w:rPr>
            </w:pPr>
            <w:proofErr w:type="spellStart"/>
            <w:r w:rsidRPr="00A12DDE">
              <w:rPr>
                <w:bCs/>
              </w:rPr>
              <w:t>Nordhavn</w:t>
            </w:r>
            <w:proofErr w:type="spellEnd"/>
          </w:p>
          <w:p w14:paraId="760D036D" w14:textId="77777777" w:rsidR="00EE3A11" w:rsidRPr="00A12DDE" w:rsidRDefault="00C62860" w:rsidP="00B16145">
            <w:pPr>
              <w:keepNext/>
              <w:keepLines/>
              <w:rPr>
                <w:bCs/>
              </w:rPr>
            </w:pPr>
            <w:r w:rsidRPr="00A12DDE">
              <w:rPr>
                <w:bCs/>
              </w:rPr>
              <w:t>Tel: + (45) 39 96 61 40</w:t>
            </w:r>
          </w:p>
          <w:p w14:paraId="6C4962E8" w14:textId="77777777" w:rsidR="00EE3A11" w:rsidRPr="00FB69CC" w:rsidRDefault="00C62860" w:rsidP="00B16145">
            <w:pPr>
              <w:keepNext/>
              <w:keepLines/>
              <w:rPr>
                <w:bCs/>
                <w:lang w:val="fr-CH"/>
              </w:rPr>
            </w:pPr>
            <w:proofErr w:type="gramStart"/>
            <w:r w:rsidRPr="00FB69CC">
              <w:rPr>
                <w:bCs/>
                <w:lang w:val="fr-CH"/>
              </w:rPr>
              <w:t>Fax:</w:t>
            </w:r>
            <w:proofErr w:type="gramEnd"/>
            <w:r w:rsidRPr="00FB69CC">
              <w:rPr>
                <w:bCs/>
                <w:lang w:val="fr-CH"/>
              </w:rPr>
              <w:t xml:space="preserve"> + (45) 39 96 61 01</w:t>
            </w:r>
          </w:p>
          <w:p w14:paraId="5664574A" w14:textId="77777777" w:rsidR="00EE3A11" w:rsidRPr="00FB69CC" w:rsidRDefault="00C62860" w:rsidP="00B16145">
            <w:pPr>
              <w:keepNext/>
              <w:keepLines/>
              <w:rPr>
                <w:bCs/>
                <w:lang w:val="fr-CH"/>
              </w:rPr>
            </w:pPr>
            <w:proofErr w:type="gramStart"/>
            <w:r w:rsidRPr="00FB69CC">
              <w:rPr>
                <w:bCs/>
                <w:lang w:val="fr-CH"/>
              </w:rPr>
              <w:t>Email:</w:t>
            </w:r>
            <w:proofErr w:type="gramEnd"/>
            <w:r w:rsidRPr="00FB69CC">
              <w:rPr>
                <w:bCs/>
                <w:lang w:val="fr-CH"/>
              </w:rPr>
              <w:t xml:space="preserve"> </w:t>
            </w:r>
            <w:r w:rsidR="00F52069">
              <w:fldChar w:fldCharType="begin"/>
            </w:r>
            <w:r w:rsidR="00F52069" w:rsidRPr="00C62A0A">
              <w:rPr>
                <w:lang w:val="fr-CH"/>
              </w:rPr>
              <w:instrText xml:space="preserve"> HYPERLINK "mailto:wto@ds.dk" </w:instrText>
            </w:r>
            <w:r w:rsidR="00F52069">
              <w:fldChar w:fldCharType="separate"/>
            </w:r>
            <w:r w:rsidRPr="00FB69CC">
              <w:rPr>
                <w:bCs/>
                <w:color w:val="0000FF"/>
                <w:u w:val="single"/>
                <w:lang w:val="fr-CH"/>
              </w:rPr>
              <w:t>wto@ds.dk</w:t>
            </w:r>
            <w:r w:rsidR="00F52069">
              <w:rPr>
                <w:bCs/>
                <w:color w:val="0000FF"/>
                <w:u w:val="single"/>
                <w:lang w:val="fr-CH"/>
              </w:rPr>
              <w:fldChar w:fldCharType="end"/>
            </w:r>
          </w:p>
          <w:p w14:paraId="62759935" w14:textId="77777777" w:rsidR="00EE3A11" w:rsidRPr="00FB69CC" w:rsidRDefault="00C62860" w:rsidP="00B16145">
            <w:pPr>
              <w:keepNext/>
              <w:keepLines/>
              <w:rPr>
                <w:bCs/>
                <w:lang w:val="fr-CH"/>
              </w:rPr>
            </w:pPr>
            <w:proofErr w:type="spellStart"/>
            <w:proofErr w:type="gramStart"/>
            <w:r w:rsidRPr="00FB69CC">
              <w:rPr>
                <w:bCs/>
                <w:lang w:val="fr-CH"/>
              </w:rPr>
              <w:t>Website</w:t>
            </w:r>
            <w:proofErr w:type="spellEnd"/>
            <w:r w:rsidRPr="00FB69CC">
              <w:rPr>
                <w:bCs/>
                <w:lang w:val="fr-CH"/>
              </w:rPr>
              <w:t>:</w:t>
            </w:r>
            <w:proofErr w:type="gramEnd"/>
            <w:r w:rsidRPr="00FB69CC">
              <w:rPr>
                <w:bCs/>
                <w:lang w:val="fr-CH"/>
              </w:rPr>
              <w:t xml:space="preserve"> </w:t>
            </w:r>
            <w:hyperlink r:id="rId9" w:tgtFrame="_blank" w:history="1">
              <w:r w:rsidRPr="00FB69CC">
                <w:rPr>
                  <w:bCs/>
                  <w:color w:val="0000FF"/>
                  <w:u w:val="single"/>
                  <w:lang w:val="fr-CH"/>
                </w:rPr>
                <w:t>http://www.ds.dk</w:t>
              </w:r>
            </w:hyperlink>
          </w:p>
          <w:p w14:paraId="54837299" w14:textId="77777777" w:rsidR="00EE3A11" w:rsidRPr="00FB69CC" w:rsidRDefault="00F52069" w:rsidP="00B16145">
            <w:pPr>
              <w:keepNext/>
              <w:keepLines/>
              <w:pBdr>
                <w:top w:val="none" w:sz="0" w:space="4" w:color="auto"/>
              </w:pBdr>
              <w:spacing w:after="120"/>
              <w:rPr>
                <w:bCs/>
                <w:lang w:val="fr-CH"/>
              </w:rPr>
            </w:pPr>
            <w:hyperlink r:id="rId10" w:tgtFrame="_blank" w:history="1">
              <w:r w:rsidR="00C62860" w:rsidRPr="00FB69CC">
                <w:rPr>
                  <w:bCs/>
                  <w:color w:val="0000FF"/>
                  <w:u w:val="single"/>
                  <w:lang w:val="fr-CH"/>
                </w:rPr>
                <w:t>https://members.wto.org/crnattachments/2022/TBT/DNK/22_3453_00_x.pdf</w:t>
              </w:r>
            </w:hyperlink>
            <w:bookmarkEnd w:id="42"/>
          </w:p>
        </w:tc>
      </w:tr>
    </w:tbl>
    <w:p w14:paraId="3EC4E2B6" w14:textId="77777777" w:rsidR="00EE3A11" w:rsidRPr="00FB69CC" w:rsidRDefault="00EE3A11" w:rsidP="002F6A28">
      <w:pPr>
        <w:rPr>
          <w:lang w:val="fr-CH"/>
        </w:rPr>
      </w:pPr>
    </w:p>
    <w:sectPr w:rsidR="00EE3A11" w:rsidRPr="00FB69CC"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4F62" w14:textId="77777777" w:rsidR="005344EC" w:rsidRDefault="00C62860">
      <w:r>
        <w:separator/>
      </w:r>
    </w:p>
  </w:endnote>
  <w:endnote w:type="continuationSeparator" w:id="0">
    <w:p w14:paraId="176FA9B2" w14:textId="77777777" w:rsidR="005344EC" w:rsidRDefault="00C6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7FCD" w14:textId="77777777" w:rsidR="009239F7" w:rsidRPr="002F6A28" w:rsidRDefault="00C6286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ADED" w14:textId="77777777" w:rsidR="009239F7" w:rsidRPr="002F6A28" w:rsidRDefault="00C6286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5E4" w14:textId="77777777" w:rsidR="00EE3A11" w:rsidRPr="002F6A28" w:rsidRDefault="00C6286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3E28" w14:textId="77777777" w:rsidR="005344EC" w:rsidRDefault="00C62860">
      <w:r>
        <w:separator/>
      </w:r>
    </w:p>
  </w:footnote>
  <w:footnote w:type="continuationSeparator" w:id="0">
    <w:p w14:paraId="5888191D" w14:textId="77777777" w:rsidR="005344EC" w:rsidRDefault="00C6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8463" w14:textId="77777777" w:rsidR="009239F7" w:rsidRPr="002F6A28" w:rsidRDefault="00C62860" w:rsidP="009239F7">
    <w:pPr>
      <w:pStyle w:val="Header"/>
      <w:pBdr>
        <w:bottom w:val="single" w:sz="4" w:space="1" w:color="auto"/>
      </w:pBdr>
      <w:tabs>
        <w:tab w:val="clear" w:pos="4513"/>
        <w:tab w:val="clear" w:pos="9027"/>
      </w:tabs>
      <w:jc w:val="center"/>
    </w:pPr>
    <w:proofErr w:type="spellStart"/>
    <w:r w:rsidRPr="002F6A28">
      <w:t>tbtSymbol</w:t>
    </w:r>
    <w:proofErr w:type="spellEnd"/>
  </w:p>
  <w:p w14:paraId="57F2AB4C" w14:textId="77777777" w:rsidR="009239F7" w:rsidRPr="002F6A28" w:rsidRDefault="009239F7" w:rsidP="009239F7">
    <w:pPr>
      <w:pStyle w:val="Header"/>
      <w:pBdr>
        <w:bottom w:val="single" w:sz="4" w:space="1" w:color="auto"/>
      </w:pBdr>
      <w:tabs>
        <w:tab w:val="clear" w:pos="4513"/>
        <w:tab w:val="clear" w:pos="9027"/>
      </w:tabs>
      <w:jc w:val="center"/>
    </w:pPr>
  </w:p>
  <w:p w14:paraId="13A25A94" w14:textId="77777777" w:rsidR="009239F7" w:rsidRPr="002F6A28" w:rsidRDefault="00C628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799CA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0CC7" w14:textId="77777777" w:rsidR="009239F7" w:rsidRPr="002F6A28" w:rsidRDefault="00C62860" w:rsidP="009239F7">
    <w:pPr>
      <w:pStyle w:val="Header"/>
      <w:pBdr>
        <w:bottom w:val="single" w:sz="4" w:space="1" w:color="auto"/>
      </w:pBdr>
      <w:tabs>
        <w:tab w:val="clear" w:pos="4513"/>
        <w:tab w:val="clear" w:pos="9027"/>
      </w:tabs>
      <w:jc w:val="center"/>
    </w:pPr>
    <w:bookmarkStart w:id="43" w:name="spsSymbolHeader"/>
    <w:r w:rsidRPr="002F6A28">
      <w:t>G/TBT/N/DNK/129</w:t>
    </w:r>
    <w:bookmarkEnd w:id="43"/>
  </w:p>
  <w:p w14:paraId="653F055C" w14:textId="77777777" w:rsidR="009239F7" w:rsidRPr="002F6A28" w:rsidRDefault="009239F7" w:rsidP="009239F7">
    <w:pPr>
      <w:pStyle w:val="Header"/>
      <w:pBdr>
        <w:bottom w:val="single" w:sz="4" w:space="1" w:color="auto"/>
      </w:pBdr>
      <w:tabs>
        <w:tab w:val="clear" w:pos="4513"/>
        <w:tab w:val="clear" w:pos="9027"/>
      </w:tabs>
      <w:jc w:val="center"/>
    </w:pPr>
  </w:p>
  <w:p w14:paraId="3DBD76CF" w14:textId="77777777" w:rsidR="009239F7" w:rsidRPr="002F6A28" w:rsidRDefault="00C628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83BB9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5C75" w14:paraId="369AE0ED" w14:textId="77777777" w:rsidTr="008612A9">
      <w:trPr>
        <w:trHeight w:val="240"/>
        <w:jc w:val="center"/>
      </w:trPr>
      <w:tc>
        <w:tcPr>
          <w:tcW w:w="3794" w:type="dxa"/>
          <w:shd w:val="clear" w:color="auto" w:fill="FFFFFF"/>
          <w:tcMar>
            <w:left w:w="108" w:type="dxa"/>
            <w:right w:w="108" w:type="dxa"/>
          </w:tcMar>
          <w:vAlign w:val="center"/>
        </w:tcPr>
        <w:p w14:paraId="2436C52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373FE3" w14:textId="77777777" w:rsidR="00ED54E0" w:rsidRPr="009239F7" w:rsidRDefault="00ED54E0" w:rsidP="00B801E9">
          <w:pPr>
            <w:jc w:val="right"/>
            <w:rPr>
              <w:b/>
              <w:color w:val="FF0000"/>
              <w:szCs w:val="16"/>
            </w:rPr>
          </w:pPr>
        </w:p>
      </w:tc>
    </w:tr>
    <w:bookmarkEnd w:id="44"/>
    <w:tr w:rsidR="008E5C75" w14:paraId="394E27C4" w14:textId="77777777" w:rsidTr="008612A9">
      <w:trPr>
        <w:trHeight w:val="213"/>
        <w:jc w:val="center"/>
      </w:trPr>
      <w:tc>
        <w:tcPr>
          <w:tcW w:w="3794" w:type="dxa"/>
          <w:vMerge w:val="restart"/>
          <w:shd w:val="clear" w:color="auto" w:fill="FFFFFF"/>
          <w:tcMar>
            <w:left w:w="0" w:type="dxa"/>
            <w:right w:w="0" w:type="dxa"/>
          </w:tcMar>
        </w:tcPr>
        <w:p w14:paraId="6EB3A86E" w14:textId="77777777" w:rsidR="00ED54E0" w:rsidRPr="009239F7" w:rsidRDefault="00C62860" w:rsidP="00B801E9">
          <w:pPr>
            <w:jc w:val="left"/>
          </w:pPr>
          <w:r>
            <w:rPr>
              <w:noProof/>
              <w:lang w:eastAsia="en-GB"/>
            </w:rPr>
            <w:drawing>
              <wp:inline distT="0" distB="0" distL="0" distR="0" wp14:anchorId="0D3D1430" wp14:editId="7B3C1C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451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5176F9" w14:textId="77777777" w:rsidR="00ED54E0" w:rsidRPr="009239F7" w:rsidRDefault="00ED54E0" w:rsidP="00B801E9">
          <w:pPr>
            <w:jc w:val="right"/>
            <w:rPr>
              <w:b/>
              <w:szCs w:val="16"/>
            </w:rPr>
          </w:pPr>
        </w:p>
      </w:tc>
    </w:tr>
    <w:tr w:rsidR="008E5C75" w14:paraId="294CC424" w14:textId="77777777" w:rsidTr="008612A9">
      <w:trPr>
        <w:trHeight w:val="868"/>
        <w:jc w:val="center"/>
      </w:trPr>
      <w:tc>
        <w:tcPr>
          <w:tcW w:w="3794" w:type="dxa"/>
          <w:vMerge/>
          <w:shd w:val="clear" w:color="auto" w:fill="FFFFFF"/>
          <w:tcMar>
            <w:left w:w="108" w:type="dxa"/>
            <w:right w:w="108" w:type="dxa"/>
          </w:tcMar>
        </w:tcPr>
        <w:p w14:paraId="0658670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75C680" w14:textId="77777777" w:rsidR="009239F7" w:rsidRPr="002F6A28" w:rsidRDefault="00C62860" w:rsidP="00B801E9">
          <w:pPr>
            <w:jc w:val="right"/>
            <w:rPr>
              <w:b/>
              <w:szCs w:val="16"/>
            </w:rPr>
          </w:pPr>
          <w:bookmarkStart w:id="45" w:name="bmkSymbols"/>
          <w:r w:rsidRPr="002F6A28">
            <w:rPr>
              <w:b/>
              <w:szCs w:val="16"/>
            </w:rPr>
            <w:t>G/TBT/N/DNK/129</w:t>
          </w:r>
          <w:bookmarkEnd w:id="45"/>
        </w:p>
      </w:tc>
    </w:tr>
    <w:tr w:rsidR="008E5C75" w14:paraId="411D1B73" w14:textId="77777777" w:rsidTr="008612A9">
      <w:trPr>
        <w:trHeight w:val="240"/>
        <w:jc w:val="center"/>
      </w:trPr>
      <w:tc>
        <w:tcPr>
          <w:tcW w:w="3794" w:type="dxa"/>
          <w:vMerge/>
          <w:shd w:val="clear" w:color="auto" w:fill="FFFFFF"/>
          <w:tcMar>
            <w:left w:w="108" w:type="dxa"/>
            <w:right w:w="108" w:type="dxa"/>
          </w:tcMar>
          <w:vAlign w:val="center"/>
        </w:tcPr>
        <w:p w14:paraId="010D4FEE" w14:textId="77777777" w:rsidR="00ED54E0" w:rsidRPr="009239F7" w:rsidRDefault="00ED54E0" w:rsidP="00B801E9"/>
      </w:tc>
      <w:tc>
        <w:tcPr>
          <w:tcW w:w="5448" w:type="dxa"/>
          <w:gridSpan w:val="2"/>
          <w:shd w:val="clear" w:color="auto" w:fill="FFFFFF"/>
          <w:tcMar>
            <w:left w:w="108" w:type="dxa"/>
            <w:right w:w="108" w:type="dxa"/>
          </w:tcMar>
          <w:vAlign w:val="center"/>
        </w:tcPr>
        <w:p w14:paraId="76C00F6F" w14:textId="6C26D602" w:rsidR="00ED54E0" w:rsidRPr="009239F7" w:rsidRDefault="00C62860" w:rsidP="00B801E9">
          <w:pPr>
            <w:jc w:val="right"/>
            <w:rPr>
              <w:szCs w:val="16"/>
            </w:rPr>
          </w:pPr>
          <w:bookmarkStart w:id="46" w:name="spsDateDistribution"/>
          <w:bookmarkStart w:id="47" w:name="bmkDate"/>
          <w:bookmarkEnd w:id="46"/>
          <w:bookmarkEnd w:id="47"/>
          <w:r>
            <w:rPr>
              <w:szCs w:val="16"/>
            </w:rPr>
            <w:t>18 May 2022</w:t>
          </w:r>
        </w:p>
      </w:tc>
    </w:tr>
    <w:tr w:rsidR="008E5C75" w14:paraId="41BD926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B2CF0A" w14:textId="40D532F0" w:rsidR="00ED54E0" w:rsidRPr="009239F7" w:rsidRDefault="00C6286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62A0A">
            <w:rPr>
              <w:color w:val="FF0000"/>
              <w:szCs w:val="16"/>
            </w:rPr>
            <w:t>3819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ABD7851" w14:textId="77777777" w:rsidR="00ED54E0" w:rsidRPr="009239F7" w:rsidRDefault="00C6286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E5C75" w14:paraId="75365E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A6E84B" w14:textId="77777777" w:rsidR="00ED54E0" w:rsidRPr="009239F7" w:rsidRDefault="00C6286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E2A3B6B" w14:textId="77777777" w:rsidR="00ED54E0" w:rsidRPr="002F6A28" w:rsidRDefault="00C6286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1C98F3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66B716">
      <w:start w:val="1"/>
      <w:numFmt w:val="decimal"/>
      <w:pStyle w:val="SummaryText"/>
      <w:lvlText w:val="%1."/>
      <w:lvlJc w:val="left"/>
      <w:pPr>
        <w:ind w:left="360" w:hanging="360"/>
      </w:pPr>
    </w:lvl>
    <w:lvl w:ilvl="1" w:tplc="742C51D8" w:tentative="1">
      <w:start w:val="1"/>
      <w:numFmt w:val="lowerLetter"/>
      <w:lvlText w:val="%2."/>
      <w:lvlJc w:val="left"/>
      <w:pPr>
        <w:ind w:left="1080" w:hanging="360"/>
      </w:pPr>
    </w:lvl>
    <w:lvl w:ilvl="2" w:tplc="1B82B0A2" w:tentative="1">
      <w:start w:val="1"/>
      <w:numFmt w:val="lowerRoman"/>
      <w:lvlText w:val="%3."/>
      <w:lvlJc w:val="right"/>
      <w:pPr>
        <w:ind w:left="1800" w:hanging="180"/>
      </w:pPr>
    </w:lvl>
    <w:lvl w:ilvl="3" w:tplc="DDDA8024" w:tentative="1">
      <w:start w:val="1"/>
      <w:numFmt w:val="decimal"/>
      <w:lvlText w:val="%4."/>
      <w:lvlJc w:val="left"/>
      <w:pPr>
        <w:ind w:left="2520" w:hanging="360"/>
      </w:pPr>
    </w:lvl>
    <w:lvl w:ilvl="4" w:tplc="80B4E692" w:tentative="1">
      <w:start w:val="1"/>
      <w:numFmt w:val="lowerLetter"/>
      <w:lvlText w:val="%5."/>
      <w:lvlJc w:val="left"/>
      <w:pPr>
        <w:ind w:left="3240" w:hanging="360"/>
      </w:pPr>
    </w:lvl>
    <w:lvl w:ilvl="5" w:tplc="1D2C9234" w:tentative="1">
      <w:start w:val="1"/>
      <w:numFmt w:val="lowerRoman"/>
      <w:lvlText w:val="%6."/>
      <w:lvlJc w:val="right"/>
      <w:pPr>
        <w:ind w:left="3960" w:hanging="180"/>
      </w:pPr>
    </w:lvl>
    <w:lvl w:ilvl="6" w:tplc="71E04316" w:tentative="1">
      <w:start w:val="1"/>
      <w:numFmt w:val="decimal"/>
      <w:lvlText w:val="%7."/>
      <w:lvlJc w:val="left"/>
      <w:pPr>
        <w:ind w:left="4680" w:hanging="360"/>
      </w:pPr>
    </w:lvl>
    <w:lvl w:ilvl="7" w:tplc="1BA049FC" w:tentative="1">
      <w:start w:val="1"/>
      <w:numFmt w:val="lowerLetter"/>
      <w:lvlText w:val="%8."/>
      <w:lvlJc w:val="left"/>
      <w:pPr>
        <w:ind w:left="5400" w:hanging="360"/>
      </w:pPr>
    </w:lvl>
    <w:lvl w:ilvl="8" w:tplc="A378B44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89C1CBE">
      <w:start w:val="1"/>
      <w:numFmt w:val="bullet"/>
      <w:lvlText w:val=""/>
      <w:lvlJc w:val="left"/>
      <w:pPr>
        <w:ind w:left="720" w:hanging="360"/>
      </w:pPr>
      <w:rPr>
        <w:rFonts w:ascii="Symbol" w:hAnsi="Symbol"/>
      </w:rPr>
    </w:lvl>
    <w:lvl w:ilvl="1" w:tplc="F3769BA2">
      <w:start w:val="1"/>
      <w:numFmt w:val="bullet"/>
      <w:lvlText w:val="o"/>
      <w:lvlJc w:val="left"/>
      <w:pPr>
        <w:tabs>
          <w:tab w:val="num" w:pos="1440"/>
        </w:tabs>
        <w:ind w:left="1440" w:hanging="360"/>
      </w:pPr>
      <w:rPr>
        <w:rFonts w:ascii="Courier New" w:hAnsi="Courier New"/>
      </w:rPr>
    </w:lvl>
    <w:lvl w:ilvl="2" w:tplc="FBEE8340">
      <w:start w:val="1"/>
      <w:numFmt w:val="bullet"/>
      <w:lvlText w:val=""/>
      <w:lvlJc w:val="left"/>
      <w:pPr>
        <w:tabs>
          <w:tab w:val="num" w:pos="2160"/>
        </w:tabs>
        <w:ind w:left="2160" w:hanging="360"/>
      </w:pPr>
      <w:rPr>
        <w:rFonts w:ascii="Wingdings" w:hAnsi="Wingdings"/>
      </w:rPr>
    </w:lvl>
    <w:lvl w:ilvl="3" w:tplc="BE58C63C">
      <w:start w:val="1"/>
      <w:numFmt w:val="bullet"/>
      <w:lvlText w:val=""/>
      <w:lvlJc w:val="left"/>
      <w:pPr>
        <w:tabs>
          <w:tab w:val="num" w:pos="2880"/>
        </w:tabs>
        <w:ind w:left="2880" w:hanging="360"/>
      </w:pPr>
      <w:rPr>
        <w:rFonts w:ascii="Symbol" w:hAnsi="Symbol"/>
      </w:rPr>
    </w:lvl>
    <w:lvl w:ilvl="4" w:tplc="62AE354A">
      <w:start w:val="1"/>
      <w:numFmt w:val="bullet"/>
      <w:lvlText w:val="o"/>
      <w:lvlJc w:val="left"/>
      <w:pPr>
        <w:tabs>
          <w:tab w:val="num" w:pos="3600"/>
        </w:tabs>
        <w:ind w:left="3600" w:hanging="360"/>
      </w:pPr>
      <w:rPr>
        <w:rFonts w:ascii="Courier New" w:hAnsi="Courier New"/>
      </w:rPr>
    </w:lvl>
    <w:lvl w:ilvl="5" w:tplc="B95ED8EE">
      <w:start w:val="1"/>
      <w:numFmt w:val="bullet"/>
      <w:lvlText w:val=""/>
      <w:lvlJc w:val="left"/>
      <w:pPr>
        <w:tabs>
          <w:tab w:val="num" w:pos="4320"/>
        </w:tabs>
        <w:ind w:left="4320" w:hanging="360"/>
      </w:pPr>
      <w:rPr>
        <w:rFonts w:ascii="Wingdings" w:hAnsi="Wingdings"/>
      </w:rPr>
    </w:lvl>
    <w:lvl w:ilvl="6" w:tplc="DA16FF2A">
      <w:start w:val="1"/>
      <w:numFmt w:val="bullet"/>
      <w:lvlText w:val=""/>
      <w:lvlJc w:val="left"/>
      <w:pPr>
        <w:tabs>
          <w:tab w:val="num" w:pos="5040"/>
        </w:tabs>
        <w:ind w:left="5040" w:hanging="360"/>
      </w:pPr>
      <w:rPr>
        <w:rFonts w:ascii="Symbol" w:hAnsi="Symbol"/>
      </w:rPr>
    </w:lvl>
    <w:lvl w:ilvl="7" w:tplc="B5F62116">
      <w:start w:val="1"/>
      <w:numFmt w:val="bullet"/>
      <w:lvlText w:val="o"/>
      <w:lvlJc w:val="left"/>
      <w:pPr>
        <w:tabs>
          <w:tab w:val="num" w:pos="5760"/>
        </w:tabs>
        <w:ind w:left="5760" w:hanging="360"/>
      </w:pPr>
      <w:rPr>
        <w:rFonts w:ascii="Courier New" w:hAnsi="Courier New"/>
      </w:rPr>
    </w:lvl>
    <w:lvl w:ilvl="8" w:tplc="B9C426E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344EC"/>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5C75"/>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2860"/>
    <w:rsid w:val="00C62A0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351EC"/>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69C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otifikationer@erst.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styr.d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DNK/22_3453_00_x.pdf" TargetMode="External"/><Relationship Id="rId4" Type="http://schemas.openxmlformats.org/officeDocument/2006/relationships/webSettings" Target="webSettings.xml"/><Relationship Id="rId9" Type="http://schemas.openxmlformats.org/officeDocument/2006/relationships/hyperlink" Target="http://www.ds.d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495</Words>
  <Characters>2868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2022-05-17T15:12:00Z</dcterms:created>
  <dcterms:modified xsi:type="dcterms:W3CDTF">2022-05-17T15:22:00Z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