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8C2" w14:textId="77777777" w:rsidR="009239F7" w:rsidRPr="002F6A28" w:rsidRDefault="006B40A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57E3DF" w14:textId="77777777" w:rsidR="009239F7" w:rsidRPr="002F6A28" w:rsidRDefault="006B40AA" w:rsidP="002F6A28">
      <w:pPr>
        <w:jc w:val="center"/>
      </w:pPr>
      <w:r w:rsidRPr="002F6A28">
        <w:t>The following notification is being circulated in accordance with Article 10.6</w:t>
      </w:r>
    </w:p>
    <w:p w14:paraId="17CD89E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D3756" w14:paraId="690E3E8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2F2221" w14:textId="77777777" w:rsidR="00F85C99" w:rsidRPr="002F6A28" w:rsidRDefault="006B40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3D17F8" w14:textId="77777777" w:rsidR="00F85C99" w:rsidRPr="002F6A28" w:rsidRDefault="006B40A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CCD3F9C" w14:textId="77777777" w:rsidR="00F85C99" w:rsidRPr="002F6A28" w:rsidRDefault="006B40A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D3756" w14:paraId="00CFDA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2BA4E" w14:textId="77777777" w:rsidR="00F85C99" w:rsidRPr="002F6A28" w:rsidRDefault="006B40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231AE" w14:textId="77777777" w:rsidR="00F85C99" w:rsidRPr="002F6A28" w:rsidRDefault="006B40A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CA8B6E7" w14:textId="77777777" w:rsidR="00EE3A11" w:rsidRPr="00C379C8" w:rsidRDefault="006B40AA" w:rsidP="00155128">
            <w:pPr>
              <w:spacing w:after="120"/>
            </w:pPr>
            <w:r w:rsidRPr="00C379C8">
              <w:t>Ministry of Industry and Information Technology of the People's Republic of China</w:t>
            </w:r>
            <w:bookmarkEnd w:id="5"/>
          </w:p>
          <w:p w14:paraId="2F7D9BD4" w14:textId="77777777" w:rsidR="00F85C99" w:rsidRPr="002F6A28" w:rsidRDefault="006B40A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D3756" w14:paraId="4F40D0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4DD57" w14:textId="77777777" w:rsidR="00F85C99" w:rsidRPr="002F6A28" w:rsidRDefault="006B40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C18D0" w14:textId="77777777" w:rsidR="00F85C99" w:rsidRPr="0058336F" w:rsidRDefault="006B40A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D3756" w14:paraId="1A4C64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90952" w14:textId="77777777" w:rsidR="00F85C99" w:rsidRPr="002F6A28" w:rsidRDefault="006B40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73DD9" w14:textId="77777777" w:rsidR="00F85C99" w:rsidRPr="002F6A28" w:rsidRDefault="006B40A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Passenger car </w:t>
            </w:r>
            <w:r w:rsidR="00EE3A11" w:rsidRPr="00C379C8">
              <w:rPr>
                <w:rFonts w:ascii="MS Mincho" w:eastAsia="MS Mincho" w:hAnsi="MS Mincho" w:cs="MS Mincho"/>
              </w:rPr>
              <w:t>（</w:t>
            </w:r>
            <w:r w:rsidR="00EE3A11" w:rsidRPr="00C379C8">
              <w:t>including New Energy Vehicle</w:t>
            </w:r>
            <w:r w:rsidR="00EE3A11" w:rsidRPr="00C379C8">
              <w:rPr>
                <w:rFonts w:ascii="MS Mincho" w:eastAsia="MS Mincho" w:hAnsi="MS Mincho" w:cs="MS Mincho"/>
              </w:rPr>
              <w:t>）</w:t>
            </w:r>
            <w:r w:rsidR="00EE3A11" w:rsidRPr="00C379C8">
              <w:t xml:space="preserve"> (HS code(s): 8703); (ICS code(s): 43.060; 43.080.01; 43.100; 75.160)</w:t>
            </w:r>
            <w:bookmarkEnd w:id="22"/>
          </w:p>
        </w:tc>
      </w:tr>
      <w:tr w:rsidR="00FD3756" w14:paraId="648921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560B6" w14:textId="77777777" w:rsidR="00F85C99" w:rsidRPr="002F6A28" w:rsidRDefault="006B40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C2AF8" w14:textId="77777777" w:rsidR="00F85C99" w:rsidRPr="002F6A28" w:rsidRDefault="006B40A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Amendment to Passenger Cars Corporate Average Fuel Consumption And New Energy Vehicles Credits Regulation; (5 page(s), in Chinese)</w:t>
            </w:r>
            <w:bookmarkEnd w:id="24"/>
          </w:p>
        </w:tc>
      </w:tr>
      <w:tr w:rsidR="00FD3756" w14:paraId="209B0E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7B258" w14:textId="77777777" w:rsidR="00F85C99" w:rsidRPr="002F6A28" w:rsidRDefault="006B40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1E1AB" w14:textId="77777777" w:rsidR="00F85C99" w:rsidRPr="002F6A28" w:rsidRDefault="006B40A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requirements for CAFC &amp; NEV credits calculation, trading and management for passenger car enterprises under the new situation.</w:t>
            </w:r>
            <w:bookmarkEnd w:id="26"/>
          </w:p>
        </w:tc>
      </w:tr>
      <w:tr w:rsidR="00FD3756" w14:paraId="291F9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3925B" w14:textId="77777777" w:rsidR="00F85C99" w:rsidRPr="002F6A28" w:rsidRDefault="006B40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29CA0" w14:textId="77777777" w:rsidR="00F85C99" w:rsidRPr="002F6A28" w:rsidRDefault="006B40A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FD3756" w14:paraId="1813DB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919B3" w14:textId="77777777" w:rsidR="00F85C99" w:rsidRPr="002F6A28" w:rsidRDefault="006B40A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BB2A8" w14:textId="77777777" w:rsidR="00072B36" w:rsidRPr="002F6A28" w:rsidRDefault="006B40A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B91AD93" w14:textId="77777777" w:rsidR="00F85C99" w:rsidRPr="002F6A28" w:rsidRDefault="006B40AA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Law of the People's Republic of China on Conserving Energy.</w:t>
            </w:r>
          </w:p>
          <w:p w14:paraId="2EBCB260" w14:textId="77777777" w:rsidR="00F85C99" w:rsidRPr="002F6A28" w:rsidRDefault="006B40A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Development plan of new energy automobile industry</w:t>
            </w:r>
            <w:r w:rsidRPr="002F6A28">
              <w:rPr>
                <w:rFonts w:ascii="MS Mincho" w:eastAsia="MS Mincho" w:hAnsi="MS Mincho" w:cs="MS Mincho"/>
              </w:rPr>
              <w:t>（</w:t>
            </w:r>
            <w:r w:rsidRPr="002F6A28">
              <w:t>2021—2035</w:t>
            </w:r>
            <w:r w:rsidRPr="002F6A28">
              <w:rPr>
                <w:rFonts w:ascii="MS Mincho" w:eastAsia="MS Mincho" w:hAnsi="MS Mincho" w:cs="MS Mincho"/>
              </w:rPr>
              <w:t>）</w:t>
            </w:r>
            <w:bookmarkEnd w:id="30"/>
          </w:p>
        </w:tc>
      </w:tr>
      <w:tr w:rsidR="00FD3756" w14:paraId="5D0C773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31F09" w14:textId="77777777" w:rsidR="00EE3A11" w:rsidRPr="002F6A28" w:rsidRDefault="006B40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A6985" w14:textId="77777777" w:rsidR="00EE3A11" w:rsidRPr="002F6A28" w:rsidRDefault="006B40A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December 2022</w:t>
            </w:r>
            <w:bookmarkEnd w:id="33"/>
          </w:p>
          <w:p w14:paraId="361EF792" w14:textId="77777777" w:rsidR="00EE3A11" w:rsidRPr="002F6A28" w:rsidRDefault="006B40A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June 2023</w:t>
            </w:r>
            <w:bookmarkEnd w:id="36"/>
          </w:p>
        </w:tc>
      </w:tr>
      <w:tr w:rsidR="00FD3756" w14:paraId="5353F4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6C815" w14:textId="77777777" w:rsidR="00F85C99" w:rsidRPr="002F6A28" w:rsidRDefault="006B40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6A991" w14:textId="77777777" w:rsidR="00F85C99" w:rsidRPr="002F6A28" w:rsidRDefault="006B40A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D3756" w14:paraId="7424C9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DD3708" w14:textId="77777777" w:rsidR="00F85C99" w:rsidRPr="002F6A28" w:rsidRDefault="006B40A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95069E" w14:textId="77777777" w:rsidR="00F85C99" w:rsidRPr="002F6A28" w:rsidRDefault="006B40A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32BDE00" w14:textId="77777777" w:rsidR="00EE3A11" w:rsidRPr="00A12DDE" w:rsidRDefault="006B40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14F0708E" w14:textId="77777777" w:rsidR="00EE3A11" w:rsidRPr="00A12DDE" w:rsidRDefault="006B40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671AC728" w14:textId="77777777" w:rsidR="00EE3A11" w:rsidRPr="00A12DDE" w:rsidRDefault="006B40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95745FE" w14:textId="77777777" w:rsidR="00EE3A11" w:rsidRPr="00A12DDE" w:rsidRDefault="00AD554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6B40AA" w:rsidRPr="00A12DDE">
                <w:rPr>
                  <w:bCs/>
                  <w:color w:val="0000FF"/>
                  <w:u w:val="single"/>
                </w:rPr>
                <w:t>https://members.wto.org/crnattachments/2022/TBT/CHN/22_5460_00_x.pdf</w:t>
              </w:r>
            </w:hyperlink>
            <w:bookmarkEnd w:id="42"/>
          </w:p>
        </w:tc>
      </w:tr>
    </w:tbl>
    <w:p w14:paraId="42508EF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4F0A" w14:textId="77777777" w:rsidR="002F7F1E" w:rsidRDefault="006B40AA">
      <w:r>
        <w:separator/>
      </w:r>
    </w:p>
  </w:endnote>
  <w:endnote w:type="continuationSeparator" w:id="0">
    <w:p w14:paraId="5FBFC5DB" w14:textId="77777777" w:rsidR="002F7F1E" w:rsidRDefault="006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34DF" w14:textId="77777777" w:rsidR="009239F7" w:rsidRPr="002F6A28" w:rsidRDefault="006B40A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591A" w14:textId="77777777" w:rsidR="009239F7" w:rsidRPr="002F6A28" w:rsidRDefault="006B40A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F3CD" w14:textId="77777777" w:rsidR="00EE3A11" w:rsidRPr="002F6A28" w:rsidRDefault="006B40A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E236" w14:textId="77777777" w:rsidR="002F7F1E" w:rsidRDefault="006B40AA">
      <w:r>
        <w:separator/>
      </w:r>
    </w:p>
  </w:footnote>
  <w:footnote w:type="continuationSeparator" w:id="0">
    <w:p w14:paraId="4166A09F" w14:textId="77777777" w:rsidR="002F7F1E" w:rsidRDefault="006B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3376" w14:textId="77777777" w:rsidR="009239F7" w:rsidRPr="002F6A28" w:rsidRDefault="006B40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F6E8A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48C7CD" w14:textId="77777777" w:rsidR="009239F7" w:rsidRPr="002F6A28" w:rsidRDefault="006B40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260D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FAF3" w14:textId="77777777" w:rsidR="009239F7" w:rsidRPr="002F6A28" w:rsidRDefault="006B40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G/TBT/N/CHN/1689</w:t>
    </w:r>
    <w:bookmarkEnd w:id="43"/>
  </w:p>
  <w:p w14:paraId="09C0FA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63FDA5" w14:textId="77777777" w:rsidR="009239F7" w:rsidRPr="002F6A28" w:rsidRDefault="006B40A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0680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3756" w14:paraId="08E2F7A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712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3D4A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D3756" w14:paraId="3AE0AAB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434605" w14:textId="77777777" w:rsidR="00ED54E0" w:rsidRPr="009239F7" w:rsidRDefault="006B40A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1728C8" wp14:editId="2E846E2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918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E1CF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D3756" w14:paraId="54BA301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015D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77A9CE" w14:textId="77777777" w:rsidR="009239F7" w:rsidRPr="002F6A28" w:rsidRDefault="006B40A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G/TBT/N/CHN/1689</w:t>
          </w:r>
          <w:bookmarkEnd w:id="45"/>
        </w:p>
      </w:tc>
    </w:tr>
    <w:tr w:rsidR="00FD3756" w14:paraId="21EB09D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D467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9B53CF" w14:textId="0FB13AD6" w:rsidR="00ED54E0" w:rsidRPr="009239F7" w:rsidRDefault="006B40A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August 2022</w:t>
          </w:r>
        </w:p>
      </w:tc>
    </w:tr>
    <w:tr w:rsidR="00FD3756" w14:paraId="36EE24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E618B5" w14:textId="10412B4D" w:rsidR="00ED54E0" w:rsidRPr="009239F7" w:rsidRDefault="006B40A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D5542">
            <w:rPr>
              <w:color w:val="FF0000"/>
              <w:szCs w:val="16"/>
            </w:rPr>
            <w:t>6078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4EC527" w14:textId="77777777" w:rsidR="00ED54E0" w:rsidRPr="009239F7" w:rsidRDefault="006B40A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D3756" w14:paraId="1103071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D2AAE" w14:textId="77777777" w:rsidR="00ED54E0" w:rsidRPr="009239F7" w:rsidRDefault="006B40A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8B387D" w14:textId="77777777" w:rsidR="00ED54E0" w:rsidRPr="002F6A28" w:rsidRDefault="006B40A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C34354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AA13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E2CA3E" w:tentative="1">
      <w:start w:val="1"/>
      <w:numFmt w:val="lowerLetter"/>
      <w:lvlText w:val="%2."/>
      <w:lvlJc w:val="left"/>
      <w:pPr>
        <w:ind w:left="1080" w:hanging="360"/>
      </w:pPr>
    </w:lvl>
    <w:lvl w:ilvl="2" w:tplc="548AC0E2" w:tentative="1">
      <w:start w:val="1"/>
      <w:numFmt w:val="lowerRoman"/>
      <w:lvlText w:val="%3."/>
      <w:lvlJc w:val="right"/>
      <w:pPr>
        <w:ind w:left="1800" w:hanging="180"/>
      </w:pPr>
    </w:lvl>
    <w:lvl w:ilvl="3" w:tplc="47BA255A" w:tentative="1">
      <w:start w:val="1"/>
      <w:numFmt w:val="decimal"/>
      <w:lvlText w:val="%4."/>
      <w:lvlJc w:val="left"/>
      <w:pPr>
        <w:ind w:left="2520" w:hanging="360"/>
      </w:pPr>
    </w:lvl>
    <w:lvl w:ilvl="4" w:tplc="2F50766A" w:tentative="1">
      <w:start w:val="1"/>
      <w:numFmt w:val="lowerLetter"/>
      <w:lvlText w:val="%5."/>
      <w:lvlJc w:val="left"/>
      <w:pPr>
        <w:ind w:left="3240" w:hanging="360"/>
      </w:pPr>
    </w:lvl>
    <w:lvl w:ilvl="5" w:tplc="1FAE9B06" w:tentative="1">
      <w:start w:val="1"/>
      <w:numFmt w:val="lowerRoman"/>
      <w:lvlText w:val="%6."/>
      <w:lvlJc w:val="right"/>
      <w:pPr>
        <w:ind w:left="3960" w:hanging="180"/>
      </w:pPr>
    </w:lvl>
    <w:lvl w:ilvl="6" w:tplc="E5FA6846" w:tentative="1">
      <w:start w:val="1"/>
      <w:numFmt w:val="decimal"/>
      <w:lvlText w:val="%7."/>
      <w:lvlJc w:val="left"/>
      <w:pPr>
        <w:ind w:left="4680" w:hanging="360"/>
      </w:pPr>
    </w:lvl>
    <w:lvl w:ilvl="7" w:tplc="E48EB936" w:tentative="1">
      <w:start w:val="1"/>
      <w:numFmt w:val="lowerLetter"/>
      <w:lvlText w:val="%8."/>
      <w:lvlJc w:val="left"/>
      <w:pPr>
        <w:ind w:left="5400" w:hanging="360"/>
      </w:pPr>
    </w:lvl>
    <w:lvl w:ilvl="8" w:tplc="CDD05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152A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3E2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FC4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8AB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06A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88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80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2C7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C21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06F3B"/>
    <w:rsid w:val="00214E54"/>
    <w:rsid w:val="00233408"/>
    <w:rsid w:val="00267723"/>
    <w:rsid w:val="00270637"/>
    <w:rsid w:val="0027067B"/>
    <w:rsid w:val="002D21E3"/>
    <w:rsid w:val="002E174F"/>
    <w:rsid w:val="002F6A28"/>
    <w:rsid w:val="002F7F1E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40AA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4284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554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3756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B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46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299</Words>
  <Characters>1733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2022-08-11T08:56:00Z</dcterms:created>
  <dcterms:modified xsi:type="dcterms:W3CDTF">2022-08-11T13:02:00Z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