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E2774" w14:textId="77777777" w:rsidR="009239F7" w:rsidRPr="002F6A28" w:rsidRDefault="00065887" w:rsidP="002F6A28">
      <w:pPr>
        <w:pStyle w:val="Titre"/>
        <w:rPr>
          <w:caps w:val="0"/>
          <w:kern w:val="0"/>
        </w:rPr>
      </w:pPr>
      <w:r w:rsidRPr="002F6A28">
        <w:rPr>
          <w:caps w:val="0"/>
          <w:kern w:val="0"/>
        </w:rPr>
        <w:t>NOTIFICATION</w:t>
      </w:r>
    </w:p>
    <w:p w14:paraId="30EC5B4B" w14:textId="77777777" w:rsidR="009239F7" w:rsidRPr="002F6A28" w:rsidRDefault="00065887" w:rsidP="002F6A28">
      <w:pPr>
        <w:jc w:val="center"/>
      </w:pPr>
      <w:r w:rsidRPr="002F6A28">
        <w:t>The following notification is being circulated in accordance with Article 10.6</w:t>
      </w:r>
    </w:p>
    <w:p w14:paraId="7677110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23248" w14:paraId="4D6743DC" w14:textId="77777777" w:rsidTr="0069259F">
        <w:tc>
          <w:tcPr>
            <w:tcW w:w="713" w:type="dxa"/>
            <w:tcBorders>
              <w:bottom w:val="single" w:sz="6" w:space="0" w:color="auto"/>
            </w:tcBorders>
            <w:shd w:val="clear" w:color="auto" w:fill="auto"/>
          </w:tcPr>
          <w:p w14:paraId="50D53001" w14:textId="77777777" w:rsidR="00F85C99" w:rsidRPr="002F6A28" w:rsidRDefault="00065887" w:rsidP="002F6A28">
            <w:pPr>
              <w:spacing w:before="120" w:after="120"/>
              <w:jc w:val="left"/>
            </w:pPr>
            <w:r w:rsidRPr="002F6A28">
              <w:rPr>
                <w:b/>
              </w:rPr>
              <w:t>1.</w:t>
            </w:r>
          </w:p>
        </w:tc>
        <w:tc>
          <w:tcPr>
            <w:tcW w:w="8546" w:type="dxa"/>
            <w:tcBorders>
              <w:bottom w:val="single" w:sz="6" w:space="0" w:color="auto"/>
            </w:tcBorders>
            <w:shd w:val="clear" w:color="auto" w:fill="auto"/>
          </w:tcPr>
          <w:p w14:paraId="1D9F76F3" w14:textId="77777777" w:rsidR="00F85C99" w:rsidRPr="002F6A28" w:rsidRDefault="00065887"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China</w:t>
            </w:r>
            <w:bookmarkEnd w:id="1"/>
            <w:r w:rsidRPr="002F6A28">
              <w:t xml:space="preserve"> </w:t>
            </w:r>
          </w:p>
          <w:p w14:paraId="09A300ED" w14:textId="77777777" w:rsidR="00F85C99" w:rsidRPr="002F6A28" w:rsidRDefault="0006588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23248" w14:paraId="1BDECB3A" w14:textId="77777777" w:rsidTr="0069259F">
        <w:tc>
          <w:tcPr>
            <w:tcW w:w="713" w:type="dxa"/>
            <w:tcBorders>
              <w:top w:val="single" w:sz="6" w:space="0" w:color="auto"/>
              <w:bottom w:val="single" w:sz="6" w:space="0" w:color="auto"/>
            </w:tcBorders>
            <w:shd w:val="clear" w:color="auto" w:fill="auto"/>
          </w:tcPr>
          <w:p w14:paraId="0DA33EDE" w14:textId="77777777" w:rsidR="00F85C99" w:rsidRPr="002F6A28" w:rsidRDefault="0006588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AAF8C5C" w14:textId="77777777" w:rsidR="00F85C99" w:rsidRPr="002F6A28" w:rsidRDefault="0006588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State Administration for Market Regulation (Standardization Administration of the P.R.C.)</w:t>
            </w:r>
            <w:bookmarkEnd w:id="5"/>
          </w:p>
          <w:p w14:paraId="4BA88AB9" w14:textId="77777777" w:rsidR="00F85C99" w:rsidRPr="002F6A28" w:rsidRDefault="0006588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E23248" w14:paraId="7818E0DA" w14:textId="77777777" w:rsidTr="0069259F">
        <w:tc>
          <w:tcPr>
            <w:tcW w:w="713" w:type="dxa"/>
            <w:tcBorders>
              <w:top w:val="single" w:sz="6" w:space="0" w:color="auto"/>
              <w:bottom w:val="single" w:sz="6" w:space="0" w:color="auto"/>
            </w:tcBorders>
            <w:shd w:val="clear" w:color="auto" w:fill="auto"/>
          </w:tcPr>
          <w:p w14:paraId="4D2738C0" w14:textId="77777777" w:rsidR="00F85C99" w:rsidRPr="002F6A28" w:rsidRDefault="0006588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4B8FEEE" w14:textId="77777777" w:rsidR="00F85C99" w:rsidRPr="0058336F" w:rsidRDefault="0006588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E23248" w14:paraId="46E98415" w14:textId="77777777" w:rsidTr="0069259F">
        <w:tc>
          <w:tcPr>
            <w:tcW w:w="713" w:type="dxa"/>
            <w:tcBorders>
              <w:top w:val="single" w:sz="6" w:space="0" w:color="auto"/>
              <w:bottom w:val="single" w:sz="6" w:space="0" w:color="auto"/>
            </w:tcBorders>
            <w:shd w:val="clear" w:color="auto" w:fill="auto"/>
          </w:tcPr>
          <w:p w14:paraId="6D76F6B7" w14:textId="77777777" w:rsidR="00F85C99" w:rsidRPr="002F6A28" w:rsidRDefault="0006588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7E3BD80" w14:textId="77777777" w:rsidR="00F85C99" w:rsidRPr="002F6A28" w:rsidRDefault="00065887" w:rsidP="002F6A28">
            <w:pPr>
              <w:spacing w:before="120" w:after="120"/>
            </w:pPr>
            <w:bookmarkStart w:id="19"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19"/>
            <w:r w:rsidRPr="002F6A28">
              <w:rPr>
                <w:b/>
              </w:rPr>
              <w:t>:</w:t>
            </w:r>
            <w:r w:rsidR="00EE3A11" w:rsidRPr="00C379C8">
              <w:t xml:space="preserve"> Road illumination devices and systems for vehicles; (HS: 87 ); (ICS: 43.040.20)</w:t>
            </w:r>
            <w:bookmarkStart w:id="20" w:name="sps3a"/>
            <w:bookmarkEnd w:id="20"/>
          </w:p>
        </w:tc>
      </w:tr>
      <w:tr w:rsidR="00E23248" w14:paraId="41F16FD4" w14:textId="77777777" w:rsidTr="0069259F">
        <w:tc>
          <w:tcPr>
            <w:tcW w:w="713" w:type="dxa"/>
            <w:tcBorders>
              <w:top w:val="single" w:sz="6" w:space="0" w:color="auto"/>
              <w:bottom w:val="single" w:sz="6" w:space="0" w:color="auto"/>
            </w:tcBorders>
            <w:shd w:val="clear" w:color="auto" w:fill="auto"/>
          </w:tcPr>
          <w:p w14:paraId="077CF665" w14:textId="77777777" w:rsidR="00F85C99" w:rsidRPr="002F6A28" w:rsidRDefault="0006588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0052F38" w14:textId="77777777" w:rsidR="00F85C99" w:rsidRPr="002F6A28" w:rsidRDefault="00065887"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National Standard of the P.R.C., Road Illumination Devices and Systems for vehicles (54 page(s), in Chinese)</w:t>
            </w:r>
            <w:bookmarkStart w:id="22" w:name="sps5a"/>
            <w:bookmarkStart w:id="23" w:name="sps5c"/>
            <w:bookmarkStart w:id="24" w:name="sps5b"/>
            <w:bookmarkEnd w:id="22"/>
            <w:bookmarkEnd w:id="23"/>
            <w:bookmarkEnd w:id="24"/>
          </w:p>
        </w:tc>
      </w:tr>
      <w:tr w:rsidR="00E23248" w14:paraId="4A599510" w14:textId="77777777" w:rsidTr="0069259F">
        <w:tc>
          <w:tcPr>
            <w:tcW w:w="713" w:type="dxa"/>
            <w:tcBorders>
              <w:top w:val="single" w:sz="6" w:space="0" w:color="auto"/>
              <w:bottom w:val="single" w:sz="6" w:space="0" w:color="auto"/>
            </w:tcBorders>
            <w:shd w:val="clear" w:color="auto" w:fill="auto"/>
          </w:tcPr>
          <w:p w14:paraId="665BF4DA" w14:textId="77777777" w:rsidR="00F85C99" w:rsidRPr="002F6A28" w:rsidRDefault="0006588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0CD2B0E" w14:textId="77777777" w:rsidR="00F85C99" w:rsidRPr="002F6A28" w:rsidRDefault="0006588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document specifies the terms and definitions, type approval, general requirements, light source requirements, colour requirements, photometric performance, stability of photometric performance, testing methods and inspection rules etc. for road illumination devices and systems for vehicles.</w:t>
            </w:r>
          </w:p>
          <w:p w14:paraId="09F9AC74" w14:textId="77777777" w:rsidR="00FE448B" w:rsidRPr="00C379C8" w:rsidRDefault="00065887" w:rsidP="002F6A28">
            <w:pPr>
              <w:spacing w:after="120"/>
            </w:pPr>
            <w:r w:rsidRPr="00C379C8">
              <w:t>This document applies to passing beam headlamp, driving beam headlamp, adaptive front-lighting system, front fog lamp, corner lamp and other road illumination devices and systems used by class M and N vehicles. Road illumination devices and systems of other types of vehicles can also follow this document.  </w:t>
            </w:r>
          </w:p>
        </w:tc>
      </w:tr>
      <w:tr w:rsidR="00E23248" w14:paraId="48A0ED03" w14:textId="77777777" w:rsidTr="0069259F">
        <w:tc>
          <w:tcPr>
            <w:tcW w:w="713" w:type="dxa"/>
            <w:tcBorders>
              <w:top w:val="single" w:sz="6" w:space="0" w:color="auto"/>
              <w:bottom w:val="single" w:sz="6" w:space="0" w:color="auto"/>
            </w:tcBorders>
            <w:shd w:val="clear" w:color="auto" w:fill="auto"/>
          </w:tcPr>
          <w:p w14:paraId="69B8661E" w14:textId="77777777" w:rsidR="00F85C99" w:rsidRPr="002F6A28" w:rsidRDefault="0006588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2328EE6" w14:textId="77777777" w:rsidR="00F85C99" w:rsidRPr="002F6A28" w:rsidRDefault="00065887"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To ensure traffic safety.; Protection of human health or safety; Other</w:t>
            </w:r>
            <w:bookmarkStart w:id="27" w:name="sps7f"/>
            <w:bookmarkEnd w:id="27"/>
          </w:p>
        </w:tc>
      </w:tr>
      <w:tr w:rsidR="00E23248" w14:paraId="61B327C7" w14:textId="77777777" w:rsidTr="0069259F">
        <w:tc>
          <w:tcPr>
            <w:tcW w:w="713" w:type="dxa"/>
            <w:tcBorders>
              <w:top w:val="single" w:sz="6" w:space="0" w:color="auto"/>
              <w:bottom w:val="single" w:sz="6" w:space="0" w:color="auto"/>
            </w:tcBorders>
            <w:shd w:val="clear" w:color="auto" w:fill="auto"/>
          </w:tcPr>
          <w:p w14:paraId="60B175AA" w14:textId="77777777" w:rsidR="00F85C99" w:rsidRPr="002F6A28" w:rsidRDefault="0006588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2FBD1FA" w14:textId="77777777" w:rsidR="00072B36" w:rsidRPr="002F6A28" w:rsidRDefault="00065887" w:rsidP="009E75ED">
            <w:pPr>
              <w:spacing w:before="120" w:after="120"/>
            </w:pPr>
            <w:bookmarkStart w:id="28" w:name="X_TBT_Reg_8A"/>
            <w:r w:rsidRPr="002F6A28">
              <w:rPr>
                <w:b/>
              </w:rPr>
              <w:t>Relevant documents</w:t>
            </w:r>
            <w:bookmarkEnd w:id="28"/>
            <w:r w:rsidRPr="002F6A28">
              <w:rPr>
                <w:b/>
              </w:rPr>
              <w:t>:</w:t>
            </w:r>
            <w:r w:rsidR="00EE3A11" w:rsidRPr="002F6A28">
              <w:t xml:space="preserve"> </w:t>
            </w:r>
          </w:p>
        </w:tc>
      </w:tr>
      <w:tr w:rsidR="00E23248" w14:paraId="53A2FCEC" w14:textId="77777777" w:rsidTr="00AE6CC8">
        <w:trPr>
          <w:cantSplit/>
        </w:trPr>
        <w:tc>
          <w:tcPr>
            <w:tcW w:w="713" w:type="dxa"/>
            <w:tcBorders>
              <w:top w:val="single" w:sz="6" w:space="0" w:color="auto"/>
              <w:bottom w:val="single" w:sz="6" w:space="0" w:color="auto"/>
            </w:tcBorders>
            <w:shd w:val="clear" w:color="auto" w:fill="auto"/>
          </w:tcPr>
          <w:p w14:paraId="3109F3D5" w14:textId="77777777" w:rsidR="00EE3A11" w:rsidRPr="002F6A28" w:rsidRDefault="0006588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5DBF37D" w14:textId="77777777" w:rsidR="00EE3A11" w:rsidRPr="002F6A28" w:rsidRDefault="00065887"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4218FCB1" w14:textId="77777777" w:rsidR="00EE3A11" w:rsidRPr="002F6A28" w:rsidRDefault="00065887"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E23248" w14:paraId="754A25B8" w14:textId="77777777" w:rsidTr="0069259F">
        <w:tc>
          <w:tcPr>
            <w:tcW w:w="713" w:type="dxa"/>
            <w:tcBorders>
              <w:top w:val="single" w:sz="6" w:space="0" w:color="auto"/>
              <w:bottom w:val="single" w:sz="6" w:space="0" w:color="auto"/>
            </w:tcBorders>
            <w:shd w:val="clear" w:color="auto" w:fill="auto"/>
          </w:tcPr>
          <w:p w14:paraId="2ECDD5C8" w14:textId="77777777" w:rsidR="00F85C99" w:rsidRPr="002F6A28" w:rsidRDefault="0006588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98F30A6" w14:textId="77777777" w:rsidR="00F85C99" w:rsidRPr="002F6A28" w:rsidRDefault="00065887"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E23248" w14:paraId="47DEC9B9" w14:textId="77777777" w:rsidTr="0069259F">
        <w:tc>
          <w:tcPr>
            <w:tcW w:w="713" w:type="dxa"/>
            <w:tcBorders>
              <w:top w:val="single" w:sz="6" w:space="0" w:color="auto"/>
            </w:tcBorders>
            <w:shd w:val="clear" w:color="auto" w:fill="auto"/>
          </w:tcPr>
          <w:p w14:paraId="389606BF" w14:textId="77777777" w:rsidR="00F85C99" w:rsidRPr="002F6A28" w:rsidRDefault="00065887"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6E8D8D73" w14:textId="77777777" w:rsidR="00F85C99" w:rsidRPr="002F6A28" w:rsidRDefault="00065887"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47785A3B" w14:textId="77777777" w:rsidR="00E70E12" w:rsidRPr="002F6A28" w:rsidRDefault="00065887" w:rsidP="00B16145">
            <w:pPr>
              <w:keepNext/>
              <w:keepLines/>
              <w:spacing w:before="120" w:after="120"/>
              <w:jc w:val="left"/>
            </w:pPr>
            <w:r w:rsidRPr="002F6A28">
              <w:t xml:space="preserve">WTO/TBT National Notification and Enquiry </w:t>
            </w:r>
            <w:proofErr w:type="spellStart"/>
            <w:r w:rsidRPr="002F6A28">
              <w:t>Center</w:t>
            </w:r>
            <w:proofErr w:type="spellEnd"/>
            <w:r w:rsidRPr="002F6A28">
              <w:t xml:space="preserve"> of the People's Republic of China</w:t>
            </w:r>
            <w:r w:rsidRPr="002F6A28">
              <w:br/>
              <w:t>Tel</w:t>
            </w:r>
            <w:r w:rsidRPr="002F6A28">
              <w:t>：</w:t>
            </w:r>
            <w:r w:rsidRPr="002F6A28">
              <w:t>+86 10 57954633 / 57954627</w:t>
            </w:r>
            <w:r w:rsidRPr="002F6A28">
              <w:br/>
              <w:t xml:space="preserve">Email: </w:t>
            </w:r>
            <w:hyperlink r:id="rId7" w:history="1">
              <w:r w:rsidRPr="002F6A28">
                <w:rPr>
                  <w:color w:val="0000FF"/>
                  <w:u w:val="single"/>
                </w:rPr>
                <w:t>tbt@customs.gov.cn</w:t>
              </w:r>
            </w:hyperlink>
          </w:p>
          <w:p w14:paraId="6F2A612C" w14:textId="77777777" w:rsidR="00E70E12" w:rsidRPr="002F6A28" w:rsidRDefault="00736F69" w:rsidP="00B16145">
            <w:pPr>
              <w:keepNext/>
              <w:keepLines/>
              <w:spacing w:before="120" w:after="120"/>
            </w:pPr>
            <w:hyperlink r:id="rId8" w:history="1">
              <w:r w:rsidR="00065887" w:rsidRPr="002F6A28">
                <w:rPr>
                  <w:color w:val="0000FF"/>
                  <w:u w:val="single"/>
                </w:rPr>
                <w:t>https://members.wto.org/crnattachments/2022/TBT/CHN/22_0472_00_x.pdf</w:t>
              </w:r>
            </w:hyperlink>
            <w:bookmarkEnd w:id="40"/>
          </w:p>
        </w:tc>
      </w:tr>
    </w:tbl>
    <w:p w14:paraId="48ED980C"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2881D" w14:textId="77777777" w:rsidR="00BC5146" w:rsidRDefault="00065887">
      <w:r>
        <w:separator/>
      </w:r>
    </w:p>
  </w:endnote>
  <w:endnote w:type="continuationSeparator" w:id="0">
    <w:p w14:paraId="19595A65" w14:textId="77777777" w:rsidR="00BC5146" w:rsidRDefault="00065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638CD" w14:textId="77777777" w:rsidR="009239F7" w:rsidRPr="002F6A28" w:rsidRDefault="00065887"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7788" w14:textId="77777777" w:rsidR="009239F7" w:rsidRPr="002F6A28" w:rsidRDefault="00065887"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E47F3" w14:textId="77777777" w:rsidR="00EE3A11" w:rsidRPr="002F6A28" w:rsidRDefault="00065887">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ED608" w14:textId="77777777" w:rsidR="00BC5146" w:rsidRDefault="00065887">
      <w:r>
        <w:separator/>
      </w:r>
    </w:p>
  </w:footnote>
  <w:footnote w:type="continuationSeparator" w:id="0">
    <w:p w14:paraId="437E93D6" w14:textId="77777777" w:rsidR="00BC5146" w:rsidRDefault="00065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CB28A" w14:textId="77777777" w:rsidR="009239F7" w:rsidRPr="002F6A28" w:rsidRDefault="00065887" w:rsidP="009239F7">
    <w:pPr>
      <w:pStyle w:val="En-tte"/>
      <w:pBdr>
        <w:bottom w:val="single" w:sz="4" w:space="1" w:color="auto"/>
      </w:pBdr>
      <w:tabs>
        <w:tab w:val="clear" w:pos="4513"/>
        <w:tab w:val="clear" w:pos="9027"/>
      </w:tabs>
      <w:jc w:val="center"/>
    </w:pPr>
    <w:proofErr w:type="spellStart"/>
    <w:r w:rsidRPr="002F6A28">
      <w:t>tbtSymbol</w:t>
    </w:r>
    <w:proofErr w:type="spellEnd"/>
  </w:p>
  <w:p w14:paraId="288A0BC3" w14:textId="77777777" w:rsidR="009239F7" w:rsidRPr="002F6A28" w:rsidRDefault="009239F7" w:rsidP="009239F7">
    <w:pPr>
      <w:pStyle w:val="En-tte"/>
      <w:pBdr>
        <w:bottom w:val="single" w:sz="4" w:space="1" w:color="auto"/>
      </w:pBdr>
      <w:tabs>
        <w:tab w:val="clear" w:pos="4513"/>
        <w:tab w:val="clear" w:pos="9027"/>
      </w:tabs>
      <w:jc w:val="center"/>
    </w:pPr>
  </w:p>
  <w:p w14:paraId="52F1F116" w14:textId="77777777" w:rsidR="009239F7" w:rsidRPr="002F6A28" w:rsidRDefault="00065887"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6BAAA24"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53BCC" w14:textId="77777777" w:rsidR="009239F7" w:rsidRPr="002F6A28" w:rsidRDefault="00065887" w:rsidP="009239F7">
    <w:pPr>
      <w:pStyle w:val="En-tte"/>
      <w:pBdr>
        <w:bottom w:val="single" w:sz="4" w:space="1" w:color="auto"/>
      </w:pBdr>
      <w:tabs>
        <w:tab w:val="clear" w:pos="4513"/>
        <w:tab w:val="clear" w:pos="9027"/>
      </w:tabs>
      <w:jc w:val="center"/>
    </w:pPr>
    <w:bookmarkStart w:id="41" w:name="spsSymbolHeader"/>
    <w:r w:rsidRPr="002F6A28">
      <w:t>G/TBT/N/</w:t>
    </w:r>
    <w:proofErr w:type="spellStart"/>
    <w:r w:rsidRPr="002F6A28">
      <w:t>CHN</w:t>
    </w:r>
    <w:proofErr w:type="spellEnd"/>
    <w:r w:rsidRPr="002F6A28">
      <w:t>/1654</w:t>
    </w:r>
    <w:bookmarkEnd w:id="41"/>
  </w:p>
  <w:p w14:paraId="5683CA3D" w14:textId="77777777" w:rsidR="009239F7" w:rsidRPr="002F6A28" w:rsidRDefault="009239F7" w:rsidP="009239F7">
    <w:pPr>
      <w:pStyle w:val="En-tte"/>
      <w:pBdr>
        <w:bottom w:val="single" w:sz="4" w:space="1" w:color="auto"/>
      </w:pBdr>
      <w:tabs>
        <w:tab w:val="clear" w:pos="4513"/>
        <w:tab w:val="clear" w:pos="9027"/>
      </w:tabs>
      <w:jc w:val="center"/>
    </w:pPr>
  </w:p>
  <w:p w14:paraId="18F26ACB" w14:textId="77777777" w:rsidR="009239F7" w:rsidRPr="002F6A28" w:rsidRDefault="00065887"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6F79F0D"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23248" w14:paraId="7F60A306" w14:textId="77777777" w:rsidTr="008612A9">
      <w:trPr>
        <w:trHeight w:val="240"/>
        <w:jc w:val="center"/>
      </w:trPr>
      <w:tc>
        <w:tcPr>
          <w:tcW w:w="3794" w:type="dxa"/>
          <w:shd w:val="clear" w:color="auto" w:fill="FFFFFF"/>
          <w:tcMar>
            <w:left w:w="108" w:type="dxa"/>
            <w:right w:w="108" w:type="dxa"/>
          </w:tcMar>
          <w:vAlign w:val="center"/>
        </w:tcPr>
        <w:p w14:paraId="6A435268"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3BD472F" w14:textId="77777777" w:rsidR="00ED54E0" w:rsidRPr="009239F7" w:rsidRDefault="00ED54E0" w:rsidP="00B801E9">
          <w:pPr>
            <w:jc w:val="right"/>
            <w:rPr>
              <w:b/>
              <w:color w:val="FF0000"/>
              <w:szCs w:val="16"/>
            </w:rPr>
          </w:pPr>
        </w:p>
      </w:tc>
    </w:tr>
    <w:bookmarkEnd w:id="42"/>
    <w:tr w:rsidR="00E23248" w14:paraId="1B1D580A" w14:textId="77777777" w:rsidTr="008612A9">
      <w:trPr>
        <w:trHeight w:val="213"/>
        <w:jc w:val="center"/>
      </w:trPr>
      <w:tc>
        <w:tcPr>
          <w:tcW w:w="3794" w:type="dxa"/>
          <w:vMerge w:val="restart"/>
          <w:shd w:val="clear" w:color="auto" w:fill="FFFFFF"/>
          <w:tcMar>
            <w:left w:w="0" w:type="dxa"/>
            <w:right w:w="0" w:type="dxa"/>
          </w:tcMar>
        </w:tcPr>
        <w:p w14:paraId="395B0BED" w14:textId="77777777" w:rsidR="00ED54E0" w:rsidRPr="009239F7" w:rsidRDefault="00065887" w:rsidP="00B801E9">
          <w:pPr>
            <w:jc w:val="left"/>
          </w:pPr>
          <w:r>
            <w:rPr>
              <w:noProof/>
              <w:lang w:eastAsia="en-GB"/>
            </w:rPr>
            <w:drawing>
              <wp:inline distT="0" distB="0" distL="0" distR="0" wp14:anchorId="1D822FBC" wp14:editId="266E0DD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2884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4E5488E" w14:textId="77777777" w:rsidR="00ED54E0" w:rsidRPr="009239F7" w:rsidRDefault="00ED54E0" w:rsidP="00B801E9">
          <w:pPr>
            <w:jc w:val="right"/>
            <w:rPr>
              <w:b/>
              <w:szCs w:val="16"/>
            </w:rPr>
          </w:pPr>
        </w:p>
      </w:tc>
    </w:tr>
    <w:tr w:rsidR="00E23248" w14:paraId="3FA1BE0D" w14:textId="77777777" w:rsidTr="008612A9">
      <w:trPr>
        <w:trHeight w:val="868"/>
        <w:jc w:val="center"/>
      </w:trPr>
      <w:tc>
        <w:tcPr>
          <w:tcW w:w="3794" w:type="dxa"/>
          <w:vMerge/>
          <w:shd w:val="clear" w:color="auto" w:fill="FFFFFF"/>
          <w:tcMar>
            <w:left w:w="108" w:type="dxa"/>
            <w:right w:w="108" w:type="dxa"/>
          </w:tcMar>
        </w:tcPr>
        <w:p w14:paraId="4FC7333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80414E1" w14:textId="77777777" w:rsidR="009239F7" w:rsidRPr="002F6A28" w:rsidRDefault="00065887" w:rsidP="00B801E9">
          <w:pPr>
            <w:jc w:val="right"/>
            <w:rPr>
              <w:b/>
              <w:szCs w:val="16"/>
            </w:rPr>
          </w:pPr>
          <w:bookmarkStart w:id="43" w:name="bmkSymbols"/>
          <w:r w:rsidRPr="002F6A28">
            <w:rPr>
              <w:b/>
              <w:szCs w:val="16"/>
            </w:rPr>
            <w:t>G/TBT/N/</w:t>
          </w:r>
          <w:proofErr w:type="spellStart"/>
          <w:r w:rsidRPr="002F6A28">
            <w:rPr>
              <w:b/>
              <w:szCs w:val="16"/>
            </w:rPr>
            <w:t>CHN</w:t>
          </w:r>
          <w:proofErr w:type="spellEnd"/>
          <w:r w:rsidRPr="002F6A28">
            <w:rPr>
              <w:b/>
              <w:szCs w:val="16"/>
            </w:rPr>
            <w:t>/1654</w:t>
          </w:r>
          <w:bookmarkEnd w:id="43"/>
        </w:p>
      </w:tc>
    </w:tr>
    <w:tr w:rsidR="00E23248" w14:paraId="7093A7D2" w14:textId="77777777" w:rsidTr="008612A9">
      <w:trPr>
        <w:trHeight w:val="240"/>
        <w:jc w:val="center"/>
      </w:trPr>
      <w:tc>
        <w:tcPr>
          <w:tcW w:w="3794" w:type="dxa"/>
          <w:vMerge/>
          <w:shd w:val="clear" w:color="auto" w:fill="FFFFFF"/>
          <w:tcMar>
            <w:left w:w="108" w:type="dxa"/>
            <w:right w:w="108" w:type="dxa"/>
          </w:tcMar>
          <w:vAlign w:val="center"/>
        </w:tcPr>
        <w:p w14:paraId="3B04C90C" w14:textId="77777777" w:rsidR="00ED54E0" w:rsidRPr="009239F7" w:rsidRDefault="00ED54E0" w:rsidP="00B801E9"/>
      </w:tc>
      <w:tc>
        <w:tcPr>
          <w:tcW w:w="5448" w:type="dxa"/>
          <w:gridSpan w:val="2"/>
          <w:shd w:val="clear" w:color="auto" w:fill="FFFFFF"/>
          <w:tcMar>
            <w:left w:w="108" w:type="dxa"/>
            <w:right w:w="108" w:type="dxa"/>
          </w:tcMar>
          <w:vAlign w:val="center"/>
        </w:tcPr>
        <w:p w14:paraId="41A1A069" w14:textId="5B50274B" w:rsidR="00ED54E0" w:rsidRPr="009239F7" w:rsidRDefault="00065887" w:rsidP="00B801E9">
          <w:pPr>
            <w:jc w:val="right"/>
            <w:rPr>
              <w:szCs w:val="16"/>
            </w:rPr>
          </w:pPr>
          <w:bookmarkStart w:id="44" w:name="spsDateDistribution"/>
          <w:bookmarkStart w:id="45" w:name="bmkDate"/>
          <w:bookmarkEnd w:id="44"/>
          <w:bookmarkEnd w:id="45"/>
          <w:r>
            <w:rPr>
              <w:szCs w:val="16"/>
            </w:rPr>
            <w:t>20 January 2022</w:t>
          </w:r>
        </w:p>
      </w:tc>
    </w:tr>
    <w:tr w:rsidR="00E23248" w14:paraId="4E9C5325"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B9A0EA9" w14:textId="120086AE" w:rsidR="00ED54E0" w:rsidRPr="009239F7" w:rsidRDefault="00065887"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736F69">
            <w:rPr>
              <w:color w:val="FF0000"/>
              <w:szCs w:val="16"/>
            </w:rPr>
            <w:t>0410</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10314E7A" w14:textId="77777777" w:rsidR="00ED54E0" w:rsidRPr="009239F7" w:rsidRDefault="00065887"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E23248" w14:paraId="35A3D83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E2E8E74" w14:textId="77777777" w:rsidR="00ED54E0" w:rsidRPr="009239F7" w:rsidRDefault="00065887"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3B1BD414" w14:textId="77777777" w:rsidR="00ED54E0" w:rsidRPr="002F6A28" w:rsidRDefault="00065887"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69AB4EE2"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9D20A86">
      <w:start w:val="1"/>
      <w:numFmt w:val="decimal"/>
      <w:pStyle w:val="SummaryText"/>
      <w:lvlText w:val="%1."/>
      <w:lvlJc w:val="left"/>
      <w:pPr>
        <w:ind w:left="360" w:hanging="360"/>
      </w:pPr>
    </w:lvl>
    <w:lvl w:ilvl="1" w:tplc="0D2E19A0" w:tentative="1">
      <w:start w:val="1"/>
      <w:numFmt w:val="lowerLetter"/>
      <w:lvlText w:val="%2."/>
      <w:lvlJc w:val="left"/>
      <w:pPr>
        <w:ind w:left="1080" w:hanging="360"/>
      </w:pPr>
    </w:lvl>
    <w:lvl w:ilvl="2" w:tplc="85A6A45A" w:tentative="1">
      <w:start w:val="1"/>
      <w:numFmt w:val="lowerRoman"/>
      <w:lvlText w:val="%3."/>
      <w:lvlJc w:val="right"/>
      <w:pPr>
        <w:ind w:left="1800" w:hanging="180"/>
      </w:pPr>
    </w:lvl>
    <w:lvl w:ilvl="3" w:tplc="8E7A7EBC" w:tentative="1">
      <w:start w:val="1"/>
      <w:numFmt w:val="decimal"/>
      <w:lvlText w:val="%4."/>
      <w:lvlJc w:val="left"/>
      <w:pPr>
        <w:ind w:left="2520" w:hanging="360"/>
      </w:pPr>
    </w:lvl>
    <w:lvl w:ilvl="4" w:tplc="858CBF30" w:tentative="1">
      <w:start w:val="1"/>
      <w:numFmt w:val="lowerLetter"/>
      <w:lvlText w:val="%5."/>
      <w:lvlJc w:val="left"/>
      <w:pPr>
        <w:ind w:left="3240" w:hanging="360"/>
      </w:pPr>
    </w:lvl>
    <w:lvl w:ilvl="5" w:tplc="12E8BCBC" w:tentative="1">
      <w:start w:val="1"/>
      <w:numFmt w:val="lowerRoman"/>
      <w:lvlText w:val="%6."/>
      <w:lvlJc w:val="right"/>
      <w:pPr>
        <w:ind w:left="3960" w:hanging="180"/>
      </w:pPr>
    </w:lvl>
    <w:lvl w:ilvl="6" w:tplc="F75060BA" w:tentative="1">
      <w:start w:val="1"/>
      <w:numFmt w:val="decimal"/>
      <w:lvlText w:val="%7."/>
      <w:lvlJc w:val="left"/>
      <w:pPr>
        <w:ind w:left="4680" w:hanging="360"/>
      </w:pPr>
    </w:lvl>
    <w:lvl w:ilvl="7" w:tplc="2182D52C" w:tentative="1">
      <w:start w:val="1"/>
      <w:numFmt w:val="lowerLetter"/>
      <w:lvlText w:val="%8."/>
      <w:lvlJc w:val="left"/>
      <w:pPr>
        <w:ind w:left="5400" w:hanging="360"/>
      </w:pPr>
    </w:lvl>
    <w:lvl w:ilvl="8" w:tplc="898E6D2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65887"/>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36F69"/>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476D7"/>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C5146"/>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3248"/>
    <w:rsid w:val="00E25473"/>
    <w:rsid w:val="00E30FFD"/>
    <w:rsid w:val="00E46FD5"/>
    <w:rsid w:val="00E544BB"/>
    <w:rsid w:val="00E56545"/>
    <w:rsid w:val="00E63AC7"/>
    <w:rsid w:val="00E67CF3"/>
    <w:rsid w:val="00E70E12"/>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9AADE"/>
  <w15:docId w15:val="{C615B035-BB98-4ABF-B2A6-5A6DC782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TBT/CHN/22_0472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bt@customs.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4</cp:revision>
  <dcterms:created xsi:type="dcterms:W3CDTF">2022-01-19T16:11:00Z</dcterms:created>
  <dcterms:modified xsi:type="dcterms:W3CDTF">2022-01-19T16:34:00Z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