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2FD4" w14:textId="035321CD" w:rsidR="009239F7" w:rsidRPr="002F6A28" w:rsidRDefault="00AB278C" w:rsidP="002F6A28">
      <w:pPr>
        <w:pStyle w:val="Titre"/>
        <w:rPr>
          <w:caps w:val="0"/>
          <w:kern w:val="0"/>
        </w:rPr>
      </w:pPr>
      <w:r w:rsidRPr="002F6A28">
        <w:rPr>
          <w:caps w:val="0"/>
          <w:kern w:val="0"/>
        </w:rPr>
        <w:t>NOTIFICATION</w:t>
      </w:r>
    </w:p>
    <w:p w14:paraId="6F5CADE2" w14:textId="77777777" w:rsidR="009239F7" w:rsidRPr="002F6A28" w:rsidRDefault="00AB278C" w:rsidP="002F6A28">
      <w:pPr>
        <w:jc w:val="center"/>
      </w:pPr>
      <w:r w:rsidRPr="002F6A28">
        <w:t>The following notification is being circulated in accordance with Article 10.6</w:t>
      </w:r>
    </w:p>
    <w:p w14:paraId="5187971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C207C" w14:paraId="0CC3E6EA" w14:textId="77777777" w:rsidTr="0069259F">
        <w:tc>
          <w:tcPr>
            <w:tcW w:w="713" w:type="dxa"/>
            <w:tcBorders>
              <w:bottom w:val="single" w:sz="6" w:space="0" w:color="auto"/>
            </w:tcBorders>
            <w:shd w:val="clear" w:color="auto" w:fill="auto"/>
          </w:tcPr>
          <w:p w14:paraId="59BBF4B1" w14:textId="77777777" w:rsidR="00F85C99" w:rsidRPr="002F6A28" w:rsidRDefault="00AB278C" w:rsidP="002F6A28">
            <w:pPr>
              <w:spacing w:before="120" w:after="120"/>
              <w:jc w:val="left"/>
            </w:pPr>
            <w:r w:rsidRPr="002F6A28">
              <w:rPr>
                <w:b/>
              </w:rPr>
              <w:t>1.</w:t>
            </w:r>
          </w:p>
        </w:tc>
        <w:tc>
          <w:tcPr>
            <w:tcW w:w="8546" w:type="dxa"/>
            <w:tcBorders>
              <w:bottom w:val="single" w:sz="6" w:space="0" w:color="auto"/>
            </w:tcBorders>
            <w:shd w:val="clear" w:color="auto" w:fill="auto"/>
          </w:tcPr>
          <w:p w14:paraId="1AA71201" w14:textId="77777777" w:rsidR="00F85C99" w:rsidRPr="002F6A28" w:rsidRDefault="00AB278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SWITZERLAND</w:t>
            </w:r>
            <w:bookmarkEnd w:id="1"/>
          </w:p>
          <w:p w14:paraId="166A72D4" w14:textId="77777777" w:rsidR="00F85C99" w:rsidRPr="002F6A28" w:rsidRDefault="00AB278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C207C" w14:paraId="31128AFD" w14:textId="77777777" w:rsidTr="0069259F">
        <w:tc>
          <w:tcPr>
            <w:tcW w:w="713" w:type="dxa"/>
            <w:tcBorders>
              <w:top w:val="single" w:sz="6" w:space="0" w:color="auto"/>
              <w:bottom w:val="single" w:sz="6" w:space="0" w:color="auto"/>
            </w:tcBorders>
            <w:shd w:val="clear" w:color="auto" w:fill="auto"/>
          </w:tcPr>
          <w:p w14:paraId="527E65D0" w14:textId="77777777" w:rsidR="00F85C99" w:rsidRPr="002F6A28" w:rsidRDefault="00AB278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614CF5A" w14:textId="77777777" w:rsidR="00F85C99" w:rsidRPr="002F6A28" w:rsidRDefault="00AB278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7639405" w14:textId="77777777" w:rsidR="00EE3A11" w:rsidRPr="00C379C8" w:rsidRDefault="00AB278C" w:rsidP="00155128">
            <w:pPr>
              <w:spacing w:after="120"/>
            </w:pPr>
            <w:r w:rsidRPr="00C379C8">
              <w:t>Federal Food and Veterinary Office</w:t>
            </w:r>
            <w:bookmarkEnd w:id="5"/>
          </w:p>
          <w:p w14:paraId="42328C56" w14:textId="77777777" w:rsidR="00F85C99" w:rsidRPr="002F6A28" w:rsidRDefault="00AB278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83E9749" w14:textId="77777777" w:rsidR="00AC6C6E" w:rsidRPr="00C379C8" w:rsidRDefault="00AB278C" w:rsidP="00AA646C">
            <w:r w:rsidRPr="00C379C8">
              <w:t>State Secretariat for Economic Affairs SECO</w:t>
            </w:r>
          </w:p>
          <w:p w14:paraId="043E8F69" w14:textId="77777777" w:rsidR="00AC6C6E" w:rsidRPr="00C379C8" w:rsidRDefault="00AB278C" w:rsidP="00AA646C">
            <w:r w:rsidRPr="00C379C8">
              <w:t>Holzikofenweg 36</w:t>
            </w:r>
          </w:p>
          <w:p w14:paraId="6F1051FC" w14:textId="77777777" w:rsidR="00AC6C6E" w:rsidRPr="00C379C8" w:rsidRDefault="00AB278C" w:rsidP="00AA646C">
            <w:r w:rsidRPr="00C379C8">
              <w:t>3003 Berne</w:t>
            </w:r>
          </w:p>
          <w:p w14:paraId="60261C24" w14:textId="77777777" w:rsidR="00AC6C6E" w:rsidRPr="00C379C8" w:rsidRDefault="00B6474D" w:rsidP="00AA646C">
            <w:pPr>
              <w:spacing w:after="120"/>
            </w:pPr>
            <w:hyperlink r:id="rId8" w:history="1">
              <w:r w:rsidR="00AB278C" w:rsidRPr="00C379C8">
                <w:rPr>
                  <w:color w:val="0000FF"/>
                  <w:u w:val="single"/>
                </w:rPr>
                <w:t>tbt@seco.admin.ch</w:t>
              </w:r>
            </w:hyperlink>
            <w:bookmarkEnd w:id="7"/>
          </w:p>
        </w:tc>
      </w:tr>
      <w:tr w:rsidR="004C207C" w14:paraId="565800F9" w14:textId="77777777" w:rsidTr="0069259F">
        <w:tc>
          <w:tcPr>
            <w:tcW w:w="713" w:type="dxa"/>
            <w:tcBorders>
              <w:top w:val="single" w:sz="6" w:space="0" w:color="auto"/>
              <w:bottom w:val="single" w:sz="6" w:space="0" w:color="auto"/>
            </w:tcBorders>
            <w:shd w:val="clear" w:color="auto" w:fill="auto"/>
          </w:tcPr>
          <w:p w14:paraId="2F6AD3B1" w14:textId="77777777" w:rsidR="00F85C99" w:rsidRPr="002F6A28" w:rsidRDefault="00AB278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0480797" w14:textId="77777777" w:rsidR="00F85C99" w:rsidRPr="0058336F" w:rsidRDefault="00AB278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C207C" w14:paraId="0446AB4E" w14:textId="77777777" w:rsidTr="0069259F">
        <w:tc>
          <w:tcPr>
            <w:tcW w:w="713" w:type="dxa"/>
            <w:tcBorders>
              <w:top w:val="single" w:sz="6" w:space="0" w:color="auto"/>
              <w:bottom w:val="single" w:sz="6" w:space="0" w:color="auto"/>
            </w:tcBorders>
            <w:shd w:val="clear" w:color="auto" w:fill="auto"/>
          </w:tcPr>
          <w:p w14:paraId="092A377D" w14:textId="77777777" w:rsidR="00F85C99" w:rsidRPr="002F6A28" w:rsidRDefault="00AB278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39F6085" w14:textId="77777777" w:rsidR="00F85C99" w:rsidRPr="002F6A28" w:rsidRDefault="00AB278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All composed food and all food bearing a health claim.</w:t>
            </w:r>
            <w:bookmarkEnd w:id="22"/>
          </w:p>
        </w:tc>
      </w:tr>
      <w:tr w:rsidR="004C207C" w14:paraId="226AECE6" w14:textId="77777777" w:rsidTr="0069259F">
        <w:tc>
          <w:tcPr>
            <w:tcW w:w="713" w:type="dxa"/>
            <w:tcBorders>
              <w:top w:val="single" w:sz="6" w:space="0" w:color="auto"/>
              <w:bottom w:val="single" w:sz="6" w:space="0" w:color="auto"/>
            </w:tcBorders>
            <w:shd w:val="clear" w:color="auto" w:fill="auto"/>
          </w:tcPr>
          <w:p w14:paraId="262692C6" w14:textId="77777777" w:rsidR="00F85C99" w:rsidRPr="002F6A28" w:rsidRDefault="00AB278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0D97BB0" w14:textId="77777777" w:rsidR="00F85C99" w:rsidRPr="002F6A28" w:rsidRDefault="00AB278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Ordinance on information on foodstuffs; (14 page(s), in French)</w:t>
            </w:r>
            <w:bookmarkEnd w:id="24"/>
          </w:p>
        </w:tc>
      </w:tr>
      <w:tr w:rsidR="004C207C" w14:paraId="4E32AF75" w14:textId="77777777" w:rsidTr="0069259F">
        <w:tc>
          <w:tcPr>
            <w:tcW w:w="713" w:type="dxa"/>
            <w:tcBorders>
              <w:top w:val="single" w:sz="6" w:space="0" w:color="auto"/>
              <w:bottom w:val="single" w:sz="6" w:space="0" w:color="auto"/>
            </w:tcBorders>
            <w:shd w:val="clear" w:color="auto" w:fill="auto"/>
          </w:tcPr>
          <w:p w14:paraId="7B0F04D9" w14:textId="77777777" w:rsidR="00F85C99" w:rsidRPr="002F6A28" w:rsidRDefault="00AB278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A39FC1C" w14:textId="77777777" w:rsidR="00F85C99" w:rsidRPr="002F6A28" w:rsidRDefault="00AB278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According to the Swiss regulation, the origin of the main ingredient is only required if it is present in significant quantities and if otherwise the consumer could be misled about the true origin of this ingredient. The proposed regulation aims to reduce barriers to trade by permitting the indication of larger geographical areas (e.g. "EU") as indication of origin. However, this regulation applies to voluntary indications only.</w:t>
            </w:r>
          </w:p>
          <w:p w14:paraId="6D897AA3" w14:textId="77777777" w:rsidR="00FE448B" w:rsidRPr="00C379C8" w:rsidRDefault="00AB278C" w:rsidP="002F6A28">
            <w:pPr>
              <w:spacing w:before="120" w:after="120"/>
            </w:pPr>
            <w:r w:rsidRPr="00C379C8">
              <w:t>Alignement of the relevant Swiss Ordinance Annex 14 covering health claims to Commission Regulation (EU) No 432/2012 of 16 May 2012 establishing a list of permitted health claims made on food products, other than those referring to the reduction of disease risk and to children's development and health, last modified with Commission Regulation (EU) 2021/686.</w:t>
            </w:r>
            <w:bookmarkEnd w:id="26"/>
          </w:p>
        </w:tc>
      </w:tr>
      <w:tr w:rsidR="004C207C" w14:paraId="69F5A948" w14:textId="77777777" w:rsidTr="0069259F">
        <w:tc>
          <w:tcPr>
            <w:tcW w:w="713" w:type="dxa"/>
            <w:tcBorders>
              <w:top w:val="single" w:sz="6" w:space="0" w:color="auto"/>
              <w:bottom w:val="single" w:sz="6" w:space="0" w:color="auto"/>
            </w:tcBorders>
            <w:shd w:val="clear" w:color="auto" w:fill="auto"/>
          </w:tcPr>
          <w:p w14:paraId="0981F93E" w14:textId="77777777" w:rsidR="00F85C99" w:rsidRPr="002F6A28" w:rsidRDefault="00AB278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A437BEA" w14:textId="77777777" w:rsidR="00F85C99" w:rsidRPr="002F6A28" w:rsidRDefault="00AB278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Harmonization; Reducing trade barriers and facilitating trade</w:t>
            </w:r>
            <w:bookmarkEnd w:id="28"/>
          </w:p>
        </w:tc>
      </w:tr>
      <w:tr w:rsidR="004C207C" w14:paraId="3F7E95A0" w14:textId="77777777" w:rsidTr="0069259F">
        <w:tc>
          <w:tcPr>
            <w:tcW w:w="713" w:type="dxa"/>
            <w:tcBorders>
              <w:top w:val="single" w:sz="6" w:space="0" w:color="auto"/>
              <w:bottom w:val="single" w:sz="6" w:space="0" w:color="auto"/>
            </w:tcBorders>
            <w:shd w:val="clear" w:color="auto" w:fill="auto"/>
          </w:tcPr>
          <w:p w14:paraId="106C10DE" w14:textId="77777777" w:rsidR="00F85C99" w:rsidRPr="002F6A28" w:rsidRDefault="00AB278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CCFC2BB" w14:textId="77777777" w:rsidR="00072B36" w:rsidRPr="002F6A28" w:rsidRDefault="00AB278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bookmarkStart w:id="30" w:name="sps9a"/>
          <w:p w14:paraId="696E4E9B" w14:textId="77777777" w:rsidR="00F85C99" w:rsidRPr="002F6A28" w:rsidRDefault="00AB278C" w:rsidP="009E75ED">
            <w:pPr>
              <w:spacing w:before="120" w:after="120"/>
            </w:pPr>
            <w:r>
              <w:fldChar w:fldCharType="begin"/>
            </w:r>
            <w:r>
              <w:instrText>HYPERLINK "https://www.fedlex.admin.ch/eli/cc/2017/158/fr"</w:instrText>
            </w:r>
            <w:r>
              <w:fldChar w:fldCharType="separate"/>
            </w:r>
            <w:r w:rsidRPr="002F6A28">
              <w:rPr>
                <w:color w:val="0000FF"/>
                <w:u w:val="single"/>
              </w:rPr>
              <w:t>Ordinance of the on information on foodstuffs</w:t>
            </w:r>
            <w:r>
              <w:rPr>
                <w:color w:val="0000FF"/>
                <w:u w:val="single"/>
              </w:rPr>
              <w:fldChar w:fldCharType="end"/>
            </w:r>
          </w:p>
          <w:p w14:paraId="47CA85DF" w14:textId="77777777" w:rsidR="00F85C99" w:rsidRPr="002F6A28" w:rsidRDefault="00B6474D" w:rsidP="009E75ED">
            <w:pPr>
              <w:spacing w:before="120" w:after="120"/>
            </w:pPr>
            <w:hyperlink r:id="rId9" w:history="1">
              <w:r w:rsidR="00AB278C" w:rsidRPr="002F6A28">
                <w:rPr>
                  <w:color w:val="0000FF"/>
                  <w:u w:val="single"/>
                </w:rPr>
                <w:t>Commission Regulation (EU) No 432/2012 of 16 May 2012</w:t>
              </w:r>
            </w:hyperlink>
            <w:bookmarkEnd w:id="30"/>
          </w:p>
        </w:tc>
      </w:tr>
      <w:tr w:rsidR="004C207C" w14:paraId="695A954E" w14:textId="77777777" w:rsidTr="00AE6CC8">
        <w:trPr>
          <w:cantSplit/>
        </w:trPr>
        <w:tc>
          <w:tcPr>
            <w:tcW w:w="713" w:type="dxa"/>
            <w:tcBorders>
              <w:top w:val="single" w:sz="6" w:space="0" w:color="auto"/>
              <w:bottom w:val="single" w:sz="6" w:space="0" w:color="auto"/>
            </w:tcBorders>
            <w:shd w:val="clear" w:color="auto" w:fill="auto"/>
          </w:tcPr>
          <w:p w14:paraId="763EFE41" w14:textId="77777777" w:rsidR="00EE3A11" w:rsidRPr="002F6A28" w:rsidRDefault="00AB278C"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9ACE95D" w14:textId="77777777" w:rsidR="00EE3A11" w:rsidRPr="002F6A28" w:rsidRDefault="00AB278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8 December 2023</w:t>
            </w:r>
            <w:bookmarkStart w:id="33" w:name="sps10b"/>
            <w:bookmarkEnd w:id="32"/>
            <w:bookmarkEnd w:id="33"/>
          </w:p>
          <w:p w14:paraId="29818867" w14:textId="77777777" w:rsidR="00EE3A11" w:rsidRPr="002F6A28" w:rsidRDefault="00AB278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February 2024</w:t>
            </w:r>
            <w:bookmarkStart w:id="36" w:name="sps11b"/>
            <w:bookmarkEnd w:id="35"/>
            <w:bookmarkEnd w:id="36"/>
          </w:p>
        </w:tc>
      </w:tr>
      <w:tr w:rsidR="004C207C" w14:paraId="22A36642" w14:textId="77777777" w:rsidTr="0069259F">
        <w:tc>
          <w:tcPr>
            <w:tcW w:w="713" w:type="dxa"/>
            <w:tcBorders>
              <w:top w:val="single" w:sz="6" w:space="0" w:color="auto"/>
              <w:bottom w:val="single" w:sz="6" w:space="0" w:color="auto"/>
            </w:tcBorders>
            <w:shd w:val="clear" w:color="auto" w:fill="auto"/>
          </w:tcPr>
          <w:p w14:paraId="531ED2E3" w14:textId="77777777" w:rsidR="00F85C99" w:rsidRPr="002F6A28" w:rsidRDefault="00AB278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08D2A7A" w14:textId="77777777" w:rsidR="00F85C99" w:rsidRPr="002F6A28" w:rsidRDefault="00AB278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4C207C" w14:paraId="1003921C" w14:textId="77777777" w:rsidTr="0069259F">
        <w:tc>
          <w:tcPr>
            <w:tcW w:w="713" w:type="dxa"/>
            <w:tcBorders>
              <w:top w:val="single" w:sz="6" w:space="0" w:color="auto"/>
            </w:tcBorders>
            <w:shd w:val="clear" w:color="auto" w:fill="auto"/>
          </w:tcPr>
          <w:p w14:paraId="7196C6F1" w14:textId="77777777" w:rsidR="00F85C99" w:rsidRPr="002F6A28" w:rsidRDefault="00AB278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05B0B01" w14:textId="77777777" w:rsidR="00F85C99" w:rsidRPr="002F6A28" w:rsidRDefault="00AB278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FC1FE26" w14:textId="77777777" w:rsidR="00EE3A11" w:rsidRPr="00A12DDE" w:rsidRDefault="00AB278C" w:rsidP="00B16145">
            <w:pPr>
              <w:keepNext/>
              <w:keepLines/>
              <w:rPr>
                <w:bCs/>
              </w:rPr>
            </w:pPr>
            <w:r w:rsidRPr="00A12DDE">
              <w:rPr>
                <w:bCs/>
              </w:rPr>
              <w:t>Swiss Information Center for Technical Rules(switec)</w:t>
            </w:r>
          </w:p>
          <w:p w14:paraId="5040015F" w14:textId="77777777" w:rsidR="00EE3A11" w:rsidRPr="00A12DDE" w:rsidRDefault="00AB278C" w:rsidP="00B16145">
            <w:pPr>
              <w:keepNext/>
              <w:keepLines/>
              <w:rPr>
                <w:bCs/>
              </w:rPr>
            </w:pPr>
            <w:r w:rsidRPr="00A12DDE">
              <w:rPr>
                <w:bCs/>
              </w:rPr>
              <w:t>Sulzerallee 70</w:t>
            </w:r>
          </w:p>
          <w:p w14:paraId="4281863C" w14:textId="77777777" w:rsidR="00EE3A11" w:rsidRPr="00A12DDE" w:rsidRDefault="00AB278C" w:rsidP="00B16145">
            <w:pPr>
              <w:keepNext/>
              <w:keepLines/>
              <w:rPr>
                <w:bCs/>
              </w:rPr>
            </w:pPr>
            <w:r w:rsidRPr="00A12DDE">
              <w:rPr>
                <w:bCs/>
              </w:rPr>
              <w:t>8404 Winterthur</w:t>
            </w:r>
          </w:p>
          <w:p w14:paraId="7E0774C6" w14:textId="77777777" w:rsidR="00EE3A11" w:rsidRPr="00A12DDE" w:rsidRDefault="00AB278C" w:rsidP="00B16145">
            <w:pPr>
              <w:keepNext/>
              <w:keepLines/>
              <w:rPr>
                <w:bCs/>
              </w:rPr>
            </w:pPr>
            <w:r w:rsidRPr="00A12DDE">
              <w:rPr>
                <w:bCs/>
              </w:rPr>
              <w:t>Tel: +(41) 52 224 54 55</w:t>
            </w:r>
          </w:p>
          <w:p w14:paraId="7F17CCFB" w14:textId="77777777" w:rsidR="00EE3A11" w:rsidRPr="00A12DDE" w:rsidRDefault="00AB278C" w:rsidP="00B16145">
            <w:pPr>
              <w:keepNext/>
              <w:keepLines/>
              <w:rPr>
                <w:bCs/>
              </w:rPr>
            </w:pPr>
            <w:r w:rsidRPr="00A12DDE">
              <w:rPr>
                <w:bCs/>
              </w:rPr>
              <w:t xml:space="preserve">Email: </w:t>
            </w:r>
            <w:hyperlink r:id="rId10" w:history="1">
              <w:r w:rsidRPr="00A12DDE">
                <w:rPr>
                  <w:bCs/>
                  <w:color w:val="0000FF"/>
                  <w:u w:val="single"/>
                </w:rPr>
                <w:t>switec@snv.ch</w:t>
              </w:r>
            </w:hyperlink>
          </w:p>
          <w:p w14:paraId="4F1FBF88" w14:textId="77777777" w:rsidR="00EE3A11" w:rsidRPr="00A12DDE" w:rsidRDefault="00B6474D" w:rsidP="00B16145">
            <w:pPr>
              <w:keepNext/>
              <w:keepLines/>
              <w:pBdr>
                <w:top w:val="none" w:sz="0" w:space="4" w:color="auto"/>
              </w:pBdr>
              <w:spacing w:after="120"/>
              <w:rPr>
                <w:bCs/>
              </w:rPr>
            </w:pPr>
            <w:hyperlink r:id="rId11" w:tgtFrame="_blank" w:history="1">
              <w:r w:rsidR="00AB278C" w:rsidRPr="00A12DDE">
                <w:rPr>
                  <w:bCs/>
                  <w:color w:val="0000FF"/>
                  <w:u w:val="single"/>
                </w:rPr>
                <w:t>https://members.wto.org/crnattachments/2023/TBT/CHE/23_12860_00_f.pdf</w:t>
              </w:r>
            </w:hyperlink>
            <w:bookmarkEnd w:id="42"/>
          </w:p>
        </w:tc>
      </w:tr>
    </w:tbl>
    <w:p w14:paraId="7408FD82"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0367" w14:textId="77777777" w:rsidR="006A1F69" w:rsidRDefault="00AB278C">
      <w:r>
        <w:separator/>
      </w:r>
    </w:p>
  </w:endnote>
  <w:endnote w:type="continuationSeparator" w:id="0">
    <w:p w14:paraId="72CA5C93" w14:textId="77777777" w:rsidR="006A1F69" w:rsidRDefault="00AB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60CF" w14:textId="77777777" w:rsidR="009239F7" w:rsidRPr="002F6A28" w:rsidRDefault="00AB278C"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2FDB" w14:textId="77777777" w:rsidR="009239F7" w:rsidRPr="002F6A28" w:rsidRDefault="00AB278C"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F479" w14:textId="3BD6EBBA" w:rsidR="00EE3A11" w:rsidRPr="002F6A28" w:rsidRDefault="00AB278C">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CA0F" w14:textId="77777777" w:rsidR="006A1F69" w:rsidRDefault="00AB278C">
      <w:r>
        <w:separator/>
      </w:r>
    </w:p>
  </w:footnote>
  <w:footnote w:type="continuationSeparator" w:id="0">
    <w:p w14:paraId="044DCC61" w14:textId="77777777" w:rsidR="006A1F69" w:rsidRDefault="00AB2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5FDB" w14:textId="77777777" w:rsidR="009239F7" w:rsidRPr="002F6A28" w:rsidRDefault="00AB278C" w:rsidP="009239F7">
    <w:pPr>
      <w:pStyle w:val="En-tte"/>
      <w:pBdr>
        <w:bottom w:val="single" w:sz="4" w:space="1" w:color="auto"/>
      </w:pBdr>
      <w:tabs>
        <w:tab w:val="clear" w:pos="4513"/>
        <w:tab w:val="clear" w:pos="9027"/>
      </w:tabs>
      <w:jc w:val="center"/>
    </w:pPr>
    <w:r w:rsidRPr="002F6A28">
      <w:t>tbtSymbol</w:t>
    </w:r>
  </w:p>
  <w:p w14:paraId="64FA3883" w14:textId="77777777" w:rsidR="009239F7" w:rsidRPr="002F6A28" w:rsidRDefault="009239F7" w:rsidP="009239F7">
    <w:pPr>
      <w:pStyle w:val="En-tte"/>
      <w:pBdr>
        <w:bottom w:val="single" w:sz="4" w:space="1" w:color="auto"/>
      </w:pBdr>
      <w:tabs>
        <w:tab w:val="clear" w:pos="4513"/>
        <w:tab w:val="clear" w:pos="9027"/>
      </w:tabs>
      <w:jc w:val="center"/>
    </w:pPr>
  </w:p>
  <w:p w14:paraId="6E56DF44" w14:textId="77777777" w:rsidR="009239F7" w:rsidRPr="002F6A28" w:rsidRDefault="00AB278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5C02034" w14:textId="5967D014"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CCC9" w14:textId="77777777" w:rsidR="009239F7" w:rsidRPr="002F6A28" w:rsidRDefault="00AB278C" w:rsidP="009239F7">
    <w:pPr>
      <w:pStyle w:val="En-tte"/>
      <w:pBdr>
        <w:bottom w:val="single" w:sz="4" w:space="1" w:color="auto"/>
      </w:pBdr>
      <w:tabs>
        <w:tab w:val="clear" w:pos="4513"/>
        <w:tab w:val="clear" w:pos="9027"/>
      </w:tabs>
      <w:jc w:val="center"/>
    </w:pPr>
    <w:bookmarkStart w:id="43" w:name="spsSymbolHeader"/>
    <w:r w:rsidRPr="002F6A28">
      <w:t>G/TBT/N/CHE/282</w:t>
    </w:r>
    <w:bookmarkEnd w:id="43"/>
  </w:p>
  <w:p w14:paraId="304D19CE" w14:textId="77777777" w:rsidR="009239F7" w:rsidRPr="002F6A28" w:rsidRDefault="009239F7" w:rsidP="009239F7">
    <w:pPr>
      <w:pStyle w:val="En-tte"/>
      <w:pBdr>
        <w:bottom w:val="single" w:sz="4" w:space="1" w:color="auto"/>
      </w:pBdr>
      <w:tabs>
        <w:tab w:val="clear" w:pos="4513"/>
        <w:tab w:val="clear" w:pos="9027"/>
      </w:tabs>
      <w:jc w:val="center"/>
    </w:pPr>
  </w:p>
  <w:p w14:paraId="18E3C510" w14:textId="77777777" w:rsidR="009239F7" w:rsidRPr="002F6A28" w:rsidRDefault="00AB278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50BA664" w14:textId="3F1E0C6C"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C207C" w14:paraId="1C55CE87" w14:textId="77777777" w:rsidTr="008612A9">
      <w:trPr>
        <w:trHeight w:val="240"/>
        <w:jc w:val="center"/>
      </w:trPr>
      <w:tc>
        <w:tcPr>
          <w:tcW w:w="3794" w:type="dxa"/>
          <w:shd w:val="clear" w:color="auto" w:fill="FFFFFF"/>
          <w:tcMar>
            <w:left w:w="108" w:type="dxa"/>
            <w:right w:w="108" w:type="dxa"/>
          </w:tcMar>
          <w:vAlign w:val="center"/>
        </w:tcPr>
        <w:p w14:paraId="6E5C43F5"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4A801B1" w14:textId="77777777" w:rsidR="00ED54E0" w:rsidRPr="009239F7" w:rsidRDefault="00ED54E0" w:rsidP="00B801E9">
          <w:pPr>
            <w:jc w:val="right"/>
            <w:rPr>
              <w:b/>
              <w:color w:val="FF0000"/>
              <w:szCs w:val="16"/>
            </w:rPr>
          </w:pPr>
        </w:p>
      </w:tc>
    </w:tr>
    <w:bookmarkEnd w:id="44"/>
    <w:tr w:rsidR="004C207C" w14:paraId="7172BC58" w14:textId="77777777" w:rsidTr="008612A9">
      <w:trPr>
        <w:trHeight w:val="213"/>
        <w:jc w:val="center"/>
      </w:trPr>
      <w:tc>
        <w:tcPr>
          <w:tcW w:w="3794" w:type="dxa"/>
          <w:vMerge w:val="restart"/>
          <w:shd w:val="clear" w:color="auto" w:fill="FFFFFF"/>
          <w:tcMar>
            <w:left w:w="0" w:type="dxa"/>
            <w:right w:w="0" w:type="dxa"/>
          </w:tcMar>
        </w:tcPr>
        <w:p w14:paraId="22E0C1C0" w14:textId="77777777" w:rsidR="00ED54E0" w:rsidRPr="009239F7" w:rsidRDefault="00AB278C" w:rsidP="00B801E9">
          <w:pPr>
            <w:jc w:val="left"/>
          </w:pPr>
          <w:r>
            <w:rPr>
              <w:noProof/>
              <w:lang w:eastAsia="en-GB"/>
            </w:rPr>
            <w:drawing>
              <wp:inline distT="0" distB="0" distL="0" distR="0" wp14:anchorId="4D0A61AB" wp14:editId="2251B96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997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37598C6" w14:textId="77777777" w:rsidR="00ED54E0" w:rsidRPr="009239F7" w:rsidRDefault="00ED54E0" w:rsidP="00B801E9">
          <w:pPr>
            <w:jc w:val="right"/>
            <w:rPr>
              <w:b/>
              <w:szCs w:val="16"/>
            </w:rPr>
          </w:pPr>
        </w:p>
      </w:tc>
    </w:tr>
    <w:tr w:rsidR="004C207C" w14:paraId="1864C478" w14:textId="77777777" w:rsidTr="008612A9">
      <w:trPr>
        <w:trHeight w:val="868"/>
        <w:jc w:val="center"/>
      </w:trPr>
      <w:tc>
        <w:tcPr>
          <w:tcW w:w="3794" w:type="dxa"/>
          <w:vMerge/>
          <w:shd w:val="clear" w:color="auto" w:fill="FFFFFF"/>
          <w:tcMar>
            <w:left w:w="108" w:type="dxa"/>
            <w:right w:w="108" w:type="dxa"/>
          </w:tcMar>
        </w:tcPr>
        <w:p w14:paraId="59B062B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EC721B3" w14:textId="77777777" w:rsidR="009239F7" w:rsidRPr="002F6A28" w:rsidRDefault="00AB278C" w:rsidP="00B801E9">
          <w:pPr>
            <w:jc w:val="right"/>
            <w:rPr>
              <w:b/>
              <w:szCs w:val="16"/>
            </w:rPr>
          </w:pPr>
          <w:bookmarkStart w:id="45" w:name="bmkSymbols"/>
          <w:r w:rsidRPr="002F6A28">
            <w:rPr>
              <w:b/>
              <w:szCs w:val="16"/>
            </w:rPr>
            <w:t>G/TBT/N/CHE/282</w:t>
          </w:r>
          <w:bookmarkEnd w:id="45"/>
        </w:p>
      </w:tc>
    </w:tr>
    <w:tr w:rsidR="004C207C" w14:paraId="71A734EA" w14:textId="77777777" w:rsidTr="008612A9">
      <w:trPr>
        <w:trHeight w:val="240"/>
        <w:jc w:val="center"/>
      </w:trPr>
      <w:tc>
        <w:tcPr>
          <w:tcW w:w="3794" w:type="dxa"/>
          <w:vMerge/>
          <w:shd w:val="clear" w:color="auto" w:fill="FFFFFF"/>
          <w:tcMar>
            <w:left w:w="108" w:type="dxa"/>
            <w:right w:w="108" w:type="dxa"/>
          </w:tcMar>
          <w:vAlign w:val="center"/>
        </w:tcPr>
        <w:p w14:paraId="6CD1ED68" w14:textId="77777777" w:rsidR="00ED54E0" w:rsidRPr="009239F7" w:rsidRDefault="00ED54E0" w:rsidP="00B801E9"/>
      </w:tc>
      <w:tc>
        <w:tcPr>
          <w:tcW w:w="5448" w:type="dxa"/>
          <w:gridSpan w:val="2"/>
          <w:shd w:val="clear" w:color="auto" w:fill="FFFFFF"/>
          <w:tcMar>
            <w:left w:w="108" w:type="dxa"/>
            <w:right w:w="108" w:type="dxa"/>
          </w:tcMar>
          <w:vAlign w:val="center"/>
        </w:tcPr>
        <w:p w14:paraId="4C8DA95D" w14:textId="4097A199" w:rsidR="00ED54E0" w:rsidRPr="009239F7" w:rsidRDefault="00AB278C" w:rsidP="00B801E9">
          <w:pPr>
            <w:jc w:val="right"/>
            <w:rPr>
              <w:szCs w:val="16"/>
            </w:rPr>
          </w:pPr>
          <w:bookmarkStart w:id="46" w:name="spsDateDistribution"/>
          <w:bookmarkStart w:id="47" w:name="bmkDate"/>
          <w:bookmarkEnd w:id="46"/>
          <w:bookmarkEnd w:id="47"/>
          <w:r>
            <w:rPr>
              <w:szCs w:val="16"/>
            </w:rPr>
            <w:t>6 October 2023</w:t>
          </w:r>
        </w:p>
      </w:tc>
    </w:tr>
    <w:tr w:rsidR="004C207C" w14:paraId="2DCE358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A5F6EF" w14:textId="754B2104" w:rsidR="00ED54E0" w:rsidRPr="009239F7" w:rsidRDefault="00AB278C"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B6474D">
            <w:rPr>
              <w:color w:val="FF0000"/>
              <w:szCs w:val="16"/>
            </w:rPr>
            <w:t>6722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7FF0778" w14:textId="77777777" w:rsidR="00ED54E0" w:rsidRPr="009239F7" w:rsidRDefault="00AB278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C207C" w14:paraId="4439519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E73E19" w14:textId="77777777" w:rsidR="00ED54E0" w:rsidRPr="009239F7" w:rsidRDefault="00AB278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44633AC" w14:textId="77777777" w:rsidR="00ED54E0" w:rsidRPr="002F6A28" w:rsidRDefault="00AB278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5FBA3F5"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3FAABFA">
      <w:start w:val="1"/>
      <w:numFmt w:val="decimal"/>
      <w:pStyle w:val="SummaryText"/>
      <w:lvlText w:val="%1."/>
      <w:lvlJc w:val="left"/>
      <w:pPr>
        <w:ind w:left="360" w:hanging="360"/>
      </w:pPr>
    </w:lvl>
    <w:lvl w:ilvl="1" w:tplc="003EB52A" w:tentative="1">
      <w:start w:val="1"/>
      <w:numFmt w:val="lowerLetter"/>
      <w:lvlText w:val="%2."/>
      <w:lvlJc w:val="left"/>
      <w:pPr>
        <w:ind w:left="1080" w:hanging="360"/>
      </w:pPr>
    </w:lvl>
    <w:lvl w:ilvl="2" w:tplc="C406B05C" w:tentative="1">
      <w:start w:val="1"/>
      <w:numFmt w:val="lowerRoman"/>
      <w:lvlText w:val="%3."/>
      <w:lvlJc w:val="right"/>
      <w:pPr>
        <w:ind w:left="1800" w:hanging="180"/>
      </w:pPr>
    </w:lvl>
    <w:lvl w:ilvl="3" w:tplc="48C6521E" w:tentative="1">
      <w:start w:val="1"/>
      <w:numFmt w:val="decimal"/>
      <w:lvlText w:val="%4."/>
      <w:lvlJc w:val="left"/>
      <w:pPr>
        <w:ind w:left="2520" w:hanging="360"/>
      </w:pPr>
    </w:lvl>
    <w:lvl w:ilvl="4" w:tplc="C976612E" w:tentative="1">
      <w:start w:val="1"/>
      <w:numFmt w:val="lowerLetter"/>
      <w:lvlText w:val="%5."/>
      <w:lvlJc w:val="left"/>
      <w:pPr>
        <w:ind w:left="3240" w:hanging="360"/>
      </w:pPr>
    </w:lvl>
    <w:lvl w:ilvl="5" w:tplc="A2342F84" w:tentative="1">
      <w:start w:val="1"/>
      <w:numFmt w:val="lowerRoman"/>
      <w:lvlText w:val="%6."/>
      <w:lvlJc w:val="right"/>
      <w:pPr>
        <w:ind w:left="3960" w:hanging="180"/>
      </w:pPr>
    </w:lvl>
    <w:lvl w:ilvl="6" w:tplc="6060D1F8" w:tentative="1">
      <w:start w:val="1"/>
      <w:numFmt w:val="decimal"/>
      <w:lvlText w:val="%7."/>
      <w:lvlJc w:val="left"/>
      <w:pPr>
        <w:ind w:left="4680" w:hanging="360"/>
      </w:pPr>
    </w:lvl>
    <w:lvl w:ilvl="7" w:tplc="C66E2252" w:tentative="1">
      <w:start w:val="1"/>
      <w:numFmt w:val="lowerLetter"/>
      <w:lvlText w:val="%8."/>
      <w:lvlJc w:val="left"/>
      <w:pPr>
        <w:ind w:left="5400" w:hanging="360"/>
      </w:pPr>
    </w:lvl>
    <w:lvl w:ilvl="8" w:tplc="FB6E6482" w:tentative="1">
      <w:start w:val="1"/>
      <w:numFmt w:val="lowerRoman"/>
      <w:lvlText w:val="%9."/>
      <w:lvlJc w:val="right"/>
      <w:pPr>
        <w:ind w:left="6120" w:hanging="180"/>
      </w:pPr>
    </w:lvl>
  </w:abstractNum>
  <w:num w:numId="1" w16cid:durableId="134378235">
    <w:abstractNumId w:val="9"/>
  </w:num>
  <w:num w:numId="2" w16cid:durableId="1487210181">
    <w:abstractNumId w:val="7"/>
  </w:num>
  <w:num w:numId="3" w16cid:durableId="552541387">
    <w:abstractNumId w:val="6"/>
  </w:num>
  <w:num w:numId="4" w16cid:durableId="1468010302">
    <w:abstractNumId w:val="5"/>
  </w:num>
  <w:num w:numId="5" w16cid:durableId="1257904452">
    <w:abstractNumId w:val="4"/>
  </w:num>
  <w:num w:numId="6" w16cid:durableId="186138983">
    <w:abstractNumId w:val="12"/>
  </w:num>
  <w:num w:numId="7" w16cid:durableId="57673990">
    <w:abstractNumId w:val="11"/>
  </w:num>
  <w:num w:numId="8" w16cid:durableId="1833906240">
    <w:abstractNumId w:val="10"/>
  </w:num>
  <w:num w:numId="9" w16cid:durableId="8430108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5381181">
    <w:abstractNumId w:val="13"/>
  </w:num>
  <w:num w:numId="11" w16cid:durableId="2050836491">
    <w:abstractNumId w:val="8"/>
  </w:num>
  <w:num w:numId="12" w16cid:durableId="1437017858">
    <w:abstractNumId w:val="3"/>
  </w:num>
  <w:num w:numId="13" w16cid:durableId="1125855889">
    <w:abstractNumId w:val="2"/>
  </w:num>
  <w:num w:numId="14" w16cid:durableId="1953169959">
    <w:abstractNumId w:val="1"/>
  </w:num>
  <w:num w:numId="15" w16cid:durableId="90191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07C"/>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1F69"/>
    <w:rsid w:val="006A72C8"/>
    <w:rsid w:val="006D6F16"/>
    <w:rsid w:val="006E4336"/>
    <w:rsid w:val="006F35A6"/>
    <w:rsid w:val="006F3CB4"/>
    <w:rsid w:val="006F5826"/>
    <w:rsid w:val="006F731C"/>
    <w:rsid w:val="00700181"/>
    <w:rsid w:val="00711064"/>
    <w:rsid w:val="007141CF"/>
    <w:rsid w:val="00725DF8"/>
    <w:rsid w:val="00730370"/>
    <w:rsid w:val="00736D06"/>
    <w:rsid w:val="0074062B"/>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B278C"/>
    <w:rsid w:val="00AC27F8"/>
    <w:rsid w:val="00AC6C6E"/>
    <w:rsid w:val="00AD3A28"/>
    <w:rsid w:val="00AD4C72"/>
    <w:rsid w:val="00AE118B"/>
    <w:rsid w:val="00AE2372"/>
    <w:rsid w:val="00AE2AEE"/>
    <w:rsid w:val="00AE6CC8"/>
    <w:rsid w:val="00AF13B6"/>
    <w:rsid w:val="00AF3330"/>
    <w:rsid w:val="00B00276"/>
    <w:rsid w:val="00B16145"/>
    <w:rsid w:val="00B230EC"/>
    <w:rsid w:val="00B4237E"/>
    <w:rsid w:val="00B52738"/>
    <w:rsid w:val="00B55105"/>
    <w:rsid w:val="00B56EDC"/>
    <w:rsid w:val="00B57342"/>
    <w:rsid w:val="00B6007A"/>
    <w:rsid w:val="00B6474D"/>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AE786B"/>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seco.admin.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3/TBT/CHE/23_12860_00_f.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witec@snv.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gal-content/EN/ALL/?uri=celex%3A32012R0432"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a8a9f2bb-0ee9-478c-9097-36983775cb9e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C2FECF3-F507-4F79-A08E-C879B3A4C61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4</cp:revision>
  <dcterms:created xsi:type="dcterms:W3CDTF">2023-10-06T09:56:00Z</dcterms:created>
  <dcterms:modified xsi:type="dcterms:W3CDTF">2023-10-06T10:12:00Z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a8a9f2bb-0ee9-478c-9097-36983775cb9e</vt:lpwstr>
  </property>
  <property fmtid="{D5CDD505-2E9C-101B-9397-08002B2CF9AE}" pid="4" name="WTOCLASSIFICATION">
    <vt:lpwstr>WTO OFFICIAL</vt:lpwstr>
  </property>
</Properties>
</file>