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5E20" w14:textId="77777777" w:rsidR="009239F7" w:rsidRPr="002F6A28" w:rsidRDefault="00394830" w:rsidP="002F6A28">
      <w:pPr>
        <w:pStyle w:val="Title"/>
        <w:rPr>
          <w:caps w:val="0"/>
          <w:kern w:val="0"/>
        </w:rPr>
      </w:pPr>
      <w:r w:rsidRPr="002F6A28">
        <w:rPr>
          <w:caps w:val="0"/>
          <w:kern w:val="0"/>
        </w:rPr>
        <w:t>NOTIFICATION</w:t>
      </w:r>
    </w:p>
    <w:p w14:paraId="20B0AB9F" w14:textId="77777777" w:rsidR="009239F7" w:rsidRPr="002F6A28" w:rsidRDefault="00394830" w:rsidP="002F6A28">
      <w:pPr>
        <w:jc w:val="center"/>
      </w:pPr>
      <w:r w:rsidRPr="002F6A28">
        <w:t>The following notification is being circulated in accordance with Article 10.6</w:t>
      </w:r>
    </w:p>
    <w:p w14:paraId="34B4BCD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063C3" w14:paraId="4690A2EF" w14:textId="77777777" w:rsidTr="0069259F">
        <w:tc>
          <w:tcPr>
            <w:tcW w:w="713" w:type="dxa"/>
            <w:tcBorders>
              <w:bottom w:val="single" w:sz="6" w:space="0" w:color="auto"/>
            </w:tcBorders>
            <w:shd w:val="clear" w:color="auto" w:fill="auto"/>
          </w:tcPr>
          <w:p w14:paraId="14BE5CC7" w14:textId="77777777" w:rsidR="00F85C99" w:rsidRPr="002F6A28" w:rsidRDefault="00394830" w:rsidP="002F6A28">
            <w:pPr>
              <w:spacing w:before="120" w:after="120"/>
              <w:jc w:val="left"/>
            </w:pPr>
            <w:r w:rsidRPr="002F6A28">
              <w:rPr>
                <w:b/>
              </w:rPr>
              <w:t>1.</w:t>
            </w:r>
          </w:p>
        </w:tc>
        <w:tc>
          <w:tcPr>
            <w:tcW w:w="8546" w:type="dxa"/>
            <w:tcBorders>
              <w:bottom w:val="single" w:sz="6" w:space="0" w:color="auto"/>
            </w:tcBorders>
            <w:shd w:val="clear" w:color="auto" w:fill="auto"/>
          </w:tcPr>
          <w:p w14:paraId="65FA06BF" w14:textId="77777777" w:rsidR="00F85C99" w:rsidRPr="002F6A28" w:rsidRDefault="0039483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SWITZERLAND</w:t>
            </w:r>
            <w:bookmarkEnd w:id="1"/>
          </w:p>
          <w:p w14:paraId="43E1C007" w14:textId="77777777" w:rsidR="00F85C99" w:rsidRPr="002F6A28" w:rsidRDefault="0039483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063C3" w14:paraId="6C4F090B" w14:textId="77777777" w:rsidTr="0069259F">
        <w:tc>
          <w:tcPr>
            <w:tcW w:w="713" w:type="dxa"/>
            <w:tcBorders>
              <w:top w:val="single" w:sz="6" w:space="0" w:color="auto"/>
              <w:bottom w:val="single" w:sz="6" w:space="0" w:color="auto"/>
            </w:tcBorders>
            <w:shd w:val="clear" w:color="auto" w:fill="auto"/>
          </w:tcPr>
          <w:p w14:paraId="35C79539" w14:textId="77777777" w:rsidR="00F85C99" w:rsidRPr="002F6A28" w:rsidRDefault="0039483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4B482D9" w14:textId="77777777" w:rsidR="00F85C99" w:rsidRPr="002F6A28" w:rsidRDefault="0039483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C0CA230" w14:textId="77777777" w:rsidR="00EE3A11" w:rsidRPr="00C379C8" w:rsidRDefault="00394830" w:rsidP="00155128">
            <w:r w:rsidRPr="00C379C8">
              <w:t>Federal Office of Public Health (BAG)</w:t>
            </w:r>
          </w:p>
          <w:p w14:paraId="6BB6DFBB" w14:textId="77777777" w:rsidR="00EE3A11" w:rsidRPr="00C379C8" w:rsidRDefault="00394830" w:rsidP="00155128">
            <w:r w:rsidRPr="00C379C8">
              <w:t xml:space="preserve">Schwarzenburgstrasse 157, 3003 </w:t>
            </w:r>
            <w:proofErr w:type="gramStart"/>
            <w:r w:rsidRPr="00C379C8">
              <w:t>Bern;</w:t>
            </w:r>
            <w:proofErr w:type="gramEnd"/>
          </w:p>
          <w:p w14:paraId="61B1F008" w14:textId="77777777" w:rsidR="00EE3A11" w:rsidRPr="00C379C8" w:rsidRDefault="002C538A" w:rsidP="00155128">
            <w:pPr>
              <w:spacing w:after="120"/>
            </w:pPr>
            <w:hyperlink r:id="rId7" w:history="1">
              <w:r w:rsidR="00394830" w:rsidRPr="00C379C8">
                <w:rPr>
                  <w:color w:val="0000FF"/>
                  <w:u w:val="single"/>
                </w:rPr>
                <w:t>RRM@bag.admin.ch</w:t>
              </w:r>
            </w:hyperlink>
            <w:r w:rsidR="00394830" w:rsidRPr="00C379C8">
              <w:t xml:space="preserve">; </w:t>
            </w:r>
            <w:hyperlink r:id="rId8" w:history="1">
              <w:r w:rsidR="00394830" w:rsidRPr="004D4727">
                <w:rPr>
                  <w:rStyle w:val="Hyperlink"/>
                </w:rPr>
                <w:t>www.bag.admin.ch</w:t>
              </w:r>
            </w:hyperlink>
            <w:bookmarkEnd w:id="5"/>
            <w:r w:rsidR="00394830">
              <w:t xml:space="preserve"> </w:t>
            </w:r>
          </w:p>
          <w:p w14:paraId="025260B7" w14:textId="77777777" w:rsidR="00F85C99" w:rsidRPr="002F6A28" w:rsidRDefault="0039483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D54FEFC" w14:textId="77777777" w:rsidR="00AC6C6E" w:rsidRPr="00C379C8" w:rsidRDefault="00394830" w:rsidP="00AA646C">
            <w:r w:rsidRPr="00C379C8">
              <w:t>State Secretariat for Economic Affairs SECO</w:t>
            </w:r>
          </w:p>
          <w:p w14:paraId="30C6CD5C" w14:textId="77777777" w:rsidR="00AC6C6E" w:rsidRPr="00C379C8" w:rsidRDefault="00394830" w:rsidP="00AA646C">
            <w:r w:rsidRPr="00C379C8">
              <w:t>Holzikofenweg 36, 3003 Bern</w:t>
            </w:r>
          </w:p>
          <w:p w14:paraId="55C11BA9" w14:textId="77777777" w:rsidR="00AC6C6E" w:rsidRPr="00C379C8" w:rsidRDefault="002C538A" w:rsidP="00AA646C">
            <w:pPr>
              <w:spacing w:after="120"/>
            </w:pPr>
            <w:hyperlink r:id="rId9" w:history="1">
              <w:r w:rsidR="00394830" w:rsidRPr="00C379C8">
                <w:rPr>
                  <w:color w:val="0000FF"/>
                  <w:u w:val="single"/>
                </w:rPr>
                <w:t>tbt@seco.admin.ch</w:t>
              </w:r>
            </w:hyperlink>
            <w:r w:rsidR="00394830" w:rsidRPr="00C379C8">
              <w:t xml:space="preserve">, </w:t>
            </w:r>
            <w:hyperlink r:id="rId10" w:history="1">
              <w:r w:rsidR="00394830" w:rsidRPr="004D4727">
                <w:rPr>
                  <w:rStyle w:val="Hyperlink"/>
                </w:rPr>
                <w:t>www.seco.admin.ch</w:t>
              </w:r>
            </w:hyperlink>
            <w:bookmarkEnd w:id="7"/>
            <w:r w:rsidR="00394830">
              <w:t xml:space="preserve"> </w:t>
            </w:r>
          </w:p>
        </w:tc>
      </w:tr>
      <w:tr w:rsidR="002063C3" w14:paraId="12377B52" w14:textId="77777777" w:rsidTr="0069259F">
        <w:tc>
          <w:tcPr>
            <w:tcW w:w="713" w:type="dxa"/>
            <w:tcBorders>
              <w:top w:val="single" w:sz="6" w:space="0" w:color="auto"/>
              <w:bottom w:val="single" w:sz="6" w:space="0" w:color="auto"/>
            </w:tcBorders>
            <w:shd w:val="clear" w:color="auto" w:fill="auto"/>
          </w:tcPr>
          <w:p w14:paraId="2F1AE55B" w14:textId="77777777" w:rsidR="00F85C99" w:rsidRPr="002F6A28" w:rsidRDefault="0039483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5DD9F5D" w14:textId="77777777" w:rsidR="00F85C99" w:rsidRPr="0058336F" w:rsidRDefault="0039483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063C3" w14:paraId="05239C0A" w14:textId="77777777" w:rsidTr="0069259F">
        <w:tc>
          <w:tcPr>
            <w:tcW w:w="713" w:type="dxa"/>
            <w:tcBorders>
              <w:top w:val="single" w:sz="6" w:space="0" w:color="auto"/>
              <w:bottom w:val="single" w:sz="6" w:space="0" w:color="auto"/>
            </w:tcBorders>
            <w:shd w:val="clear" w:color="auto" w:fill="auto"/>
          </w:tcPr>
          <w:p w14:paraId="7582A5AB" w14:textId="77777777" w:rsidR="00F85C99" w:rsidRPr="002F6A28" w:rsidRDefault="0039483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01A89C2" w14:textId="77777777" w:rsidR="00F85C99" w:rsidRPr="002F6A28" w:rsidRDefault="0039483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Inorganic chemicals; organic or inorganic compounds of precious metals, of rare- earth metals, of radioactive elements or of isotopes (HS code(s): 28); Organic chemicals (HS code(s): 29); Miscellaneous chemical products (HS code(s): 38); Protection against dangerous goods (ICS code(s): 13.300); CHEMICAL TECHNOLOGY (ICS code(s): 71); RUBBER AND PLASTIC INDUSTRIES (ICS code(s): 83); PAINT AND COLOUR INDUSTRIES (ICS code(s): 87)</w:t>
            </w:r>
            <w:bookmarkEnd w:id="22"/>
          </w:p>
        </w:tc>
      </w:tr>
      <w:tr w:rsidR="002063C3" w14:paraId="1B810099" w14:textId="77777777" w:rsidTr="0069259F">
        <w:tc>
          <w:tcPr>
            <w:tcW w:w="713" w:type="dxa"/>
            <w:tcBorders>
              <w:top w:val="single" w:sz="6" w:space="0" w:color="auto"/>
              <w:bottom w:val="single" w:sz="6" w:space="0" w:color="auto"/>
            </w:tcBorders>
            <w:shd w:val="clear" w:color="auto" w:fill="auto"/>
          </w:tcPr>
          <w:p w14:paraId="4225E6D4" w14:textId="77777777" w:rsidR="00F85C99" w:rsidRPr="002F6A28" w:rsidRDefault="0039483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3151986" w14:textId="77777777" w:rsidR="00F85C99" w:rsidRPr="002F6A28" w:rsidRDefault="0039483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amendment of the Annexes 2, 3, 4 and 7 of the Ordinance on Protection against Dangerous Substances and Preparations (Chemicals Ordinance); (7 page(s), in German)</w:t>
            </w:r>
            <w:bookmarkEnd w:id="24"/>
          </w:p>
        </w:tc>
      </w:tr>
      <w:tr w:rsidR="002063C3" w14:paraId="46E3C133" w14:textId="77777777" w:rsidTr="0069259F">
        <w:tc>
          <w:tcPr>
            <w:tcW w:w="713" w:type="dxa"/>
            <w:tcBorders>
              <w:top w:val="single" w:sz="6" w:space="0" w:color="auto"/>
              <w:bottom w:val="single" w:sz="6" w:space="0" w:color="auto"/>
            </w:tcBorders>
            <w:shd w:val="clear" w:color="auto" w:fill="auto"/>
          </w:tcPr>
          <w:p w14:paraId="3F00BC08" w14:textId="77777777" w:rsidR="00F85C99" w:rsidRPr="002F6A28" w:rsidRDefault="0039483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A3A5F91" w14:textId="77777777" w:rsidR="00F85C99" w:rsidRPr="002F6A28" w:rsidRDefault="0039483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Annex 2: The technical regulations for the classification, labelling and packaging of substances and preparations will be updated and thus adapted to technical progress in the EU (18th ATP of the EU CLP Regulation; binding from 23 November 2023).</w:t>
            </w:r>
          </w:p>
          <w:p w14:paraId="4C70FD4A" w14:textId="77777777" w:rsidR="00FE448B" w:rsidRPr="00C379C8" w:rsidRDefault="00394830" w:rsidP="002F6A28">
            <w:pPr>
              <w:spacing w:before="120" w:after="120"/>
            </w:pPr>
            <w:r w:rsidRPr="00C379C8">
              <w:t>This draft revision updates the list of harmonized classifications:</w:t>
            </w:r>
          </w:p>
          <w:p w14:paraId="25B1E1E4" w14:textId="77777777" w:rsidR="00FE448B" w:rsidRPr="00C379C8" w:rsidRDefault="00394830" w:rsidP="002F6A28">
            <w:pPr>
              <w:numPr>
                <w:ilvl w:val="0"/>
                <w:numId w:val="16"/>
              </w:numPr>
              <w:spacing w:before="120" w:after="120"/>
            </w:pPr>
            <w:r w:rsidRPr="00C379C8">
              <w:t xml:space="preserve">inclusion of 39 </w:t>
            </w:r>
            <w:proofErr w:type="gramStart"/>
            <w:r w:rsidRPr="00C379C8">
              <w:t>substances;</w:t>
            </w:r>
            <w:proofErr w:type="gramEnd"/>
          </w:p>
          <w:p w14:paraId="3433B1C9" w14:textId="77777777" w:rsidR="00FE448B" w:rsidRPr="00C379C8" w:rsidRDefault="00394830" w:rsidP="002F6A28">
            <w:pPr>
              <w:numPr>
                <w:ilvl w:val="0"/>
                <w:numId w:val="16"/>
              </w:numPr>
              <w:spacing w:before="120" w:after="120"/>
            </w:pPr>
            <w:r w:rsidRPr="00C379C8">
              <w:t>amendment of 17 existing entries</w:t>
            </w:r>
          </w:p>
          <w:p w14:paraId="3E382A36" w14:textId="77777777" w:rsidR="00FE448B" w:rsidRPr="00C379C8" w:rsidRDefault="00394830" w:rsidP="002F6A28">
            <w:pPr>
              <w:numPr>
                <w:ilvl w:val="0"/>
                <w:numId w:val="16"/>
              </w:numPr>
              <w:spacing w:before="120" w:after="120"/>
            </w:pPr>
            <w:r w:rsidRPr="00C379C8">
              <w:t>one existing entry is split up in two</w:t>
            </w:r>
          </w:p>
          <w:p w14:paraId="0BB82A52" w14:textId="77777777" w:rsidR="00FE448B" w:rsidRPr="00C379C8" w:rsidRDefault="00394830" w:rsidP="002F6A28">
            <w:pPr>
              <w:spacing w:before="120" w:after="120"/>
            </w:pPr>
            <w:r w:rsidRPr="00C379C8">
              <w:t>With this draft revision, the latest developments in test methods for substances and preparations (OECD) are adopted.</w:t>
            </w:r>
          </w:p>
          <w:p w14:paraId="333C30F4" w14:textId="77777777" w:rsidR="00FE448B" w:rsidRPr="00C379C8" w:rsidRDefault="00394830" w:rsidP="002F6A28">
            <w:pPr>
              <w:spacing w:before="120" w:after="120"/>
            </w:pPr>
            <w:r w:rsidRPr="00C379C8">
              <w:lastRenderedPageBreak/>
              <w:t>Annex 3: Four substances are included in the candidate list of substance of very high concern. This listing triggers information obligations along the supply chain.</w:t>
            </w:r>
          </w:p>
          <w:p w14:paraId="272EDE14" w14:textId="77777777" w:rsidR="00FE448B" w:rsidRPr="00C379C8" w:rsidRDefault="00394830" w:rsidP="002F6A28">
            <w:pPr>
              <w:spacing w:before="120" w:after="120"/>
            </w:pPr>
            <w:r w:rsidRPr="00C379C8">
              <w:t>Annex 4 (Technical Dossier for Notifications): The requirements are updated in accordance with the specifications for registrations in the EU.</w:t>
            </w:r>
          </w:p>
          <w:p w14:paraId="4C0A6C26" w14:textId="77777777" w:rsidR="00FE448B" w:rsidRPr="00C379C8" w:rsidRDefault="00394830" w:rsidP="002F6A28">
            <w:pPr>
              <w:spacing w:before="120" w:after="120"/>
            </w:pPr>
            <w:r w:rsidRPr="00C379C8">
              <w:t>Annex 7 (List of new substances for which notification is not required): Three entries are eliminated.</w:t>
            </w:r>
            <w:bookmarkEnd w:id="26"/>
          </w:p>
        </w:tc>
      </w:tr>
      <w:tr w:rsidR="002063C3" w14:paraId="59F51862" w14:textId="77777777" w:rsidTr="0069259F">
        <w:tc>
          <w:tcPr>
            <w:tcW w:w="713" w:type="dxa"/>
            <w:tcBorders>
              <w:top w:val="single" w:sz="6" w:space="0" w:color="auto"/>
              <w:bottom w:val="single" w:sz="6" w:space="0" w:color="auto"/>
            </w:tcBorders>
            <w:shd w:val="clear" w:color="auto" w:fill="auto"/>
          </w:tcPr>
          <w:p w14:paraId="2A77A1BD" w14:textId="77777777" w:rsidR="00F85C99" w:rsidRPr="002F6A28" w:rsidRDefault="0039483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A848BD4" w14:textId="77777777" w:rsidR="00F85C99" w:rsidRPr="002F6A28" w:rsidRDefault="0039483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 Protection of the environment; Harmonization; Reducing trade barriers and facilitating trade</w:t>
            </w:r>
            <w:bookmarkEnd w:id="28"/>
          </w:p>
        </w:tc>
      </w:tr>
      <w:tr w:rsidR="002063C3" w14:paraId="67E65894" w14:textId="77777777" w:rsidTr="0069259F">
        <w:tc>
          <w:tcPr>
            <w:tcW w:w="713" w:type="dxa"/>
            <w:tcBorders>
              <w:top w:val="single" w:sz="6" w:space="0" w:color="auto"/>
              <w:bottom w:val="single" w:sz="6" w:space="0" w:color="auto"/>
            </w:tcBorders>
            <w:shd w:val="clear" w:color="auto" w:fill="auto"/>
          </w:tcPr>
          <w:p w14:paraId="2AB555AC" w14:textId="77777777" w:rsidR="00F85C99" w:rsidRPr="002F6A28" w:rsidRDefault="0039483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9A47ACF" w14:textId="77777777" w:rsidR="00072B36" w:rsidRPr="002F6A28" w:rsidRDefault="0039483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6080A14" w14:textId="77777777" w:rsidR="00F85C99" w:rsidRPr="002F6A28" w:rsidRDefault="00394830" w:rsidP="009E75ED">
            <w:pPr>
              <w:spacing w:before="120" w:after="120"/>
            </w:pPr>
            <w:bookmarkStart w:id="30" w:name="sps9a"/>
            <w:r w:rsidRPr="002F6A28">
              <w:t xml:space="preserve">Detailed description of the changes (in German, French, Italian): </w:t>
            </w:r>
            <w:hyperlink r:id="rId11" w:history="1">
              <w:r w:rsidRPr="002F6A28">
                <w:rPr>
                  <w:color w:val="0000FF"/>
                  <w:u w:val="single"/>
                </w:rPr>
                <w:t>https://www.anmeldestelle.admin.ch/chem/de/home/themen/recht-wegleitungen/revisionen-des-chemikalienrechts/anpassung-anhaenge-chemikalienverordnung.html</w:t>
              </w:r>
            </w:hyperlink>
          </w:p>
          <w:p w14:paraId="7D77618D" w14:textId="77777777" w:rsidR="00F85C99" w:rsidRPr="002F6A28" w:rsidRDefault="00394830" w:rsidP="009E75ED">
            <w:pPr>
              <w:spacing w:before="120" w:after="120"/>
            </w:pPr>
            <w:r w:rsidRPr="002F6A28">
              <w:t xml:space="preserve">Ordinance on Protection against Dangerous Substances and Preparations (in force): </w:t>
            </w:r>
            <w:hyperlink r:id="rId12" w:history="1">
              <w:r w:rsidRPr="002F6A28">
                <w:rPr>
                  <w:color w:val="0000FF"/>
                  <w:u w:val="single"/>
                </w:rPr>
                <w:t>https://www.admin.ch/opc/en/classified-compilation/20141117/index.html</w:t>
              </w:r>
            </w:hyperlink>
            <w:bookmarkEnd w:id="30"/>
          </w:p>
        </w:tc>
      </w:tr>
      <w:tr w:rsidR="002063C3" w14:paraId="5DCFF22E" w14:textId="77777777" w:rsidTr="00AE6CC8">
        <w:trPr>
          <w:cantSplit/>
        </w:trPr>
        <w:tc>
          <w:tcPr>
            <w:tcW w:w="713" w:type="dxa"/>
            <w:tcBorders>
              <w:top w:val="single" w:sz="6" w:space="0" w:color="auto"/>
              <w:bottom w:val="single" w:sz="6" w:space="0" w:color="auto"/>
            </w:tcBorders>
            <w:shd w:val="clear" w:color="auto" w:fill="auto"/>
          </w:tcPr>
          <w:p w14:paraId="0AE1176F" w14:textId="77777777" w:rsidR="00EE3A11" w:rsidRPr="002F6A28" w:rsidRDefault="0039483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84CC5DA" w14:textId="77777777" w:rsidR="00EE3A11" w:rsidRPr="002F6A28" w:rsidRDefault="0039483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29 July 2022</w:t>
            </w:r>
            <w:bookmarkStart w:id="33" w:name="sps10b"/>
            <w:bookmarkEnd w:id="32"/>
            <w:bookmarkEnd w:id="33"/>
          </w:p>
          <w:p w14:paraId="344F35CE" w14:textId="77777777" w:rsidR="00EE3A11" w:rsidRPr="002F6A28" w:rsidRDefault="0039483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September 2022</w:t>
            </w:r>
            <w:bookmarkStart w:id="36" w:name="sps11b"/>
            <w:bookmarkEnd w:id="35"/>
            <w:bookmarkEnd w:id="36"/>
          </w:p>
        </w:tc>
      </w:tr>
      <w:tr w:rsidR="002063C3" w14:paraId="4213EFB4" w14:textId="77777777" w:rsidTr="0069259F">
        <w:tc>
          <w:tcPr>
            <w:tcW w:w="713" w:type="dxa"/>
            <w:tcBorders>
              <w:top w:val="single" w:sz="6" w:space="0" w:color="auto"/>
              <w:bottom w:val="single" w:sz="6" w:space="0" w:color="auto"/>
            </w:tcBorders>
            <w:shd w:val="clear" w:color="auto" w:fill="auto"/>
          </w:tcPr>
          <w:p w14:paraId="0D8AC075" w14:textId="77777777" w:rsidR="00F85C99" w:rsidRPr="002F6A28" w:rsidRDefault="0039483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F05F1A4" w14:textId="77777777" w:rsidR="00F85C99" w:rsidRPr="002F6A28" w:rsidRDefault="0039483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15 July 2022</w:t>
            </w:r>
            <w:bookmarkEnd w:id="38"/>
          </w:p>
        </w:tc>
      </w:tr>
      <w:tr w:rsidR="002063C3" w14:paraId="178F8500" w14:textId="77777777" w:rsidTr="0069259F">
        <w:tc>
          <w:tcPr>
            <w:tcW w:w="713" w:type="dxa"/>
            <w:tcBorders>
              <w:top w:val="single" w:sz="6" w:space="0" w:color="auto"/>
            </w:tcBorders>
            <w:shd w:val="clear" w:color="auto" w:fill="auto"/>
          </w:tcPr>
          <w:p w14:paraId="11DF9F0A" w14:textId="77777777" w:rsidR="00F85C99" w:rsidRPr="002F6A28" w:rsidRDefault="0039483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AE50385" w14:textId="77777777" w:rsidR="00F85C99" w:rsidRPr="002F6A28" w:rsidRDefault="0039483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EC4EAB2" w14:textId="77777777" w:rsidR="00EE3A11" w:rsidRPr="00A12DDE" w:rsidRDefault="00394830" w:rsidP="00B16145">
            <w:pPr>
              <w:keepNext/>
              <w:keepLines/>
              <w:rPr>
                <w:bCs/>
              </w:rPr>
            </w:pPr>
            <w:r w:rsidRPr="00A12DDE">
              <w:rPr>
                <w:bCs/>
              </w:rPr>
              <w:t>Swiss Information Center for Technical Rules (switec)</w:t>
            </w:r>
          </w:p>
          <w:p w14:paraId="736C7F49" w14:textId="77777777" w:rsidR="00EE3A11" w:rsidRPr="00A12DDE" w:rsidRDefault="00394830" w:rsidP="00B16145">
            <w:pPr>
              <w:keepNext/>
              <w:keepLines/>
              <w:rPr>
                <w:bCs/>
              </w:rPr>
            </w:pPr>
            <w:r w:rsidRPr="00A12DDE">
              <w:rPr>
                <w:bCs/>
              </w:rPr>
              <w:t>Sulzerallee 70</w:t>
            </w:r>
          </w:p>
          <w:p w14:paraId="245BFE72" w14:textId="77777777" w:rsidR="00EE3A11" w:rsidRPr="00A12DDE" w:rsidRDefault="00394830" w:rsidP="00B16145">
            <w:pPr>
              <w:keepNext/>
              <w:keepLines/>
              <w:rPr>
                <w:bCs/>
              </w:rPr>
            </w:pPr>
            <w:r w:rsidRPr="00A12DDE">
              <w:rPr>
                <w:bCs/>
              </w:rPr>
              <w:t>8404 Winterthur</w:t>
            </w:r>
          </w:p>
          <w:p w14:paraId="783D16AE" w14:textId="77777777" w:rsidR="00EE3A11" w:rsidRPr="00A12DDE" w:rsidRDefault="00394830" w:rsidP="00B16145">
            <w:pPr>
              <w:keepNext/>
              <w:keepLines/>
              <w:rPr>
                <w:bCs/>
              </w:rPr>
            </w:pPr>
            <w:r w:rsidRPr="00A12DDE">
              <w:rPr>
                <w:bCs/>
              </w:rPr>
              <w:t>Tel: +(41) 52 224 54 55</w:t>
            </w:r>
          </w:p>
          <w:p w14:paraId="5A9C050C" w14:textId="77777777" w:rsidR="00EE3A11" w:rsidRPr="00A12DDE" w:rsidRDefault="00394830" w:rsidP="00B16145">
            <w:pPr>
              <w:keepNext/>
              <w:keepLines/>
              <w:rPr>
                <w:bCs/>
              </w:rPr>
            </w:pPr>
            <w:r w:rsidRPr="00A12DDE">
              <w:rPr>
                <w:bCs/>
              </w:rPr>
              <w:t>Fax: +(41) 52 224 54 75</w:t>
            </w:r>
          </w:p>
          <w:p w14:paraId="2E7A96AB" w14:textId="77777777" w:rsidR="00EE3A11" w:rsidRPr="00A12DDE" w:rsidRDefault="00394830" w:rsidP="00B16145">
            <w:pPr>
              <w:keepNext/>
              <w:keepLines/>
              <w:rPr>
                <w:bCs/>
              </w:rPr>
            </w:pPr>
            <w:r w:rsidRPr="00A12DDE">
              <w:rPr>
                <w:bCs/>
              </w:rPr>
              <w:t xml:space="preserve">Email: </w:t>
            </w:r>
            <w:hyperlink r:id="rId13" w:history="1">
              <w:r w:rsidRPr="00A12DDE">
                <w:rPr>
                  <w:bCs/>
                  <w:color w:val="0000FF"/>
                  <w:u w:val="single"/>
                </w:rPr>
                <w:t>switec@snv.ch</w:t>
              </w:r>
            </w:hyperlink>
          </w:p>
          <w:p w14:paraId="2FF2FAE2" w14:textId="77777777" w:rsidR="00EE3A11" w:rsidRPr="00A12DDE" w:rsidRDefault="002C538A" w:rsidP="00B16145">
            <w:pPr>
              <w:keepNext/>
              <w:keepLines/>
              <w:pBdr>
                <w:top w:val="none" w:sz="0" w:space="4" w:color="auto"/>
              </w:pBdr>
              <w:spacing w:after="120"/>
              <w:rPr>
                <w:bCs/>
              </w:rPr>
            </w:pPr>
            <w:hyperlink r:id="rId14" w:tgtFrame="_blank" w:history="1">
              <w:r w:rsidR="00394830" w:rsidRPr="00A12DDE">
                <w:rPr>
                  <w:bCs/>
                  <w:color w:val="0000FF"/>
                  <w:u w:val="single"/>
                </w:rPr>
                <w:t>https://members.wto.org/crnattachments/2022/TBT/CHE/22_4343_00_x1.pdf</w:t>
              </w:r>
            </w:hyperlink>
            <w:bookmarkEnd w:id="42"/>
          </w:p>
        </w:tc>
      </w:tr>
    </w:tbl>
    <w:p w14:paraId="77EDFCC1"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F734" w14:textId="77777777" w:rsidR="00FE3064" w:rsidRDefault="00394830">
      <w:r>
        <w:separator/>
      </w:r>
    </w:p>
  </w:endnote>
  <w:endnote w:type="continuationSeparator" w:id="0">
    <w:p w14:paraId="5D725FB8" w14:textId="77777777" w:rsidR="00FE3064" w:rsidRDefault="0039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0981" w14:textId="77777777" w:rsidR="009239F7" w:rsidRPr="002F6A28" w:rsidRDefault="0039483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AF08" w14:textId="77777777" w:rsidR="009239F7" w:rsidRPr="002F6A28" w:rsidRDefault="0039483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4083" w14:textId="77777777" w:rsidR="00EE3A11" w:rsidRPr="002F6A28" w:rsidRDefault="0039483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7B51" w14:textId="77777777" w:rsidR="00FE3064" w:rsidRDefault="00394830">
      <w:r>
        <w:separator/>
      </w:r>
    </w:p>
  </w:footnote>
  <w:footnote w:type="continuationSeparator" w:id="0">
    <w:p w14:paraId="362F3CF9" w14:textId="77777777" w:rsidR="00FE3064" w:rsidRDefault="0039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480F" w14:textId="77777777" w:rsidR="009239F7" w:rsidRPr="002F6A28" w:rsidRDefault="00394830" w:rsidP="009239F7">
    <w:pPr>
      <w:pStyle w:val="Header"/>
      <w:pBdr>
        <w:bottom w:val="single" w:sz="4" w:space="1" w:color="auto"/>
      </w:pBdr>
      <w:tabs>
        <w:tab w:val="clear" w:pos="4513"/>
        <w:tab w:val="clear" w:pos="9027"/>
      </w:tabs>
      <w:jc w:val="center"/>
    </w:pPr>
    <w:r w:rsidRPr="002F6A28">
      <w:t>tbtSymbol</w:t>
    </w:r>
  </w:p>
  <w:p w14:paraId="7A134076" w14:textId="77777777" w:rsidR="009239F7" w:rsidRPr="002F6A28" w:rsidRDefault="009239F7" w:rsidP="009239F7">
    <w:pPr>
      <w:pStyle w:val="Header"/>
      <w:pBdr>
        <w:bottom w:val="single" w:sz="4" w:space="1" w:color="auto"/>
      </w:pBdr>
      <w:tabs>
        <w:tab w:val="clear" w:pos="4513"/>
        <w:tab w:val="clear" w:pos="9027"/>
      </w:tabs>
      <w:jc w:val="center"/>
    </w:pPr>
  </w:p>
  <w:p w14:paraId="4F9CE6FA" w14:textId="77777777" w:rsidR="009239F7" w:rsidRPr="002F6A28" w:rsidRDefault="0039483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55E54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8AF1" w14:textId="77777777" w:rsidR="009239F7" w:rsidRPr="002F6A28" w:rsidRDefault="00394830" w:rsidP="009239F7">
    <w:pPr>
      <w:pStyle w:val="Header"/>
      <w:pBdr>
        <w:bottom w:val="single" w:sz="4" w:space="1" w:color="auto"/>
      </w:pBdr>
      <w:tabs>
        <w:tab w:val="clear" w:pos="4513"/>
        <w:tab w:val="clear" w:pos="9027"/>
      </w:tabs>
      <w:jc w:val="center"/>
    </w:pPr>
    <w:bookmarkStart w:id="43" w:name="spsSymbolHeader"/>
    <w:r w:rsidRPr="002F6A28">
      <w:t>G/TBT/N/CHE/272</w:t>
    </w:r>
    <w:bookmarkEnd w:id="43"/>
  </w:p>
  <w:p w14:paraId="16552EBF" w14:textId="77777777" w:rsidR="009239F7" w:rsidRPr="002F6A28" w:rsidRDefault="009239F7" w:rsidP="009239F7">
    <w:pPr>
      <w:pStyle w:val="Header"/>
      <w:pBdr>
        <w:bottom w:val="single" w:sz="4" w:space="1" w:color="auto"/>
      </w:pBdr>
      <w:tabs>
        <w:tab w:val="clear" w:pos="4513"/>
        <w:tab w:val="clear" w:pos="9027"/>
      </w:tabs>
      <w:jc w:val="center"/>
    </w:pPr>
  </w:p>
  <w:p w14:paraId="5CEF1E24" w14:textId="77777777" w:rsidR="009239F7" w:rsidRPr="002F6A28" w:rsidRDefault="0039483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64333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63C3" w14:paraId="002EB79B" w14:textId="77777777" w:rsidTr="008612A9">
      <w:trPr>
        <w:trHeight w:val="240"/>
        <w:jc w:val="center"/>
      </w:trPr>
      <w:tc>
        <w:tcPr>
          <w:tcW w:w="3794" w:type="dxa"/>
          <w:shd w:val="clear" w:color="auto" w:fill="FFFFFF"/>
          <w:tcMar>
            <w:left w:w="108" w:type="dxa"/>
            <w:right w:w="108" w:type="dxa"/>
          </w:tcMar>
          <w:vAlign w:val="center"/>
        </w:tcPr>
        <w:p w14:paraId="562BF0B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EBDBDFE" w14:textId="77777777" w:rsidR="00ED54E0" w:rsidRPr="009239F7" w:rsidRDefault="00ED54E0" w:rsidP="00B801E9">
          <w:pPr>
            <w:jc w:val="right"/>
            <w:rPr>
              <w:b/>
              <w:color w:val="FF0000"/>
              <w:szCs w:val="16"/>
            </w:rPr>
          </w:pPr>
        </w:p>
      </w:tc>
    </w:tr>
    <w:bookmarkEnd w:id="44"/>
    <w:tr w:rsidR="002063C3" w14:paraId="79A53814" w14:textId="77777777" w:rsidTr="008612A9">
      <w:trPr>
        <w:trHeight w:val="213"/>
        <w:jc w:val="center"/>
      </w:trPr>
      <w:tc>
        <w:tcPr>
          <w:tcW w:w="3794" w:type="dxa"/>
          <w:vMerge w:val="restart"/>
          <w:shd w:val="clear" w:color="auto" w:fill="FFFFFF"/>
          <w:tcMar>
            <w:left w:w="0" w:type="dxa"/>
            <w:right w:w="0" w:type="dxa"/>
          </w:tcMar>
        </w:tcPr>
        <w:p w14:paraId="1B467261" w14:textId="77777777" w:rsidR="00ED54E0" w:rsidRPr="009239F7" w:rsidRDefault="00394830" w:rsidP="00B801E9">
          <w:pPr>
            <w:jc w:val="left"/>
          </w:pPr>
          <w:r>
            <w:rPr>
              <w:noProof/>
              <w:lang w:eastAsia="en-GB"/>
            </w:rPr>
            <w:drawing>
              <wp:inline distT="0" distB="0" distL="0" distR="0" wp14:anchorId="128E174B" wp14:editId="70204A3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594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9EA823" w14:textId="77777777" w:rsidR="00ED54E0" w:rsidRPr="009239F7" w:rsidRDefault="00ED54E0" w:rsidP="00B801E9">
          <w:pPr>
            <w:jc w:val="right"/>
            <w:rPr>
              <w:b/>
              <w:szCs w:val="16"/>
            </w:rPr>
          </w:pPr>
        </w:p>
      </w:tc>
    </w:tr>
    <w:tr w:rsidR="002063C3" w14:paraId="2EC377CE" w14:textId="77777777" w:rsidTr="008612A9">
      <w:trPr>
        <w:trHeight w:val="868"/>
        <w:jc w:val="center"/>
      </w:trPr>
      <w:tc>
        <w:tcPr>
          <w:tcW w:w="3794" w:type="dxa"/>
          <w:vMerge/>
          <w:shd w:val="clear" w:color="auto" w:fill="FFFFFF"/>
          <w:tcMar>
            <w:left w:w="108" w:type="dxa"/>
            <w:right w:w="108" w:type="dxa"/>
          </w:tcMar>
        </w:tcPr>
        <w:p w14:paraId="526550B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3D6B3FC" w14:textId="77777777" w:rsidR="009239F7" w:rsidRPr="002F6A28" w:rsidRDefault="00394830" w:rsidP="00B801E9">
          <w:pPr>
            <w:jc w:val="right"/>
            <w:rPr>
              <w:b/>
              <w:szCs w:val="16"/>
            </w:rPr>
          </w:pPr>
          <w:bookmarkStart w:id="45" w:name="bmkSymbols"/>
          <w:r w:rsidRPr="002F6A28">
            <w:rPr>
              <w:b/>
              <w:szCs w:val="16"/>
            </w:rPr>
            <w:t>G/TBT/N/CHE/272</w:t>
          </w:r>
          <w:bookmarkEnd w:id="45"/>
        </w:p>
      </w:tc>
    </w:tr>
    <w:tr w:rsidR="002063C3" w14:paraId="0FA760E4" w14:textId="77777777" w:rsidTr="008612A9">
      <w:trPr>
        <w:trHeight w:val="240"/>
        <w:jc w:val="center"/>
      </w:trPr>
      <w:tc>
        <w:tcPr>
          <w:tcW w:w="3794" w:type="dxa"/>
          <w:vMerge/>
          <w:shd w:val="clear" w:color="auto" w:fill="FFFFFF"/>
          <w:tcMar>
            <w:left w:w="108" w:type="dxa"/>
            <w:right w:w="108" w:type="dxa"/>
          </w:tcMar>
          <w:vAlign w:val="center"/>
        </w:tcPr>
        <w:p w14:paraId="1BD7E897" w14:textId="77777777" w:rsidR="00ED54E0" w:rsidRPr="009239F7" w:rsidRDefault="00ED54E0" w:rsidP="00B801E9"/>
      </w:tc>
      <w:tc>
        <w:tcPr>
          <w:tcW w:w="5448" w:type="dxa"/>
          <w:gridSpan w:val="2"/>
          <w:shd w:val="clear" w:color="auto" w:fill="FFFFFF"/>
          <w:tcMar>
            <w:left w:w="108" w:type="dxa"/>
            <w:right w:w="108" w:type="dxa"/>
          </w:tcMar>
          <w:vAlign w:val="center"/>
        </w:tcPr>
        <w:p w14:paraId="450298A9" w14:textId="12EEC388" w:rsidR="00ED54E0" w:rsidRPr="009239F7" w:rsidRDefault="00394830" w:rsidP="00B801E9">
          <w:pPr>
            <w:jc w:val="right"/>
            <w:rPr>
              <w:szCs w:val="16"/>
            </w:rPr>
          </w:pPr>
          <w:bookmarkStart w:id="46" w:name="spsDateDistribution"/>
          <w:bookmarkStart w:id="47" w:name="bmkDate"/>
          <w:bookmarkEnd w:id="46"/>
          <w:bookmarkEnd w:id="47"/>
          <w:r>
            <w:rPr>
              <w:szCs w:val="16"/>
            </w:rPr>
            <w:t>28 June 2022</w:t>
          </w:r>
        </w:p>
      </w:tc>
    </w:tr>
    <w:tr w:rsidR="002063C3" w14:paraId="6CB2EA0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3CC7F9" w14:textId="14DDBD12" w:rsidR="00ED54E0" w:rsidRPr="009239F7" w:rsidRDefault="0039483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2C538A">
            <w:rPr>
              <w:color w:val="FF0000"/>
              <w:szCs w:val="16"/>
            </w:rPr>
            <w:t>4980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DD05753" w14:textId="77777777" w:rsidR="00ED54E0" w:rsidRPr="009239F7" w:rsidRDefault="0039483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063C3" w14:paraId="1774D5C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C84D6F" w14:textId="77777777" w:rsidR="00ED54E0" w:rsidRPr="009239F7" w:rsidRDefault="0039483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D4F54CB" w14:textId="77777777" w:rsidR="00ED54E0" w:rsidRPr="002F6A28" w:rsidRDefault="0039483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83ADC3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1A4DD8">
      <w:start w:val="1"/>
      <w:numFmt w:val="decimal"/>
      <w:pStyle w:val="SummaryText"/>
      <w:lvlText w:val="%1."/>
      <w:lvlJc w:val="left"/>
      <w:pPr>
        <w:ind w:left="360" w:hanging="360"/>
      </w:pPr>
    </w:lvl>
    <w:lvl w:ilvl="1" w:tplc="D1C63246" w:tentative="1">
      <w:start w:val="1"/>
      <w:numFmt w:val="lowerLetter"/>
      <w:lvlText w:val="%2."/>
      <w:lvlJc w:val="left"/>
      <w:pPr>
        <w:ind w:left="1080" w:hanging="360"/>
      </w:pPr>
    </w:lvl>
    <w:lvl w:ilvl="2" w:tplc="38EACE2E" w:tentative="1">
      <w:start w:val="1"/>
      <w:numFmt w:val="lowerRoman"/>
      <w:lvlText w:val="%3."/>
      <w:lvlJc w:val="right"/>
      <w:pPr>
        <w:ind w:left="1800" w:hanging="180"/>
      </w:pPr>
    </w:lvl>
    <w:lvl w:ilvl="3" w:tplc="442E07A2" w:tentative="1">
      <w:start w:val="1"/>
      <w:numFmt w:val="decimal"/>
      <w:lvlText w:val="%4."/>
      <w:lvlJc w:val="left"/>
      <w:pPr>
        <w:ind w:left="2520" w:hanging="360"/>
      </w:pPr>
    </w:lvl>
    <w:lvl w:ilvl="4" w:tplc="2D707CA8" w:tentative="1">
      <w:start w:val="1"/>
      <w:numFmt w:val="lowerLetter"/>
      <w:lvlText w:val="%5."/>
      <w:lvlJc w:val="left"/>
      <w:pPr>
        <w:ind w:left="3240" w:hanging="360"/>
      </w:pPr>
    </w:lvl>
    <w:lvl w:ilvl="5" w:tplc="DEF88C74" w:tentative="1">
      <w:start w:val="1"/>
      <w:numFmt w:val="lowerRoman"/>
      <w:lvlText w:val="%6."/>
      <w:lvlJc w:val="right"/>
      <w:pPr>
        <w:ind w:left="3960" w:hanging="180"/>
      </w:pPr>
    </w:lvl>
    <w:lvl w:ilvl="6" w:tplc="AB72DED8" w:tentative="1">
      <w:start w:val="1"/>
      <w:numFmt w:val="decimal"/>
      <w:lvlText w:val="%7."/>
      <w:lvlJc w:val="left"/>
      <w:pPr>
        <w:ind w:left="4680" w:hanging="360"/>
      </w:pPr>
    </w:lvl>
    <w:lvl w:ilvl="7" w:tplc="B65094F8" w:tentative="1">
      <w:start w:val="1"/>
      <w:numFmt w:val="lowerLetter"/>
      <w:lvlText w:val="%8."/>
      <w:lvlJc w:val="left"/>
      <w:pPr>
        <w:ind w:left="5400" w:hanging="360"/>
      </w:pPr>
    </w:lvl>
    <w:lvl w:ilvl="8" w:tplc="87C4FD1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E841AEC">
      <w:start w:val="1"/>
      <w:numFmt w:val="bullet"/>
      <w:lvlText w:val=""/>
      <w:lvlJc w:val="left"/>
      <w:pPr>
        <w:ind w:left="720" w:hanging="360"/>
      </w:pPr>
      <w:rPr>
        <w:rFonts w:ascii="Symbol" w:hAnsi="Symbol"/>
      </w:rPr>
    </w:lvl>
    <w:lvl w:ilvl="1" w:tplc="140EC8F6">
      <w:start w:val="1"/>
      <w:numFmt w:val="bullet"/>
      <w:lvlText w:val="o"/>
      <w:lvlJc w:val="left"/>
      <w:pPr>
        <w:tabs>
          <w:tab w:val="num" w:pos="1440"/>
        </w:tabs>
        <w:ind w:left="1440" w:hanging="360"/>
      </w:pPr>
      <w:rPr>
        <w:rFonts w:ascii="Courier New" w:hAnsi="Courier New"/>
      </w:rPr>
    </w:lvl>
    <w:lvl w:ilvl="2" w:tplc="2BFCC34C">
      <w:start w:val="1"/>
      <w:numFmt w:val="bullet"/>
      <w:lvlText w:val=""/>
      <w:lvlJc w:val="left"/>
      <w:pPr>
        <w:tabs>
          <w:tab w:val="num" w:pos="2160"/>
        </w:tabs>
        <w:ind w:left="2160" w:hanging="360"/>
      </w:pPr>
      <w:rPr>
        <w:rFonts w:ascii="Wingdings" w:hAnsi="Wingdings"/>
      </w:rPr>
    </w:lvl>
    <w:lvl w:ilvl="3" w:tplc="BCF45ACC">
      <w:start w:val="1"/>
      <w:numFmt w:val="bullet"/>
      <w:lvlText w:val=""/>
      <w:lvlJc w:val="left"/>
      <w:pPr>
        <w:tabs>
          <w:tab w:val="num" w:pos="2880"/>
        </w:tabs>
        <w:ind w:left="2880" w:hanging="360"/>
      </w:pPr>
      <w:rPr>
        <w:rFonts w:ascii="Symbol" w:hAnsi="Symbol"/>
      </w:rPr>
    </w:lvl>
    <w:lvl w:ilvl="4" w:tplc="BD9C9F0A">
      <w:start w:val="1"/>
      <w:numFmt w:val="bullet"/>
      <w:lvlText w:val="o"/>
      <w:lvlJc w:val="left"/>
      <w:pPr>
        <w:tabs>
          <w:tab w:val="num" w:pos="3600"/>
        </w:tabs>
        <w:ind w:left="3600" w:hanging="360"/>
      </w:pPr>
      <w:rPr>
        <w:rFonts w:ascii="Courier New" w:hAnsi="Courier New"/>
      </w:rPr>
    </w:lvl>
    <w:lvl w:ilvl="5" w:tplc="C05289F6">
      <w:start w:val="1"/>
      <w:numFmt w:val="bullet"/>
      <w:lvlText w:val=""/>
      <w:lvlJc w:val="left"/>
      <w:pPr>
        <w:tabs>
          <w:tab w:val="num" w:pos="4320"/>
        </w:tabs>
        <w:ind w:left="4320" w:hanging="360"/>
      </w:pPr>
      <w:rPr>
        <w:rFonts w:ascii="Wingdings" w:hAnsi="Wingdings"/>
      </w:rPr>
    </w:lvl>
    <w:lvl w:ilvl="6" w:tplc="2738D33A">
      <w:start w:val="1"/>
      <w:numFmt w:val="bullet"/>
      <w:lvlText w:val=""/>
      <w:lvlJc w:val="left"/>
      <w:pPr>
        <w:tabs>
          <w:tab w:val="num" w:pos="5040"/>
        </w:tabs>
        <w:ind w:left="5040" w:hanging="360"/>
      </w:pPr>
      <w:rPr>
        <w:rFonts w:ascii="Symbol" w:hAnsi="Symbol"/>
      </w:rPr>
    </w:lvl>
    <w:lvl w:ilvl="7" w:tplc="F92E19E4">
      <w:start w:val="1"/>
      <w:numFmt w:val="bullet"/>
      <w:lvlText w:val="o"/>
      <w:lvlJc w:val="left"/>
      <w:pPr>
        <w:tabs>
          <w:tab w:val="num" w:pos="5760"/>
        </w:tabs>
        <w:ind w:left="5760" w:hanging="360"/>
      </w:pPr>
      <w:rPr>
        <w:rFonts w:ascii="Courier New" w:hAnsi="Courier New"/>
      </w:rPr>
    </w:lvl>
    <w:lvl w:ilvl="8" w:tplc="9672FAA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063C3"/>
    <w:rsid w:val="00214E54"/>
    <w:rsid w:val="00233408"/>
    <w:rsid w:val="00267723"/>
    <w:rsid w:val="00270637"/>
    <w:rsid w:val="0027067B"/>
    <w:rsid w:val="002C538A"/>
    <w:rsid w:val="002D21E3"/>
    <w:rsid w:val="002E174F"/>
    <w:rsid w:val="002F6A28"/>
    <w:rsid w:val="00303D9D"/>
    <w:rsid w:val="00304AAE"/>
    <w:rsid w:val="00305616"/>
    <w:rsid w:val="003124EC"/>
    <w:rsid w:val="003531C5"/>
    <w:rsid w:val="003572B4"/>
    <w:rsid w:val="003723A9"/>
    <w:rsid w:val="00381B96"/>
    <w:rsid w:val="00383F7A"/>
    <w:rsid w:val="00394830"/>
    <w:rsid w:val="00396AF4"/>
    <w:rsid w:val="003B2BBF"/>
    <w:rsid w:val="003B40C7"/>
    <w:rsid w:val="0041584A"/>
    <w:rsid w:val="004423A4"/>
    <w:rsid w:val="00467032"/>
    <w:rsid w:val="0046754A"/>
    <w:rsid w:val="00473B57"/>
    <w:rsid w:val="0048173D"/>
    <w:rsid w:val="004A23F8"/>
    <w:rsid w:val="004C27A4"/>
    <w:rsid w:val="004D4727"/>
    <w:rsid w:val="004E51B2"/>
    <w:rsid w:val="004F203A"/>
    <w:rsid w:val="005104AF"/>
    <w:rsid w:val="005336B8"/>
    <w:rsid w:val="00533DC1"/>
    <w:rsid w:val="0054196C"/>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9763B"/>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064"/>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E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DefaultParagraphFont"/>
    <w:uiPriority w:val="99"/>
    <w:rsid w:val="0089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ag.admin.ch" TargetMode="External"/><Relationship Id="rId13" Type="http://schemas.openxmlformats.org/officeDocument/2006/relationships/hyperlink" Target="mailto:switec@snv.ch"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RM@bag.admin.ch" TargetMode="External"/><Relationship Id="rId12" Type="http://schemas.openxmlformats.org/officeDocument/2006/relationships/hyperlink" Target="https://www.admin.ch/opc/en/classified-compilation/20141117/index.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meldestelle.admin.ch/chem/de/home/themen/recht-wegleitungen/revisionen-des-chemikalienrechts/anpassung-anhaenge-chemikalienverordnung.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eco.admin.c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bt@seco.admin.ch" TargetMode="External"/><Relationship Id="rId14" Type="http://schemas.openxmlformats.org/officeDocument/2006/relationships/hyperlink" Target="https://members.wto.org/crnattachments/2022/TBT/CHE/22_4343_00_x1.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503</Words>
  <Characters>3197</Characters>
  <Application>Microsoft Office Word</Application>
  <DocSecurity>0</DocSecurity>
  <Lines>78</Lines>
  <Paragraphs>50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2022-06-28T10:05:00Z</dcterms:created>
  <dcterms:modified xsi:type="dcterms:W3CDTF">2022-06-28T12:26:00Z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