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837F" w14:textId="77777777" w:rsidR="002D78C9" w:rsidRDefault="00AB1EE5" w:rsidP="00DD3DD7">
      <w:pPr>
        <w:pStyle w:val="Title"/>
      </w:pPr>
      <w:r w:rsidRPr="002F663C">
        <w:t>NOTIFICATION</w:t>
      </w:r>
    </w:p>
    <w:p w14:paraId="37698138" w14:textId="77777777" w:rsidR="002F663C" w:rsidRPr="002F663C" w:rsidRDefault="00AB1EE5" w:rsidP="00DD3DD7">
      <w:pPr>
        <w:pStyle w:val="Title3"/>
      </w:pPr>
      <w:r w:rsidRPr="002F663C">
        <w:t>Addendum</w:t>
      </w:r>
    </w:p>
    <w:p w14:paraId="658F1244" w14:textId="77777777" w:rsidR="002F663C" w:rsidRDefault="00AB1EE5"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7 July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Canada</w:t>
      </w:r>
      <w:bookmarkEnd w:id="1"/>
      <w:bookmarkEnd w:id="2"/>
      <w:r w:rsidRPr="002F663C">
        <w:rPr>
          <w:rFonts w:eastAsia="Calibri" w:cs="Times New Roman"/>
        </w:rPr>
        <w:t>.</w:t>
      </w:r>
    </w:p>
    <w:p w14:paraId="3CBC9B23" w14:textId="77777777" w:rsidR="001E2E4A" w:rsidRPr="002F663C" w:rsidRDefault="001E2E4A" w:rsidP="001E2E4A">
      <w:pPr>
        <w:rPr>
          <w:rFonts w:eastAsia="Calibri" w:cs="Times New Roman"/>
        </w:rPr>
      </w:pPr>
    </w:p>
    <w:p w14:paraId="2A985ECA" w14:textId="77777777" w:rsidR="002F663C" w:rsidRPr="002F663C" w:rsidRDefault="00AB1EE5" w:rsidP="002F663C">
      <w:pPr>
        <w:jc w:val="center"/>
        <w:rPr>
          <w:rFonts w:eastAsia="Calibri" w:cs="Times New Roman"/>
          <w:b/>
        </w:rPr>
      </w:pPr>
      <w:r w:rsidRPr="002F663C">
        <w:rPr>
          <w:rFonts w:eastAsia="Calibri" w:cs="Times New Roman"/>
          <w:b/>
        </w:rPr>
        <w:t>_______________</w:t>
      </w:r>
    </w:p>
    <w:p w14:paraId="32793364" w14:textId="77777777" w:rsidR="002F663C" w:rsidRDefault="002F663C" w:rsidP="002F663C">
      <w:pPr>
        <w:rPr>
          <w:rFonts w:eastAsia="Calibri" w:cs="Times New Roman"/>
        </w:rPr>
      </w:pPr>
    </w:p>
    <w:p w14:paraId="6EB54C28" w14:textId="77777777" w:rsidR="00C14444" w:rsidRPr="002F663C" w:rsidRDefault="00C14444" w:rsidP="002F663C">
      <w:pPr>
        <w:rPr>
          <w:rFonts w:eastAsia="Calibri" w:cs="Times New Roman"/>
        </w:rPr>
      </w:pPr>
    </w:p>
    <w:p w14:paraId="3C3789A7" w14:textId="77777777" w:rsidR="002F663C" w:rsidRPr="002F663C" w:rsidRDefault="00AB1EE5"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Amendment to the Canadian Grade Compendium: Volume 3 – Processed Fruit or Vegetable Products</w:t>
      </w:r>
      <w:r w:rsidRPr="00022513">
        <w:rPr>
          <w:rFonts w:eastAsia="Calibri" w:cs="Times New Roman"/>
          <w:b/>
          <w:bCs/>
          <w:szCs w:val="18"/>
        </w:rPr>
        <w:t xml:space="preserve"> </w:t>
      </w:r>
      <w:r w:rsidRPr="00022513">
        <w:rPr>
          <w:rFonts w:eastAsia="Calibri" w:cs="Times New Roman"/>
          <w:bCs/>
          <w:szCs w:val="18"/>
        </w:rPr>
        <w:t>Part 1 Grades for Processed Fruit or Vegetable Products Packaged in Hermetically Sealed Packages Section 40 White Potatoes (Diced or Cubed)</w:t>
      </w:r>
      <w:bookmarkEnd w:id="3"/>
    </w:p>
    <w:p w14:paraId="39A88D8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D6569" w14:paraId="4B691CEE"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24A6749" w14:textId="77777777" w:rsidR="002F663C" w:rsidRPr="002F663C" w:rsidRDefault="00AB1EE5"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9D6569" w14:paraId="1891044C" w14:textId="77777777" w:rsidTr="00E9471B">
        <w:tc>
          <w:tcPr>
            <w:tcW w:w="851" w:type="dxa"/>
            <w:shd w:val="clear" w:color="auto" w:fill="auto"/>
          </w:tcPr>
          <w:p w14:paraId="1A87C642" w14:textId="77777777" w:rsidR="002F663C" w:rsidRPr="00711F9C" w:rsidRDefault="00AB1EE5"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5CD85C0" w14:textId="77777777" w:rsidR="002F663C" w:rsidRPr="002F663C" w:rsidRDefault="00AB1EE5"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9D6569" w14:paraId="50D34BE0" w14:textId="77777777" w:rsidTr="00E9471B">
        <w:tc>
          <w:tcPr>
            <w:tcW w:w="851" w:type="dxa"/>
            <w:shd w:val="clear" w:color="auto" w:fill="auto"/>
          </w:tcPr>
          <w:p w14:paraId="0E5EA085" w14:textId="77777777" w:rsidR="002F663C" w:rsidRPr="00711F9C" w:rsidRDefault="00AB1EE5"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5F40B7AD" w14:textId="77777777" w:rsidR="002F663C" w:rsidRPr="002F663C" w:rsidRDefault="00AB1EE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27 June 2022</w:t>
            </w:r>
            <w:bookmarkEnd w:id="8"/>
          </w:p>
        </w:tc>
      </w:tr>
      <w:tr w:rsidR="009D6569" w14:paraId="1A399F9E" w14:textId="77777777" w:rsidTr="00E9471B">
        <w:tc>
          <w:tcPr>
            <w:tcW w:w="851" w:type="dxa"/>
            <w:shd w:val="clear" w:color="auto" w:fill="auto"/>
          </w:tcPr>
          <w:p w14:paraId="5512BD05" w14:textId="77777777" w:rsidR="002F663C" w:rsidRPr="00711F9C" w:rsidRDefault="00AB1EE5"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AEA5131" w14:textId="77777777" w:rsidR="002F663C" w:rsidRPr="002F663C" w:rsidRDefault="00AB1EE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27 June 2022</w:t>
            </w:r>
            <w:bookmarkEnd w:id="10"/>
          </w:p>
        </w:tc>
      </w:tr>
      <w:tr w:rsidR="009D6569" w14:paraId="79498770" w14:textId="77777777" w:rsidTr="00E9471B">
        <w:tc>
          <w:tcPr>
            <w:tcW w:w="851" w:type="dxa"/>
            <w:shd w:val="clear" w:color="auto" w:fill="auto"/>
          </w:tcPr>
          <w:p w14:paraId="2FAD2992" w14:textId="77777777" w:rsidR="002F663C" w:rsidRPr="00711F9C" w:rsidRDefault="00AB1EE5"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21209038" w14:textId="77777777" w:rsidR="002F663C" w:rsidRPr="002F663C" w:rsidRDefault="00AB1EE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27 June 2022</w:t>
            </w:r>
            <w:bookmarkEnd w:id="12"/>
          </w:p>
        </w:tc>
      </w:tr>
      <w:tr w:rsidR="009D6569" w14:paraId="49DD94F0" w14:textId="77777777" w:rsidTr="00E9471B">
        <w:tc>
          <w:tcPr>
            <w:tcW w:w="851" w:type="dxa"/>
            <w:shd w:val="clear" w:color="auto" w:fill="auto"/>
          </w:tcPr>
          <w:p w14:paraId="14DDBE63" w14:textId="77777777" w:rsidR="002F663C" w:rsidRPr="00711F9C" w:rsidRDefault="00AB1EE5"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19DDA89F" w14:textId="77777777" w:rsidR="002F663C" w:rsidRPr="002F663C" w:rsidRDefault="00AB1EE5"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679A8844" w14:textId="77777777" w:rsidR="002F663C" w:rsidRPr="002F663C" w:rsidRDefault="00AB5605" w:rsidP="00EB7B40">
            <w:pPr>
              <w:rPr>
                <w:rFonts w:eastAsia="Calibri" w:cs="Times New Roman"/>
              </w:rPr>
            </w:pPr>
            <w:hyperlink r:id="rId8" w:anchor="s40c1" w:tgtFrame="_blank" w:history="1">
              <w:r w:rsidR="00AB1EE5" w:rsidRPr="007D182C">
                <w:rPr>
                  <w:rFonts w:eastAsia="Calibri" w:cs="Times New Roman"/>
                  <w:color w:val="0000FF"/>
                  <w:szCs w:val="18"/>
                  <w:u w:val="single"/>
                </w:rPr>
                <w:t>https://inspection.canada.ca/about-cfia/acts-and-regulations/list-of-acts-and-regulations/documents-incorporated-by-reference/canadian-grade-compendium-volume-3/eng/1522257117725/1522257118286?chap=1#s40c1</w:t>
              </w:r>
            </w:hyperlink>
            <w:r w:rsidR="00AB1EE5" w:rsidRPr="002F663C">
              <w:rPr>
                <w:rFonts w:eastAsia="Calibri" w:cs="Times New Roman"/>
              </w:rPr>
              <w:t xml:space="preserve"> (English)</w:t>
            </w:r>
          </w:p>
          <w:p w14:paraId="2E6A94DC" w14:textId="77777777" w:rsidR="002F663C" w:rsidRPr="002F663C" w:rsidRDefault="00AB5605" w:rsidP="00EB7B40">
            <w:pPr>
              <w:spacing w:after="120"/>
              <w:rPr>
                <w:rFonts w:eastAsia="Calibri" w:cs="Times New Roman"/>
              </w:rPr>
            </w:pPr>
            <w:hyperlink r:id="rId9" w:anchor="s40c1" w:tgtFrame="_blank" w:history="1">
              <w:r w:rsidR="00AB1EE5" w:rsidRPr="007D182C">
                <w:rPr>
                  <w:rFonts w:eastAsia="Calibri" w:cs="Times New Roman"/>
                  <w:color w:val="0000FF"/>
                  <w:szCs w:val="18"/>
                  <w:u w:val="single"/>
                </w:rPr>
                <w:t>https://inspection.canada.ca/a-propos-de-l-acia/lois-et-reglements/liste-des-lois-et-reglements/documents-incorpores-par-renvoi/recueil-des-normes-canadiennes-de-classification-v/fra/1522257117725/1522257118286?chap=1#s40c1</w:t>
              </w:r>
            </w:hyperlink>
            <w:r w:rsidR="00AB1EE5" w:rsidRPr="002F663C">
              <w:rPr>
                <w:rFonts w:eastAsia="Calibri" w:cs="Times New Roman"/>
              </w:rPr>
              <w:t xml:space="preserve"> (French)</w:t>
            </w:r>
            <w:bookmarkEnd w:id="15"/>
          </w:p>
        </w:tc>
      </w:tr>
      <w:tr w:rsidR="009D6569" w14:paraId="2E73C6D7" w14:textId="77777777" w:rsidTr="00E9471B">
        <w:tc>
          <w:tcPr>
            <w:tcW w:w="851" w:type="dxa"/>
            <w:shd w:val="clear" w:color="auto" w:fill="auto"/>
          </w:tcPr>
          <w:p w14:paraId="54A78CEF" w14:textId="77777777" w:rsidR="002F663C" w:rsidRPr="00711F9C" w:rsidRDefault="00AB1EE5"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AD68D2F" w14:textId="77777777" w:rsidR="002F663C" w:rsidRPr="002F663C" w:rsidRDefault="00AB1EE5"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3F30E2D" w14:textId="77777777" w:rsidR="002F663C" w:rsidRPr="002F663C" w:rsidRDefault="00AB1EE5"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9D6569" w14:paraId="7A8F9C48" w14:textId="77777777" w:rsidTr="00E9471B">
        <w:tc>
          <w:tcPr>
            <w:tcW w:w="851" w:type="dxa"/>
            <w:shd w:val="clear" w:color="auto" w:fill="auto"/>
          </w:tcPr>
          <w:p w14:paraId="2A9FEE90" w14:textId="77777777" w:rsidR="002F663C" w:rsidRPr="00711F9C" w:rsidRDefault="00AB1EE5"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48FD697" w14:textId="77777777" w:rsidR="002F663C" w:rsidRPr="002F663C" w:rsidRDefault="00AB1EE5"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D283540" w14:textId="77777777" w:rsidR="002F663C" w:rsidRPr="002F663C" w:rsidRDefault="00AB1EE5"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9D6569" w14:paraId="1B5662FE" w14:textId="77777777" w:rsidTr="00E9471B">
        <w:tc>
          <w:tcPr>
            <w:tcW w:w="851" w:type="dxa"/>
            <w:shd w:val="clear" w:color="auto" w:fill="auto"/>
          </w:tcPr>
          <w:p w14:paraId="726B73A9" w14:textId="77777777" w:rsidR="002F663C" w:rsidRPr="00711F9C" w:rsidRDefault="00AB1EE5"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F40FDD4" w14:textId="77777777" w:rsidR="002F663C" w:rsidRPr="002F663C" w:rsidRDefault="00AB1EE5"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9D6569" w14:paraId="5FD7D71D" w14:textId="77777777" w:rsidTr="00E9471B">
        <w:tc>
          <w:tcPr>
            <w:tcW w:w="851" w:type="dxa"/>
            <w:tcBorders>
              <w:bottom w:val="double" w:sz="4" w:space="0" w:color="auto"/>
            </w:tcBorders>
            <w:shd w:val="clear" w:color="auto" w:fill="auto"/>
          </w:tcPr>
          <w:p w14:paraId="5C206DDB" w14:textId="77777777" w:rsidR="002F663C" w:rsidRPr="00711F9C" w:rsidRDefault="00AB1EE5"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323649D" w14:textId="77777777" w:rsidR="002F663C" w:rsidRPr="002F663C" w:rsidRDefault="00AB1EE5"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6646BF1" w14:textId="77777777" w:rsidR="002F663C" w:rsidRPr="002F663C" w:rsidRDefault="002F663C" w:rsidP="002F663C">
      <w:pPr>
        <w:jc w:val="left"/>
        <w:rPr>
          <w:rFonts w:eastAsia="Calibri" w:cs="Times New Roman"/>
          <w:highlight w:val="yellow"/>
        </w:rPr>
      </w:pPr>
    </w:p>
    <w:p w14:paraId="058DF8C9" w14:textId="77777777" w:rsidR="003971FF" w:rsidRPr="007F6EA2" w:rsidRDefault="00AB1EE5"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Certain processed fruit or vegetable (PFV) products must be graded in order to be marketed in import or interprovincial trade in Canada. PFV grades and requirements are maintained and enforced by the Canadian Food Inspection Agency (CFIA) in an incorporated by reference (IbR) document titled "Canadian Grade Compendium: Volume 3 – Processed Fruit or Vegetable Products", incorporated into the </w:t>
      </w:r>
      <w:r w:rsidRPr="00AB46D9">
        <w:rPr>
          <w:rFonts w:eastAsia="Calibri" w:cs="Times New Roman"/>
          <w:i/>
          <w:iCs/>
          <w:szCs w:val="18"/>
        </w:rPr>
        <w:t>Safe Food for Canadians Regulations</w:t>
      </w:r>
      <w:r w:rsidRPr="002F663C">
        <w:rPr>
          <w:rFonts w:eastAsia="Calibri" w:cs="Times New Roman"/>
          <w:szCs w:val="18"/>
        </w:rPr>
        <w:t xml:space="preserve"> (SFCR).</w:t>
      </w:r>
    </w:p>
    <w:p w14:paraId="328DF0CA" w14:textId="77777777" w:rsidR="00B218DA" w:rsidRPr="002F663C" w:rsidRDefault="00AB1EE5" w:rsidP="00B16ACF">
      <w:pPr>
        <w:spacing w:before="120" w:after="120"/>
        <w:rPr>
          <w:rFonts w:eastAsia="Calibri" w:cs="Times New Roman"/>
          <w:szCs w:val="18"/>
        </w:rPr>
      </w:pPr>
      <w:r w:rsidRPr="002F663C">
        <w:rPr>
          <w:rFonts w:eastAsia="Calibri" w:cs="Times New Roman"/>
          <w:szCs w:val="18"/>
        </w:rPr>
        <w:t xml:space="preserve">CFIA proposed to change the requirements governing the size of certain grades of diced or cubed white potatoes packaged in hermetically sealed packages from 10mm to 20mm. The Proposed </w:t>
      </w:r>
      <w:r w:rsidRPr="002F663C">
        <w:rPr>
          <w:rFonts w:eastAsia="Calibri" w:cs="Times New Roman"/>
          <w:szCs w:val="18"/>
        </w:rPr>
        <w:lastRenderedPageBreak/>
        <w:t>Amendment to the Canadian Grade Compendium: Volume 3 – Processed Fruit or Vegetable Products include increasing the maximum dice size to the following grades:</w:t>
      </w:r>
    </w:p>
    <w:p w14:paraId="0A5B50F3" w14:textId="77777777" w:rsidR="00B218DA" w:rsidRPr="002F663C" w:rsidRDefault="00AB1EE5" w:rsidP="00B16ACF">
      <w:pPr>
        <w:spacing w:before="120" w:after="120"/>
        <w:rPr>
          <w:rFonts w:eastAsia="Calibri" w:cs="Times New Roman"/>
          <w:szCs w:val="18"/>
        </w:rPr>
      </w:pPr>
      <w:r w:rsidRPr="002F663C">
        <w:rPr>
          <w:rFonts w:eastAsia="Calibri" w:cs="Times New Roman"/>
          <w:szCs w:val="18"/>
        </w:rPr>
        <w:t>· Canada Fancy</w:t>
      </w:r>
    </w:p>
    <w:p w14:paraId="6C3D2C67" w14:textId="77777777" w:rsidR="00B218DA" w:rsidRPr="002F663C" w:rsidRDefault="00AB1EE5" w:rsidP="00B16ACF">
      <w:pPr>
        <w:spacing w:before="120" w:after="120"/>
        <w:rPr>
          <w:rFonts w:eastAsia="Calibri" w:cs="Times New Roman"/>
          <w:szCs w:val="18"/>
        </w:rPr>
      </w:pPr>
      <w:r w:rsidRPr="002F663C">
        <w:rPr>
          <w:rFonts w:eastAsia="Calibri" w:cs="Times New Roman"/>
          <w:szCs w:val="18"/>
        </w:rPr>
        <w:t>· Canada Choice</w:t>
      </w:r>
    </w:p>
    <w:p w14:paraId="01DD591E" w14:textId="77777777" w:rsidR="00B218DA" w:rsidRPr="002F663C" w:rsidRDefault="00AB1EE5" w:rsidP="00B16ACF">
      <w:pPr>
        <w:spacing w:before="120" w:after="120"/>
        <w:rPr>
          <w:rFonts w:eastAsia="Calibri" w:cs="Times New Roman"/>
          <w:szCs w:val="18"/>
        </w:rPr>
      </w:pPr>
      <w:r w:rsidRPr="002F663C">
        <w:rPr>
          <w:rFonts w:eastAsia="Calibri" w:cs="Times New Roman"/>
          <w:szCs w:val="18"/>
        </w:rPr>
        <w:t>· Canada Standard</w:t>
      </w:r>
    </w:p>
    <w:p w14:paraId="23B08461" w14:textId="77777777" w:rsidR="00B218DA" w:rsidRPr="002F663C" w:rsidRDefault="00AB1EE5" w:rsidP="00B16ACF">
      <w:pPr>
        <w:spacing w:before="120" w:after="120"/>
        <w:rPr>
          <w:rFonts w:eastAsia="Calibri" w:cs="Times New Roman"/>
          <w:szCs w:val="18"/>
        </w:rPr>
      </w:pPr>
      <w:r w:rsidRPr="002F663C">
        <w:rPr>
          <w:rFonts w:eastAsia="Calibri" w:cs="Times New Roman"/>
          <w:szCs w:val="18"/>
        </w:rPr>
        <w:t xml:space="preserve">Following the WTO notification G/TBT/N/CAN/662 with final date for comments ending on February 21, 2022, the proposed amendment to the document incorporated by reference into the </w:t>
      </w:r>
      <w:r w:rsidRPr="007D182C">
        <w:rPr>
          <w:rFonts w:eastAsia="Calibri" w:cs="Times New Roman"/>
          <w:i/>
          <w:iCs/>
          <w:szCs w:val="18"/>
        </w:rPr>
        <w:t>Safe Food for Canadians Regulations</w:t>
      </w:r>
      <w:r w:rsidRPr="002F663C">
        <w:rPr>
          <w:rFonts w:eastAsia="Calibri" w:cs="Times New Roman"/>
          <w:szCs w:val="18"/>
        </w:rPr>
        <w:t xml:space="preserve"> (SFCR) titled "Canadian Grade Compendium: Volume 3 – Processed Fruit or Vegetable Products", was adopted, published and entered into force on June 27, 2022. Changes were made to the maximum size of diced or cubed white potatoes packaged in hermetically sealed graded Canada Fancy, Canada Choice, and Canada Standard.</w:t>
      </w:r>
    </w:p>
    <w:p w14:paraId="45D344B9" w14:textId="77777777" w:rsidR="00B218DA" w:rsidRPr="002F663C" w:rsidRDefault="00AB1EE5" w:rsidP="00B16ACF">
      <w:pPr>
        <w:spacing w:before="120" w:after="120"/>
        <w:rPr>
          <w:rFonts w:eastAsia="Calibri" w:cs="Times New Roman"/>
          <w:szCs w:val="18"/>
        </w:rPr>
      </w:pPr>
      <w:r w:rsidRPr="002F663C">
        <w:rPr>
          <w:rFonts w:eastAsia="Calibri" w:cs="Times New Roman"/>
          <w:szCs w:val="18"/>
        </w:rPr>
        <w:t>This change to increase the permitted dice size should not result in the need to make changes to food labels. In addition, this will not affect the level of inspection, what is inspected or how food labels are inspected.</w:t>
      </w:r>
    </w:p>
    <w:p w14:paraId="550042A0" w14:textId="77777777" w:rsidR="00B218DA" w:rsidRPr="002F663C" w:rsidRDefault="00AB5605" w:rsidP="00B16ACF">
      <w:pPr>
        <w:spacing w:before="120" w:after="120"/>
        <w:rPr>
          <w:rFonts w:eastAsia="Calibri" w:cs="Times New Roman"/>
          <w:szCs w:val="18"/>
        </w:rPr>
      </w:pPr>
      <w:hyperlink w:anchor="_ftnref1" w:history="1">
        <w:r w:rsidR="00AB1EE5" w:rsidRPr="002F663C">
          <w:rPr>
            <w:rFonts w:eastAsia="Calibri" w:cs="Times New Roman"/>
            <w:szCs w:val="18"/>
            <w:vertAlign w:val="superscript"/>
          </w:rPr>
          <w:t>[1]</w:t>
        </w:r>
      </w:hyperlink>
      <w:r w:rsidR="00AB1EE5" w:rsidRPr="002F663C">
        <w:rPr>
          <w:rFonts w:eastAsia="Calibri" w:cs="Times New Roman"/>
          <w:szCs w:val="18"/>
        </w:rPr>
        <w:t xml:space="preserve"> This information can be provided by including a website address, a pdf attachment, or other information on where the text of the final measure and/or interpretive guidance can be obtained.</w:t>
      </w:r>
      <w:bookmarkEnd w:id="26"/>
    </w:p>
    <w:p w14:paraId="0608D0AA" w14:textId="77777777" w:rsidR="006C5A96" w:rsidRDefault="00AB1EE5" w:rsidP="006C5A96">
      <w:pPr>
        <w:jc w:val="center"/>
        <w:rPr>
          <w:b/>
        </w:rPr>
      </w:pPr>
      <w:r w:rsidRPr="003971FF">
        <w:rPr>
          <w:b/>
        </w:rPr>
        <w:t>__________</w:t>
      </w:r>
    </w:p>
    <w:p w14:paraId="1B39C9C0" w14:textId="77777777" w:rsidR="004D4D19" w:rsidRDefault="004D4D19" w:rsidP="007F38C2">
      <w:pPr>
        <w:jc w:val="center"/>
        <w:rPr>
          <w:b/>
        </w:rPr>
      </w:pPr>
    </w:p>
    <w:p w14:paraId="12FD82E0"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9CE7" w14:textId="77777777" w:rsidR="00623E60" w:rsidRDefault="00AB1EE5">
      <w:r>
        <w:separator/>
      </w:r>
    </w:p>
  </w:endnote>
  <w:endnote w:type="continuationSeparator" w:id="0">
    <w:p w14:paraId="377B4F66" w14:textId="77777777" w:rsidR="00623E60" w:rsidRDefault="00AB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CF3B" w14:textId="77777777" w:rsidR="00544326" w:rsidRPr="00DD3DD7" w:rsidRDefault="00AB1EE5"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0842" w14:textId="77777777" w:rsidR="00544326" w:rsidRPr="00DD3DD7" w:rsidRDefault="00AB1EE5"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9C0D" w14:textId="77777777" w:rsidR="00AB5605" w:rsidRDefault="00AB5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280BA" w14:textId="77777777" w:rsidR="000248E6" w:rsidRDefault="00AB1EE5" w:rsidP="00ED54E0">
      <w:r>
        <w:separator/>
      </w:r>
    </w:p>
  </w:footnote>
  <w:footnote w:type="continuationSeparator" w:id="0">
    <w:p w14:paraId="4E076F4E" w14:textId="77777777" w:rsidR="000248E6" w:rsidRDefault="00AB1EE5" w:rsidP="00ED54E0">
      <w:r>
        <w:continuationSeparator/>
      </w:r>
    </w:p>
  </w:footnote>
  <w:footnote w:id="1">
    <w:p w14:paraId="2321A98A" w14:textId="77777777" w:rsidR="007F6EA2" w:rsidRDefault="00AB1EE5">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EC79" w14:textId="77777777" w:rsidR="00DD3DD7" w:rsidRDefault="00AB1EE5"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C4CAD02" w14:textId="77777777" w:rsidR="004D4D19" w:rsidRPr="00DD3DD7" w:rsidRDefault="004D4D19" w:rsidP="00DD3DD7">
    <w:pPr>
      <w:pStyle w:val="Header"/>
      <w:pBdr>
        <w:bottom w:val="single" w:sz="4" w:space="1" w:color="auto"/>
      </w:pBdr>
      <w:tabs>
        <w:tab w:val="clear" w:pos="4513"/>
        <w:tab w:val="clear" w:pos="9027"/>
      </w:tabs>
      <w:jc w:val="center"/>
    </w:pPr>
  </w:p>
  <w:p w14:paraId="1495F168" w14:textId="77777777" w:rsidR="00DD3DD7" w:rsidRPr="00DD3DD7" w:rsidRDefault="00AB1EE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75AE7C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4B1B" w14:textId="77777777" w:rsidR="00DD3DD7" w:rsidRPr="00DD3DD7" w:rsidRDefault="00AB1EE5" w:rsidP="00DD3DD7">
    <w:pPr>
      <w:pStyle w:val="Header"/>
      <w:pBdr>
        <w:bottom w:val="single" w:sz="4" w:space="1" w:color="auto"/>
      </w:pBdr>
      <w:tabs>
        <w:tab w:val="clear" w:pos="4513"/>
        <w:tab w:val="clear" w:pos="9027"/>
      </w:tabs>
      <w:jc w:val="center"/>
    </w:pPr>
    <w:bookmarkStart w:id="28" w:name="spsSymbolHeader"/>
    <w:r w:rsidRPr="00DD3DD7">
      <w:t>G/TBT/N/CAN/662/Add.1</w:t>
    </w:r>
    <w:bookmarkEnd w:id="28"/>
  </w:p>
  <w:p w14:paraId="367E4A56" w14:textId="77777777" w:rsidR="00DD3DD7" w:rsidRPr="00DD3DD7" w:rsidRDefault="00DD3DD7" w:rsidP="00DD3DD7">
    <w:pPr>
      <w:pStyle w:val="Header"/>
      <w:pBdr>
        <w:bottom w:val="single" w:sz="4" w:space="1" w:color="auto"/>
      </w:pBdr>
      <w:tabs>
        <w:tab w:val="clear" w:pos="4513"/>
        <w:tab w:val="clear" w:pos="9027"/>
      </w:tabs>
      <w:jc w:val="center"/>
    </w:pPr>
  </w:p>
  <w:p w14:paraId="25F6A514" w14:textId="77777777" w:rsidR="00DD3DD7" w:rsidRPr="00DD3DD7" w:rsidRDefault="00AB1EE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227AFF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D6569" w14:paraId="7FF79C3C" w14:textId="77777777" w:rsidTr="00544326">
      <w:trPr>
        <w:trHeight w:val="240"/>
        <w:jc w:val="center"/>
      </w:trPr>
      <w:tc>
        <w:tcPr>
          <w:tcW w:w="3794" w:type="dxa"/>
          <w:shd w:val="clear" w:color="auto" w:fill="FFFFFF"/>
          <w:tcMar>
            <w:left w:w="108" w:type="dxa"/>
            <w:right w:w="108" w:type="dxa"/>
          </w:tcMar>
          <w:vAlign w:val="center"/>
        </w:tcPr>
        <w:p w14:paraId="632CED3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D959EBD" w14:textId="77777777" w:rsidR="00ED54E0" w:rsidRPr="00182B84" w:rsidRDefault="00AB1EE5" w:rsidP="00425DC5">
          <w:pPr>
            <w:jc w:val="right"/>
            <w:rPr>
              <w:b/>
              <w:color w:val="FF0000"/>
              <w:szCs w:val="16"/>
            </w:rPr>
          </w:pPr>
          <w:r>
            <w:rPr>
              <w:b/>
              <w:color w:val="FF0000"/>
              <w:szCs w:val="16"/>
            </w:rPr>
            <w:t xml:space="preserve"> </w:t>
          </w:r>
        </w:p>
      </w:tc>
    </w:tr>
    <w:tr w:rsidR="009D6569" w14:paraId="2CB7D276" w14:textId="77777777" w:rsidTr="00544326">
      <w:trPr>
        <w:trHeight w:val="213"/>
        <w:jc w:val="center"/>
      </w:trPr>
      <w:tc>
        <w:tcPr>
          <w:tcW w:w="3794" w:type="dxa"/>
          <w:vMerge w:val="restart"/>
          <w:shd w:val="clear" w:color="auto" w:fill="FFFFFF"/>
          <w:tcMar>
            <w:left w:w="0" w:type="dxa"/>
            <w:right w:w="0" w:type="dxa"/>
          </w:tcMar>
        </w:tcPr>
        <w:p w14:paraId="5931B95C" w14:textId="77777777" w:rsidR="00ED54E0" w:rsidRPr="00182B84" w:rsidRDefault="00AB1EE5" w:rsidP="00425DC5">
          <w:pPr>
            <w:jc w:val="left"/>
          </w:pPr>
          <w:r w:rsidRPr="00182B84">
            <w:rPr>
              <w:noProof/>
              <w:lang w:val="en-US"/>
            </w:rPr>
            <w:drawing>
              <wp:inline distT="0" distB="0" distL="0" distR="0" wp14:anchorId="58321798" wp14:editId="14BFF4D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994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A0D928" w14:textId="77777777" w:rsidR="00ED54E0" w:rsidRPr="00182B84" w:rsidRDefault="00ED54E0" w:rsidP="00425DC5">
          <w:pPr>
            <w:jc w:val="right"/>
            <w:rPr>
              <w:b/>
              <w:szCs w:val="16"/>
            </w:rPr>
          </w:pPr>
        </w:p>
      </w:tc>
    </w:tr>
    <w:tr w:rsidR="009D6569" w14:paraId="1D6A81FD" w14:textId="77777777" w:rsidTr="00544326">
      <w:trPr>
        <w:trHeight w:val="868"/>
        <w:jc w:val="center"/>
      </w:trPr>
      <w:tc>
        <w:tcPr>
          <w:tcW w:w="3794" w:type="dxa"/>
          <w:vMerge/>
          <w:shd w:val="clear" w:color="auto" w:fill="FFFFFF"/>
          <w:tcMar>
            <w:left w:w="108" w:type="dxa"/>
            <w:right w:w="108" w:type="dxa"/>
          </w:tcMar>
        </w:tcPr>
        <w:p w14:paraId="2311C72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C128F57" w14:textId="77777777" w:rsidR="00DD3DD7" w:rsidRPr="002F663C" w:rsidRDefault="00AB1EE5" w:rsidP="00DD3DD7">
          <w:pPr>
            <w:jc w:val="right"/>
            <w:rPr>
              <w:rFonts w:eastAsia="Calibri" w:cs="Times New Roman"/>
              <w:b/>
              <w:szCs w:val="16"/>
            </w:rPr>
          </w:pPr>
          <w:bookmarkStart w:id="29" w:name="bmkSymbols"/>
          <w:r w:rsidRPr="002F663C">
            <w:rPr>
              <w:rFonts w:eastAsia="Calibri" w:cs="Times New Roman"/>
              <w:b/>
              <w:szCs w:val="16"/>
            </w:rPr>
            <w:t>G/TBT/N/CAN/662/Add.1</w:t>
          </w:r>
          <w:bookmarkEnd w:id="29"/>
        </w:p>
        <w:p w14:paraId="6F11EAD3" w14:textId="77777777" w:rsidR="00C14444" w:rsidRPr="00C14444" w:rsidRDefault="00C14444" w:rsidP="00C14444">
          <w:pPr>
            <w:jc w:val="center"/>
            <w:rPr>
              <w:szCs w:val="16"/>
            </w:rPr>
          </w:pPr>
        </w:p>
      </w:tc>
    </w:tr>
    <w:tr w:rsidR="009D6569" w14:paraId="2EE3CE3B" w14:textId="77777777" w:rsidTr="00544326">
      <w:trPr>
        <w:trHeight w:val="240"/>
        <w:jc w:val="center"/>
      </w:trPr>
      <w:tc>
        <w:tcPr>
          <w:tcW w:w="3794" w:type="dxa"/>
          <w:vMerge/>
          <w:shd w:val="clear" w:color="auto" w:fill="FFFFFF"/>
          <w:tcMar>
            <w:left w:w="108" w:type="dxa"/>
            <w:right w:w="108" w:type="dxa"/>
          </w:tcMar>
          <w:vAlign w:val="center"/>
        </w:tcPr>
        <w:p w14:paraId="1A097897" w14:textId="77777777" w:rsidR="00ED54E0" w:rsidRPr="00182B84" w:rsidRDefault="00ED54E0" w:rsidP="00425DC5"/>
      </w:tc>
      <w:tc>
        <w:tcPr>
          <w:tcW w:w="5448" w:type="dxa"/>
          <w:gridSpan w:val="2"/>
          <w:shd w:val="clear" w:color="auto" w:fill="FFFFFF"/>
          <w:tcMar>
            <w:left w:w="108" w:type="dxa"/>
            <w:right w:w="108" w:type="dxa"/>
          </w:tcMar>
          <w:vAlign w:val="center"/>
        </w:tcPr>
        <w:p w14:paraId="7863FCBD" w14:textId="799DD397" w:rsidR="00ED54E0" w:rsidRPr="00182B84" w:rsidRDefault="003C1E6B" w:rsidP="00425DC5">
          <w:pPr>
            <w:jc w:val="right"/>
            <w:rPr>
              <w:szCs w:val="16"/>
            </w:rPr>
          </w:pPr>
          <w:bookmarkStart w:id="30" w:name="bmkDate"/>
          <w:bookmarkEnd w:id="30"/>
          <w:r>
            <w:rPr>
              <w:szCs w:val="16"/>
            </w:rPr>
            <w:t>7 July 2022</w:t>
          </w:r>
        </w:p>
      </w:tc>
    </w:tr>
    <w:tr w:rsidR="009D6569" w14:paraId="64FD1ACB"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6B72BD" w14:textId="00FF944B" w:rsidR="00ED54E0" w:rsidRPr="00182B84" w:rsidRDefault="00AB1EE5" w:rsidP="00425DC5">
          <w:pPr>
            <w:jc w:val="left"/>
            <w:rPr>
              <w:b/>
            </w:rPr>
          </w:pPr>
          <w:r w:rsidRPr="002F663C">
            <w:rPr>
              <w:rFonts w:eastAsia="Calibri" w:cs="Times New Roman"/>
              <w:color w:val="FF0000"/>
              <w:szCs w:val="16"/>
            </w:rPr>
            <w:t>(</w:t>
          </w:r>
          <w:bookmarkStart w:id="31" w:name="bmkSerial"/>
          <w:bookmarkEnd w:id="31"/>
          <w:r w:rsidR="003C1E6B">
            <w:rPr>
              <w:rFonts w:eastAsia="Calibri" w:cs="Times New Roman"/>
              <w:color w:val="FF0000"/>
              <w:szCs w:val="16"/>
            </w:rPr>
            <w:t>22-</w:t>
          </w:r>
          <w:r w:rsidR="00AB5605">
            <w:rPr>
              <w:rFonts w:eastAsia="Calibri" w:cs="Times New Roman"/>
              <w:color w:val="FF0000"/>
              <w:szCs w:val="16"/>
            </w:rPr>
            <w:t>5236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91DBD89" w14:textId="77777777" w:rsidR="00ED54E0" w:rsidRPr="00182B84" w:rsidRDefault="00AB1EE5"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D6569" w14:paraId="565FFC7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F9B868" w14:textId="77777777" w:rsidR="00ED54E0" w:rsidRPr="00182B84" w:rsidRDefault="00AB1EE5"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32465BD" w14:textId="0325DB0D" w:rsidR="00ED54E0" w:rsidRPr="00182B84" w:rsidRDefault="00AB1EE5"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r>
            <w:rPr>
              <w:rFonts w:eastAsia="Calibri" w:cs="Times New Roman"/>
              <w:bCs/>
              <w:szCs w:val="18"/>
            </w:rPr>
            <w:t>/</w:t>
          </w:r>
          <w:r w:rsidRPr="002F663C">
            <w:rPr>
              <w:rFonts w:eastAsia="Calibri" w:cs="Times New Roman"/>
              <w:bCs/>
              <w:szCs w:val="18"/>
            </w:rPr>
            <w:t>French</w:t>
          </w:r>
          <w:bookmarkEnd w:id="32"/>
        </w:p>
      </w:tc>
    </w:tr>
  </w:tbl>
  <w:p w14:paraId="3B6473C3"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E6505C">
      <w:start w:val="1"/>
      <w:numFmt w:val="decimal"/>
      <w:pStyle w:val="SummaryText"/>
      <w:lvlText w:val="%1."/>
      <w:lvlJc w:val="left"/>
      <w:pPr>
        <w:ind w:left="360" w:hanging="360"/>
      </w:pPr>
    </w:lvl>
    <w:lvl w:ilvl="1" w:tplc="71D43EBC" w:tentative="1">
      <w:start w:val="1"/>
      <w:numFmt w:val="lowerLetter"/>
      <w:lvlText w:val="%2."/>
      <w:lvlJc w:val="left"/>
      <w:pPr>
        <w:ind w:left="1080" w:hanging="360"/>
      </w:pPr>
    </w:lvl>
    <w:lvl w:ilvl="2" w:tplc="4350C46A" w:tentative="1">
      <w:start w:val="1"/>
      <w:numFmt w:val="lowerRoman"/>
      <w:lvlText w:val="%3."/>
      <w:lvlJc w:val="right"/>
      <w:pPr>
        <w:ind w:left="1800" w:hanging="180"/>
      </w:pPr>
    </w:lvl>
    <w:lvl w:ilvl="3" w:tplc="CACC80C0" w:tentative="1">
      <w:start w:val="1"/>
      <w:numFmt w:val="decimal"/>
      <w:lvlText w:val="%4."/>
      <w:lvlJc w:val="left"/>
      <w:pPr>
        <w:ind w:left="2520" w:hanging="360"/>
      </w:pPr>
    </w:lvl>
    <w:lvl w:ilvl="4" w:tplc="C01A434A" w:tentative="1">
      <w:start w:val="1"/>
      <w:numFmt w:val="lowerLetter"/>
      <w:lvlText w:val="%5."/>
      <w:lvlJc w:val="left"/>
      <w:pPr>
        <w:ind w:left="3240" w:hanging="360"/>
      </w:pPr>
    </w:lvl>
    <w:lvl w:ilvl="5" w:tplc="02A612E2" w:tentative="1">
      <w:start w:val="1"/>
      <w:numFmt w:val="lowerRoman"/>
      <w:lvlText w:val="%6."/>
      <w:lvlJc w:val="right"/>
      <w:pPr>
        <w:ind w:left="3960" w:hanging="180"/>
      </w:pPr>
    </w:lvl>
    <w:lvl w:ilvl="6" w:tplc="B002D9DC" w:tentative="1">
      <w:start w:val="1"/>
      <w:numFmt w:val="decimal"/>
      <w:lvlText w:val="%7."/>
      <w:lvlJc w:val="left"/>
      <w:pPr>
        <w:ind w:left="4680" w:hanging="360"/>
      </w:pPr>
    </w:lvl>
    <w:lvl w:ilvl="7" w:tplc="79AC4E04" w:tentative="1">
      <w:start w:val="1"/>
      <w:numFmt w:val="lowerLetter"/>
      <w:lvlText w:val="%8."/>
      <w:lvlJc w:val="left"/>
      <w:pPr>
        <w:ind w:left="5400" w:hanging="360"/>
      </w:pPr>
    </w:lvl>
    <w:lvl w:ilvl="8" w:tplc="6FD6CF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C1E6B"/>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3E60"/>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D182C"/>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D6569"/>
    <w:rsid w:val="009F7637"/>
    <w:rsid w:val="00A001F6"/>
    <w:rsid w:val="00A1565D"/>
    <w:rsid w:val="00A20371"/>
    <w:rsid w:val="00A372AC"/>
    <w:rsid w:val="00A43C3A"/>
    <w:rsid w:val="00A6057A"/>
    <w:rsid w:val="00A72245"/>
    <w:rsid w:val="00A74017"/>
    <w:rsid w:val="00AA332C"/>
    <w:rsid w:val="00AA6B9C"/>
    <w:rsid w:val="00AB1EE5"/>
    <w:rsid w:val="00AB3D96"/>
    <w:rsid w:val="00AB46D9"/>
    <w:rsid w:val="00AB5605"/>
    <w:rsid w:val="00AC27F8"/>
    <w:rsid w:val="00AD3047"/>
    <w:rsid w:val="00AD4C72"/>
    <w:rsid w:val="00AD55DF"/>
    <w:rsid w:val="00AE2AEE"/>
    <w:rsid w:val="00AE568A"/>
    <w:rsid w:val="00B00276"/>
    <w:rsid w:val="00B053E7"/>
    <w:rsid w:val="00B16ACF"/>
    <w:rsid w:val="00B17BD8"/>
    <w:rsid w:val="00B218DA"/>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34DEF"/>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A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inspection.canada.ca/about-cfia/acts-and-regulations/list-of-acts-and-regulations/documents-incorporated-by-reference/canadian-grade-compendium-volume-3/eng/1522257117725/1522257118286?chap=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spection.canada.ca/a-propos-de-l-acia/lois-et-reglements/liste-des-lois-et-reglements/documents-incorpores-par-renvoi/recueil-des-normes-canadiennes-de-classification-v/fra/1522257117725/1522257118286?chap=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428</Words>
  <Characters>2747</Characters>
  <Application>Microsoft Office Word</Application>
  <DocSecurity>0</DocSecurity>
  <Lines>65</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2022-07-07T08:44:00Z</dcterms:created>
  <dcterms:modified xsi:type="dcterms:W3CDTF">2022-07-07T09:16:00Z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